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0287D" w:rsidRDefault="00D0287D" w:rsidP="00A62D5F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  <w:r>
        <w:rPr>
          <w:noProof/>
        </w:rPr>
        <w:drawing>
          <wp:anchor distT="0" distB="0" distL="114935" distR="114935" simplePos="0" relativeHeight="251659264" behindDoc="0" locked="0" layoutInCell="1" allowOverlap="1" wp14:anchorId="7EF4C453" wp14:editId="0F1CAEB3">
            <wp:simplePos x="0" y="0"/>
            <wp:positionH relativeFrom="column">
              <wp:posOffset>4531995</wp:posOffset>
            </wp:positionH>
            <wp:positionV relativeFrom="paragraph">
              <wp:posOffset>-283210</wp:posOffset>
            </wp:positionV>
            <wp:extent cx="1142365" cy="1087120"/>
            <wp:effectExtent l="0" t="0" r="635" b="0"/>
            <wp:wrapSquare wrapText="bothSides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9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2365" cy="108712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410C0" w:rsidRDefault="006410C0" w:rsidP="00A62D5F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</w:p>
    <w:p w:rsidR="006410C0" w:rsidRDefault="006410C0" w:rsidP="00A62D5F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</w:p>
    <w:p w:rsidR="006410C0" w:rsidRDefault="006410C0" w:rsidP="00A62D5F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</w:p>
    <w:p w:rsidR="00A62D5F" w:rsidRDefault="00AF0CD9" w:rsidP="00A62D5F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>OSU-II.401.</w:t>
      </w:r>
      <w:r w:rsidR="00EF72C4">
        <w:rPr>
          <w:rFonts w:ascii="Bookman Old Style" w:hAnsi="Bookman Old Style"/>
        </w:rPr>
        <w:t>6.</w:t>
      </w:r>
      <w:r w:rsidR="00CF35AD">
        <w:rPr>
          <w:rFonts w:ascii="Bookman Old Style" w:hAnsi="Bookman Old Style"/>
        </w:rPr>
        <w:t>3</w:t>
      </w:r>
      <w:r w:rsidR="00EF72C4">
        <w:rPr>
          <w:rFonts w:ascii="Bookman Old Style" w:hAnsi="Bookman Old Style"/>
        </w:rPr>
        <w:t>.2017</w:t>
      </w:r>
      <w:r w:rsidR="00A62D5F">
        <w:rPr>
          <w:rFonts w:ascii="Bookman Old Style" w:hAnsi="Bookman Old Style"/>
        </w:rPr>
        <w:tab/>
      </w:r>
      <w:r w:rsidR="00A62D5F">
        <w:rPr>
          <w:rFonts w:ascii="Bookman Old Style" w:hAnsi="Bookman Old Style"/>
        </w:rPr>
        <w:tab/>
      </w:r>
      <w:r w:rsidR="00A62D5F">
        <w:rPr>
          <w:rFonts w:ascii="Bookman Old Style" w:hAnsi="Bookman Old Style"/>
        </w:rPr>
        <w:tab/>
      </w:r>
      <w:r w:rsidR="00A62D5F">
        <w:rPr>
          <w:rFonts w:ascii="Bookman Old Style" w:hAnsi="Bookman Old Style"/>
        </w:rPr>
        <w:tab/>
      </w:r>
      <w:r w:rsidR="00A62D5F">
        <w:rPr>
          <w:rFonts w:ascii="Bookman Old Style" w:hAnsi="Bookman Old Style"/>
        </w:rPr>
        <w:tab/>
      </w:r>
      <w:r w:rsidR="00A62D5F" w:rsidRPr="00E94F83">
        <w:rPr>
          <w:rFonts w:ascii="Bookman Old Style" w:hAnsi="Bookman Old Style"/>
        </w:rPr>
        <w:t xml:space="preserve">Lublin, </w:t>
      </w:r>
      <w:r w:rsidR="00987A2A">
        <w:rPr>
          <w:rFonts w:ascii="Bookman Old Style" w:hAnsi="Bookman Old Style"/>
        </w:rPr>
        <w:t>30</w:t>
      </w:r>
      <w:bookmarkStart w:id="0" w:name="_GoBack"/>
      <w:bookmarkEnd w:id="0"/>
      <w:r w:rsidR="00EF72C4">
        <w:rPr>
          <w:rFonts w:ascii="Bookman Old Style" w:hAnsi="Bookman Old Style"/>
        </w:rPr>
        <w:t xml:space="preserve"> stycznia</w:t>
      </w:r>
      <w:r>
        <w:rPr>
          <w:rFonts w:ascii="Bookman Old Style" w:hAnsi="Bookman Old Style"/>
        </w:rPr>
        <w:t xml:space="preserve"> </w:t>
      </w:r>
      <w:r w:rsidR="00F93EB6">
        <w:rPr>
          <w:rFonts w:ascii="Bookman Old Style" w:hAnsi="Bookman Old Style"/>
        </w:rPr>
        <w:t>201</w:t>
      </w:r>
      <w:r w:rsidR="00EF72C4">
        <w:rPr>
          <w:rFonts w:ascii="Bookman Old Style" w:hAnsi="Bookman Old Style"/>
        </w:rPr>
        <w:t>7</w:t>
      </w:r>
      <w:r w:rsidR="00A62D5F" w:rsidRPr="00E94F83">
        <w:rPr>
          <w:rFonts w:ascii="Bookman Old Style" w:hAnsi="Bookman Old Style"/>
        </w:rPr>
        <w:t>r.</w:t>
      </w:r>
    </w:p>
    <w:p w:rsidR="00A62D5F" w:rsidRPr="00FC0525" w:rsidRDefault="00EF72C4" w:rsidP="00A62D5F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>K</w:t>
      </w:r>
      <w:r w:rsidR="009042A4" w:rsidRPr="00FC0525">
        <w:rPr>
          <w:rFonts w:ascii="Bookman Old Style" w:hAnsi="Bookman Old Style"/>
        </w:rPr>
        <w:t>1</w:t>
      </w:r>
      <w:r w:rsidR="00A62D5F" w:rsidRPr="00FC0525">
        <w:rPr>
          <w:rFonts w:ascii="Bookman Old Style" w:hAnsi="Bookman Old Style"/>
        </w:rPr>
        <w:t>/</w:t>
      </w:r>
      <w:r w:rsidR="00CF35AD">
        <w:rPr>
          <w:rFonts w:ascii="Bookman Old Style" w:hAnsi="Bookman Old Style"/>
        </w:rPr>
        <w:t>B</w:t>
      </w:r>
      <w:r w:rsidR="0074231B" w:rsidRPr="00FC0525">
        <w:rPr>
          <w:rFonts w:ascii="Bookman Old Style" w:hAnsi="Bookman Old Style"/>
        </w:rPr>
        <w:t>/17</w:t>
      </w:r>
    </w:p>
    <w:p w:rsidR="00A62D5F" w:rsidRPr="009406B1" w:rsidRDefault="00987A2A" w:rsidP="00A62D5F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25" type="#_x0000_t75" style="width:470.6pt;height:6.25pt" o:hrpct="0" o:hralign="center" o:hr="t">
            <v:imagedata r:id="rId6" o:title=""/>
          </v:shape>
        </w:pict>
      </w:r>
    </w:p>
    <w:p w:rsidR="00A62D5F" w:rsidRPr="009406B1" w:rsidRDefault="00A62D5F" w:rsidP="00A62D5F">
      <w:pPr>
        <w:spacing w:before="60" w:line="276" w:lineRule="auto"/>
        <w:jc w:val="center"/>
        <w:rPr>
          <w:rFonts w:ascii="Bookman Old Style" w:hAnsi="Bookman Old Style"/>
          <w:spacing w:val="30"/>
        </w:rPr>
      </w:pPr>
      <w:r w:rsidRPr="009406B1">
        <w:rPr>
          <w:rFonts w:ascii="Bookman Old Style" w:hAnsi="Bookman Old Style"/>
          <w:spacing w:val="30"/>
        </w:rPr>
        <w:t>P R O G R A M</w:t>
      </w:r>
    </w:p>
    <w:p w:rsidR="00EF72C4" w:rsidRDefault="00A62D5F" w:rsidP="00A62D5F">
      <w:pPr>
        <w:spacing w:before="60" w:line="276" w:lineRule="auto"/>
        <w:jc w:val="center"/>
        <w:rPr>
          <w:rFonts w:ascii="Bookman Old Style" w:hAnsi="Bookman Old Style"/>
          <w:bCs/>
        </w:rPr>
      </w:pPr>
      <w:r w:rsidRPr="009406B1">
        <w:rPr>
          <w:rFonts w:ascii="Bookman Old Style" w:hAnsi="Bookman Old Style"/>
        </w:rPr>
        <w:t>SZKOLENIA</w:t>
      </w:r>
      <w:r w:rsidRPr="009406B1">
        <w:rPr>
          <w:rFonts w:ascii="Bookman Old Style" w:hAnsi="Bookman Old Style"/>
          <w:bCs/>
        </w:rPr>
        <w:t xml:space="preserve"> DLA </w:t>
      </w:r>
      <w:r>
        <w:rPr>
          <w:rFonts w:ascii="Bookman Old Style" w:hAnsi="Bookman Old Style"/>
          <w:bCs/>
        </w:rPr>
        <w:t>SĘDZIÓW</w:t>
      </w:r>
      <w:r w:rsidR="0019265A">
        <w:rPr>
          <w:rFonts w:ascii="Bookman Old Style" w:hAnsi="Bookman Old Style"/>
          <w:bCs/>
        </w:rPr>
        <w:t xml:space="preserve"> ORZEKAJĄCYCH W WYDZIAŁACH KARNYCH</w:t>
      </w:r>
      <w:r w:rsidR="003845CC">
        <w:rPr>
          <w:rFonts w:ascii="Bookman Old Style" w:hAnsi="Bookman Old Style"/>
          <w:bCs/>
        </w:rPr>
        <w:t xml:space="preserve">, </w:t>
      </w:r>
      <w:r w:rsidR="00AF0CD9">
        <w:rPr>
          <w:rFonts w:ascii="Bookman Old Style" w:hAnsi="Bookman Old Style"/>
          <w:bCs/>
        </w:rPr>
        <w:t>ASYSTENTÓW SĘDZI</w:t>
      </w:r>
      <w:r w:rsidR="0019265A">
        <w:rPr>
          <w:rFonts w:ascii="Bookman Old Style" w:hAnsi="Bookman Old Style"/>
          <w:bCs/>
        </w:rPr>
        <w:t>ÓW ORZEKAJĄCYCH W WYDZIAŁACH KARNYCH</w:t>
      </w:r>
      <w:r w:rsidR="00EF72C4">
        <w:rPr>
          <w:rFonts w:ascii="Bookman Old Style" w:hAnsi="Bookman Old Style"/>
          <w:bCs/>
        </w:rPr>
        <w:t>,</w:t>
      </w:r>
      <w:r w:rsidR="0019265A">
        <w:rPr>
          <w:rFonts w:ascii="Bookman Old Style" w:hAnsi="Bookman Old Style"/>
          <w:bCs/>
        </w:rPr>
        <w:t xml:space="preserve"> </w:t>
      </w:r>
      <w:r w:rsidR="003845CC">
        <w:rPr>
          <w:rFonts w:ascii="Bookman Old Style" w:hAnsi="Bookman Old Style"/>
          <w:bCs/>
        </w:rPr>
        <w:t>PROKURATORÓW</w:t>
      </w:r>
      <w:r w:rsidR="0019265A">
        <w:rPr>
          <w:rFonts w:ascii="Bookman Old Style" w:hAnsi="Bookman Old Style"/>
          <w:bCs/>
        </w:rPr>
        <w:t>,</w:t>
      </w:r>
      <w:r w:rsidR="003845CC">
        <w:rPr>
          <w:rFonts w:ascii="Bookman Old Style" w:hAnsi="Bookman Old Style"/>
          <w:bCs/>
        </w:rPr>
        <w:t> </w:t>
      </w:r>
      <w:r w:rsidR="0019265A">
        <w:rPr>
          <w:rFonts w:ascii="Bookman Old Style" w:hAnsi="Bookman Old Style"/>
          <w:bCs/>
        </w:rPr>
        <w:t xml:space="preserve">ASESORÓW PROKURATURY </w:t>
      </w:r>
    </w:p>
    <w:p w:rsidR="00967A9F" w:rsidRDefault="0019265A" w:rsidP="00A62D5F">
      <w:pPr>
        <w:spacing w:before="60" w:line="276" w:lineRule="auto"/>
        <w:jc w:val="center"/>
        <w:rPr>
          <w:rFonts w:ascii="Bookman Old Style" w:hAnsi="Bookman Old Style"/>
          <w:bCs/>
        </w:rPr>
      </w:pPr>
      <w:r>
        <w:rPr>
          <w:rFonts w:ascii="Bookman Old Style" w:hAnsi="Bookman Old Style"/>
          <w:bCs/>
        </w:rPr>
        <w:t>I ASYSTENTÓW PROKURATORA</w:t>
      </w:r>
    </w:p>
    <w:p w:rsidR="000C63EB" w:rsidRPr="009406B1" w:rsidRDefault="000C63EB" w:rsidP="00A62D5F">
      <w:pPr>
        <w:spacing w:before="60" w:line="276" w:lineRule="auto"/>
        <w:jc w:val="center"/>
        <w:rPr>
          <w:rFonts w:ascii="Bookman Old Style" w:hAnsi="Bookman Old Style"/>
          <w:bCs/>
        </w:rPr>
      </w:pPr>
      <w:r>
        <w:rPr>
          <w:rFonts w:ascii="Bookman Old Style" w:hAnsi="Bookman Old Style"/>
          <w:bCs/>
        </w:rPr>
        <w:t xml:space="preserve">z obszaru </w:t>
      </w:r>
      <w:r w:rsidR="00CF35AD">
        <w:rPr>
          <w:rFonts w:ascii="Bookman Old Style" w:hAnsi="Bookman Old Style"/>
          <w:bCs/>
        </w:rPr>
        <w:t>regionu/apelacji gdańskiej</w:t>
      </w:r>
    </w:p>
    <w:p w:rsidR="00A62D5F" w:rsidRPr="009406B1" w:rsidRDefault="00987A2A" w:rsidP="00A62D5F">
      <w:pPr>
        <w:jc w:val="center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pict>
          <v:shape id="_x0000_i1026" type="#_x0000_t75" style="width:470.6pt;height:6.25pt" o:hrpct="0" o:hralign="center" o:hr="t">
            <v:imagedata r:id="rId6" o:title=""/>
          </v:shape>
        </w:pict>
      </w:r>
    </w:p>
    <w:p w:rsidR="00A62D5F" w:rsidRPr="00B71092" w:rsidRDefault="00A62D5F" w:rsidP="00A62D5F">
      <w:pPr>
        <w:rPr>
          <w:rFonts w:ascii="Bookman Old Style" w:hAnsi="Bookman Old Style"/>
          <w:b/>
          <w:sz w:val="18"/>
          <w:szCs w:val="18"/>
        </w:rPr>
      </w:pPr>
    </w:p>
    <w:p w:rsidR="00A62D5F" w:rsidRPr="009406B1" w:rsidRDefault="00987A2A" w:rsidP="00A62D5F">
      <w:pPr>
        <w:jc w:val="center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pict>
          <v:shape id="_x0000_i1027" type="#_x0000_t75" style="width:119.55pt;height:5.6pt" o:hrpct="0" o:hr="t">
            <v:imagedata r:id="rId6" o:title=""/>
          </v:shape>
        </w:pict>
      </w:r>
    </w:p>
    <w:p w:rsidR="00A62D5F" w:rsidRPr="009406B1" w:rsidRDefault="00A62D5F" w:rsidP="00A62D5F">
      <w:pPr>
        <w:rPr>
          <w:rFonts w:ascii="Bookman Old Style" w:hAnsi="Bookman Old Style"/>
        </w:rPr>
      </w:pPr>
      <w:r w:rsidRPr="009406B1">
        <w:rPr>
          <w:rFonts w:ascii="Bookman Old Style" w:hAnsi="Bookman Old Style"/>
        </w:rPr>
        <w:t>TEMAT SZKOLENIA:</w:t>
      </w:r>
    </w:p>
    <w:p w:rsidR="00A62D5F" w:rsidRPr="009406B1" w:rsidRDefault="00987A2A" w:rsidP="00A62D5F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28" type="#_x0000_t75" style="width:119.55pt;height:5.6pt" o:hrpct="0" o:hr="t">
            <v:imagedata r:id="rId6" o:title=""/>
          </v:shape>
        </w:pict>
      </w:r>
    </w:p>
    <w:p w:rsidR="00A62D5F" w:rsidRPr="007D03E0" w:rsidRDefault="00A62D5F" w:rsidP="00A62D5F">
      <w:pPr>
        <w:spacing w:line="276" w:lineRule="auto"/>
        <w:jc w:val="center"/>
        <w:rPr>
          <w:rFonts w:ascii="Bookman Old Style" w:hAnsi="Bookman Old Style"/>
          <w:sz w:val="20"/>
          <w:szCs w:val="20"/>
        </w:rPr>
      </w:pPr>
    </w:p>
    <w:p w:rsidR="00DA293B" w:rsidRPr="007D03E0" w:rsidRDefault="00967A9F" w:rsidP="00DA293B">
      <w:pPr>
        <w:spacing w:line="276" w:lineRule="auto"/>
        <w:jc w:val="center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>„</w:t>
      </w:r>
      <w:r w:rsidR="009042A4" w:rsidRPr="00C70DBF">
        <w:rPr>
          <w:rFonts w:ascii="Bookman Old Style" w:hAnsi="Bookman Old Style"/>
          <w:b/>
        </w:rPr>
        <w:t>Zagadnienia intertemporalne na gruncie Kodeksu karnego</w:t>
      </w:r>
      <w:r w:rsidR="00DA293B" w:rsidRPr="007D03E0">
        <w:rPr>
          <w:rFonts w:ascii="Bookman Old Style" w:hAnsi="Bookman Old Style"/>
          <w:b/>
        </w:rPr>
        <w:t>”</w:t>
      </w:r>
    </w:p>
    <w:p w:rsidR="00A62D5F" w:rsidRPr="00B71092" w:rsidRDefault="00A62D5F" w:rsidP="00A62D5F">
      <w:pPr>
        <w:spacing w:line="276" w:lineRule="auto"/>
        <w:jc w:val="center"/>
        <w:rPr>
          <w:rFonts w:ascii="Bookman Old Style" w:hAnsi="Bookman Old Style"/>
          <w:sz w:val="20"/>
          <w:szCs w:val="20"/>
        </w:rPr>
      </w:pPr>
    </w:p>
    <w:p w:rsidR="00A62D5F" w:rsidRPr="009406B1" w:rsidRDefault="00987A2A" w:rsidP="00A62D5F">
      <w:pPr>
        <w:jc w:val="center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29" type="#_x0000_t75" style="width:119.55pt;height:5.6pt" o:hrpct="0" o:hr="t">
            <v:imagedata r:id="rId6" o:title=""/>
          </v:shape>
        </w:pict>
      </w:r>
    </w:p>
    <w:p w:rsidR="00A62D5F" w:rsidRPr="009406B1" w:rsidRDefault="00A62D5F" w:rsidP="00A62D5F">
      <w:pPr>
        <w:jc w:val="both"/>
        <w:rPr>
          <w:rFonts w:ascii="Bookman Old Style" w:hAnsi="Bookman Old Style"/>
        </w:rPr>
      </w:pPr>
      <w:r w:rsidRPr="009406B1">
        <w:rPr>
          <w:rFonts w:ascii="Bookman Old Style" w:hAnsi="Bookman Old Style"/>
        </w:rPr>
        <w:t>DATA I MIEJSCE:</w:t>
      </w:r>
    </w:p>
    <w:p w:rsidR="00A62D5F" w:rsidRPr="009406B1" w:rsidRDefault="00987A2A" w:rsidP="00A62D5F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0" type="#_x0000_t75" style="width:119.55pt;height:5.6pt" o:hrpct="0" o:hr="t">
            <v:imagedata r:id="rId6" o:title=""/>
          </v:shape>
        </w:pict>
      </w:r>
    </w:p>
    <w:p w:rsidR="00C56F5A" w:rsidRPr="00C56F5A" w:rsidRDefault="00C56F5A" w:rsidP="005A77EA">
      <w:pPr>
        <w:spacing w:line="276" w:lineRule="auto"/>
        <w:rPr>
          <w:rFonts w:ascii="Bookman Old Style" w:hAnsi="Bookman Old Style"/>
          <w:sz w:val="16"/>
          <w:szCs w:val="16"/>
        </w:rPr>
      </w:pPr>
    </w:p>
    <w:p w:rsidR="00CF35AD" w:rsidRPr="00CF35AD" w:rsidRDefault="00CF35AD" w:rsidP="00CF35AD">
      <w:pPr>
        <w:spacing w:line="276" w:lineRule="auto"/>
        <w:rPr>
          <w:rFonts w:ascii="Bookman Old Style" w:hAnsi="Bookman Old Style"/>
        </w:rPr>
      </w:pPr>
      <w:r>
        <w:rPr>
          <w:rFonts w:ascii="Bookman Old Style" w:hAnsi="Bookman Old Style"/>
        </w:rPr>
        <w:t>25 kwietnia</w:t>
      </w:r>
      <w:r w:rsidR="00AF0CD9">
        <w:rPr>
          <w:rFonts w:ascii="Bookman Old Style" w:hAnsi="Bookman Old Style"/>
        </w:rPr>
        <w:t xml:space="preserve"> 2017</w:t>
      </w:r>
      <w:r>
        <w:rPr>
          <w:rFonts w:ascii="Bookman Old Style" w:hAnsi="Bookman Old Style"/>
        </w:rPr>
        <w:t xml:space="preserve"> r.</w:t>
      </w:r>
      <w:r>
        <w:rPr>
          <w:rFonts w:ascii="Bookman Old Style" w:hAnsi="Bookman Old Style"/>
        </w:rPr>
        <w:tab/>
      </w:r>
      <w:r w:rsidRPr="00CF35AD">
        <w:rPr>
          <w:rFonts w:ascii="Bookman Old Style" w:hAnsi="Bookman Old Style"/>
        </w:rPr>
        <w:t>Sąd Okręgowy w Bydgoszczy</w:t>
      </w:r>
    </w:p>
    <w:p w:rsidR="00CF35AD" w:rsidRPr="00CF35AD" w:rsidRDefault="00CF35AD" w:rsidP="00CF35AD">
      <w:pPr>
        <w:spacing w:line="276" w:lineRule="auto"/>
        <w:ind w:firstLine="2835"/>
        <w:rPr>
          <w:rFonts w:ascii="Bookman Old Style" w:hAnsi="Bookman Old Style"/>
        </w:rPr>
      </w:pPr>
      <w:r w:rsidRPr="00CF35AD">
        <w:rPr>
          <w:rFonts w:ascii="Bookman Old Style" w:hAnsi="Bookman Old Style"/>
        </w:rPr>
        <w:t>ul. Wały Jagiellońskie 2</w:t>
      </w:r>
    </w:p>
    <w:p w:rsidR="00CF35AD" w:rsidRPr="00CF35AD" w:rsidRDefault="00CF35AD" w:rsidP="00CF35AD">
      <w:pPr>
        <w:spacing w:line="276" w:lineRule="auto"/>
        <w:ind w:firstLine="2835"/>
        <w:rPr>
          <w:rFonts w:ascii="Bookman Old Style" w:hAnsi="Bookman Old Style"/>
        </w:rPr>
      </w:pPr>
      <w:r w:rsidRPr="00CF35AD">
        <w:rPr>
          <w:rFonts w:ascii="Bookman Old Style" w:hAnsi="Bookman Old Style"/>
        </w:rPr>
        <w:t xml:space="preserve">85-129 Bydgoszcz </w:t>
      </w:r>
    </w:p>
    <w:p w:rsidR="00A62D5F" w:rsidRPr="007D03E0" w:rsidRDefault="00CF35AD" w:rsidP="00CF35AD">
      <w:pPr>
        <w:spacing w:line="276" w:lineRule="auto"/>
        <w:ind w:firstLine="2835"/>
        <w:rPr>
          <w:rFonts w:ascii="Bookman Old Style" w:hAnsi="Bookman Old Style"/>
        </w:rPr>
      </w:pPr>
      <w:r w:rsidRPr="00CF35AD">
        <w:rPr>
          <w:rFonts w:ascii="Bookman Old Style" w:hAnsi="Bookman Old Style"/>
        </w:rPr>
        <w:t>sala nr 224</w:t>
      </w:r>
    </w:p>
    <w:p w:rsidR="00A62D5F" w:rsidRDefault="00987A2A" w:rsidP="00A62D5F">
      <w:pPr>
        <w:spacing w:line="276" w:lineRule="auto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1" type="#_x0000_t75" style="width:119.55pt;height:5.6pt" o:hrpct="0" o:hr="t">
            <v:imagedata r:id="rId6" o:title=""/>
          </v:shape>
        </w:pict>
      </w:r>
    </w:p>
    <w:p w:rsidR="00A62D5F" w:rsidRPr="009406B1" w:rsidRDefault="00A62D5F" w:rsidP="00A62D5F">
      <w:pPr>
        <w:rPr>
          <w:rFonts w:ascii="Bookman Old Style" w:hAnsi="Bookman Old Style"/>
        </w:rPr>
      </w:pPr>
      <w:r w:rsidRPr="009406B1">
        <w:rPr>
          <w:rFonts w:ascii="Bookman Old Style" w:hAnsi="Bookman Old Style"/>
        </w:rPr>
        <w:t>ORGANIZATOR</w:t>
      </w:r>
      <w:r>
        <w:rPr>
          <w:rFonts w:ascii="Bookman Old Style" w:hAnsi="Bookman Old Style"/>
        </w:rPr>
        <w:t>:</w:t>
      </w:r>
    </w:p>
    <w:p w:rsidR="00A62D5F" w:rsidRDefault="00987A2A" w:rsidP="00A62D5F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2" type="#_x0000_t75" style="width:119.55pt;height:5.6pt" o:hrpct="0" o:hr="t">
            <v:imagedata r:id="rId6" o:title=""/>
          </v:shape>
        </w:pict>
      </w:r>
    </w:p>
    <w:p w:rsidR="00A62D5F" w:rsidRPr="00B71092" w:rsidRDefault="00A62D5F" w:rsidP="00A62D5F">
      <w:pPr>
        <w:rPr>
          <w:rFonts w:ascii="Bookman Old Style" w:hAnsi="Bookman Old Style"/>
          <w:sz w:val="20"/>
          <w:szCs w:val="20"/>
        </w:rPr>
      </w:pPr>
    </w:p>
    <w:p w:rsidR="00A62D5F" w:rsidRPr="00AF0CD9" w:rsidRDefault="00A62D5F" w:rsidP="00A62D5F">
      <w:pPr>
        <w:spacing w:before="60"/>
        <w:jc w:val="center"/>
        <w:rPr>
          <w:rFonts w:ascii="Bookman Old Style" w:hAnsi="Bookman Old Style"/>
        </w:rPr>
      </w:pPr>
      <w:r w:rsidRPr="00AF0CD9">
        <w:rPr>
          <w:rFonts w:ascii="Bookman Old Style" w:hAnsi="Bookman Old Style"/>
        </w:rPr>
        <w:t>Krajowa Szkoła Sądownictwa i Prokuratury</w:t>
      </w:r>
    </w:p>
    <w:p w:rsidR="00A62D5F" w:rsidRPr="00AF0CD9" w:rsidRDefault="00A62D5F" w:rsidP="00A62D5F">
      <w:pPr>
        <w:spacing w:before="60"/>
        <w:jc w:val="center"/>
        <w:rPr>
          <w:rFonts w:ascii="Bookman Old Style" w:hAnsi="Bookman Old Style" w:cs="Bookman Old Style"/>
          <w:bCs/>
        </w:rPr>
      </w:pPr>
      <w:r w:rsidRPr="00AF0CD9">
        <w:rPr>
          <w:rFonts w:ascii="Bookman Old Style" w:hAnsi="Bookman Old Style" w:cs="Bookman Old Style"/>
          <w:bCs/>
        </w:rPr>
        <w:t>Ośrodek Szkolenia Ustawicznego i Współpracy Międzynarodowej</w:t>
      </w:r>
    </w:p>
    <w:p w:rsidR="00A62D5F" w:rsidRPr="00AF0CD9" w:rsidRDefault="00796A8B" w:rsidP="00A62D5F">
      <w:pPr>
        <w:spacing w:before="60"/>
        <w:jc w:val="center"/>
        <w:rPr>
          <w:rFonts w:ascii="Bookman Old Style" w:hAnsi="Bookman Old Style" w:cs="Bookman Old Style"/>
          <w:bCs/>
        </w:rPr>
      </w:pPr>
      <w:r>
        <w:rPr>
          <w:rFonts w:ascii="Bookman Old Style" w:hAnsi="Bookman Old Style" w:cs="Bookman Old Style"/>
          <w:bCs/>
        </w:rPr>
        <w:t xml:space="preserve">ul. </w:t>
      </w:r>
      <w:r w:rsidR="00A62D5F" w:rsidRPr="00AF0CD9">
        <w:rPr>
          <w:rFonts w:ascii="Bookman Old Style" w:hAnsi="Bookman Old Style" w:cs="Bookman Old Style"/>
          <w:bCs/>
        </w:rPr>
        <w:t>Krakowskie Przedmieście 62, 20 - 076 Lublin</w:t>
      </w:r>
    </w:p>
    <w:p w:rsidR="00A62D5F" w:rsidRPr="00AF0CD9" w:rsidRDefault="00AF0CD9" w:rsidP="0019265A">
      <w:pPr>
        <w:spacing w:before="60"/>
        <w:jc w:val="center"/>
        <w:rPr>
          <w:rFonts w:ascii="Bookman Old Style" w:hAnsi="Bookman Old Style"/>
        </w:rPr>
      </w:pPr>
      <w:r w:rsidRPr="00AF0CD9">
        <w:rPr>
          <w:rFonts w:ascii="Bookman Old Style" w:hAnsi="Bookman Old Style"/>
        </w:rPr>
        <w:t xml:space="preserve">tel. </w:t>
      </w:r>
      <w:r w:rsidR="00A62D5F" w:rsidRPr="00AF0CD9">
        <w:rPr>
          <w:rFonts w:ascii="Bookman Old Style" w:hAnsi="Bookman Old Style"/>
        </w:rPr>
        <w:t>81 440 87 10</w:t>
      </w:r>
    </w:p>
    <w:p w:rsidR="0019265A" w:rsidRPr="00B71092" w:rsidRDefault="0019265A" w:rsidP="0019265A">
      <w:pPr>
        <w:spacing w:before="60"/>
        <w:jc w:val="center"/>
        <w:rPr>
          <w:rFonts w:ascii="Bookman Old Style" w:hAnsi="Bookman Old Style"/>
          <w:sz w:val="20"/>
          <w:szCs w:val="20"/>
        </w:rPr>
      </w:pPr>
    </w:p>
    <w:p w:rsidR="00A62D5F" w:rsidRDefault="00987A2A" w:rsidP="00A62D5F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3" type="#_x0000_t75" style="width:470.6pt;height:6.25pt" o:hrpct="0" o:hralign="center" o:hr="t">
            <v:imagedata r:id="rId6" o:title=""/>
          </v:shape>
        </w:pict>
      </w:r>
    </w:p>
    <w:p w:rsidR="00A62D5F" w:rsidRDefault="00A62D5F" w:rsidP="00A62D5F">
      <w:pPr>
        <w:rPr>
          <w:rFonts w:ascii="Bookman Old Style" w:hAnsi="Bookman Old Style"/>
        </w:rPr>
      </w:pPr>
      <w:r>
        <w:rPr>
          <w:rFonts w:ascii="Bookman Old Style" w:hAnsi="Bookman Old Style"/>
        </w:rPr>
        <w:t>OSOBY ODPOWIEDZIALNE ZE STRONY ORGANIZATORA:</w:t>
      </w:r>
    </w:p>
    <w:p w:rsidR="0040442E" w:rsidRDefault="00987A2A" w:rsidP="00A62D5F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4" type="#_x0000_t75" style="width:470.6pt;height:6.25pt" o:hrpct="0" o:hralign="center" o:hr="t">
            <v:imagedata r:id="rId6" o:title=""/>
          </v:shape>
        </w:pict>
      </w:r>
    </w:p>
    <w:p w:rsidR="0019265A" w:rsidRPr="00AF0CD9" w:rsidRDefault="0019265A" w:rsidP="00AF0CD9">
      <w:pPr>
        <w:spacing w:before="60"/>
        <w:jc w:val="both"/>
        <w:rPr>
          <w:rFonts w:ascii="Bookman Old Style" w:hAnsi="Bookman Old Style"/>
          <w:sz w:val="22"/>
          <w:szCs w:val="22"/>
        </w:rPr>
      </w:pPr>
      <w:r w:rsidRPr="00AF0CD9">
        <w:rPr>
          <w:rFonts w:ascii="Bookman Old Style" w:hAnsi="Bookman Old Style"/>
          <w:sz w:val="22"/>
          <w:szCs w:val="22"/>
        </w:rPr>
        <w:t>merytorycznie:</w:t>
      </w:r>
      <w:r w:rsidR="00AF0CD9">
        <w:rPr>
          <w:rFonts w:ascii="Bookman Old Style" w:hAnsi="Bookman Old Style"/>
          <w:sz w:val="22"/>
          <w:szCs w:val="22"/>
        </w:rPr>
        <w:tab/>
      </w:r>
      <w:r w:rsidR="00AF0CD9">
        <w:rPr>
          <w:rFonts w:ascii="Bookman Old Style" w:hAnsi="Bookman Old Style"/>
          <w:sz w:val="22"/>
          <w:szCs w:val="22"/>
        </w:rPr>
        <w:tab/>
      </w:r>
      <w:r w:rsidR="00AF0CD9">
        <w:rPr>
          <w:rFonts w:ascii="Bookman Old Style" w:hAnsi="Bookman Old Style"/>
          <w:sz w:val="22"/>
          <w:szCs w:val="22"/>
        </w:rPr>
        <w:tab/>
      </w:r>
      <w:r w:rsidR="00AF0CD9">
        <w:rPr>
          <w:rFonts w:ascii="Bookman Old Style" w:hAnsi="Bookman Old Style"/>
          <w:sz w:val="22"/>
          <w:szCs w:val="22"/>
        </w:rPr>
        <w:tab/>
      </w:r>
      <w:r w:rsidRPr="00AF0CD9">
        <w:rPr>
          <w:rFonts w:ascii="Bookman Old Style" w:hAnsi="Bookman Old Style"/>
          <w:sz w:val="22"/>
          <w:szCs w:val="22"/>
        </w:rPr>
        <w:t>organizacyjnie</w:t>
      </w:r>
    </w:p>
    <w:p w:rsidR="0019265A" w:rsidRPr="004E3DFE" w:rsidRDefault="0019265A" w:rsidP="00AF0CD9">
      <w:pPr>
        <w:spacing w:before="60" w:line="276" w:lineRule="auto"/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t xml:space="preserve">sędzia dr Janusz Konecki </w:t>
      </w:r>
      <w:r>
        <w:rPr>
          <w:rFonts w:ascii="Bookman Old Style" w:hAnsi="Bookman Old Style"/>
          <w:sz w:val="22"/>
          <w:szCs w:val="22"/>
        </w:rPr>
        <w:tab/>
      </w:r>
      <w:r>
        <w:rPr>
          <w:rFonts w:ascii="Bookman Old Style" w:hAnsi="Bookman Old Style"/>
          <w:sz w:val="22"/>
          <w:szCs w:val="22"/>
        </w:rPr>
        <w:tab/>
      </w:r>
      <w:r>
        <w:rPr>
          <w:rFonts w:ascii="Bookman Old Style" w:hAnsi="Bookman Old Style"/>
          <w:sz w:val="22"/>
          <w:szCs w:val="22"/>
        </w:rPr>
        <w:tab/>
      </w:r>
      <w:r w:rsidRPr="00D70C46">
        <w:rPr>
          <w:rFonts w:ascii="Bookman Old Style" w:hAnsi="Bookman Old Style"/>
          <w:sz w:val="22"/>
          <w:szCs w:val="22"/>
        </w:rPr>
        <w:t>głó</w:t>
      </w:r>
      <w:r>
        <w:rPr>
          <w:rFonts w:ascii="Bookman Old Style" w:hAnsi="Bookman Old Style"/>
          <w:sz w:val="22"/>
          <w:szCs w:val="22"/>
        </w:rPr>
        <w:t>wny specjalista Monika Wolińska</w:t>
      </w:r>
    </w:p>
    <w:p w:rsidR="0019265A" w:rsidRPr="00206293" w:rsidRDefault="0019265A" w:rsidP="00AF0CD9">
      <w:pPr>
        <w:spacing w:before="60" w:line="276" w:lineRule="auto"/>
        <w:jc w:val="both"/>
        <w:rPr>
          <w:rFonts w:ascii="Bookman Old Style" w:hAnsi="Bookman Old Style"/>
          <w:sz w:val="22"/>
          <w:szCs w:val="22"/>
          <w:lang w:val="en-US"/>
        </w:rPr>
      </w:pPr>
      <w:r w:rsidRPr="00206293">
        <w:rPr>
          <w:rFonts w:ascii="Bookman Old Style" w:hAnsi="Bookman Old Style"/>
          <w:sz w:val="22"/>
          <w:szCs w:val="22"/>
          <w:lang w:val="en-US"/>
        </w:rPr>
        <w:t xml:space="preserve">tel. 81 458 37 58 </w:t>
      </w:r>
      <w:r w:rsidRPr="00206293">
        <w:rPr>
          <w:rFonts w:ascii="Bookman Old Style" w:hAnsi="Bookman Old Style"/>
          <w:sz w:val="22"/>
          <w:szCs w:val="22"/>
          <w:lang w:val="en-US"/>
        </w:rPr>
        <w:tab/>
      </w:r>
      <w:r w:rsidRPr="00206293">
        <w:rPr>
          <w:rFonts w:ascii="Bookman Old Style" w:hAnsi="Bookman Old Style"/>
          <w:sz w:val="22"/>
          <w:szCs w:val="22"/>
          <w:lang w:val="en-US"/>
        </w:rPr>
        <w:tab/>
      </w:r>
      <w:r w:rsidRPr="00206293">
        <w:rPr>
          <w:rFonts w:ascii="Bookman Old Style" w:hAnsi="Bookman Old Style"/>
          <w:sz w:val="22"/>
          <w:szCs w:val="22"/>
          <w:lang w:val="en-US"/>
        </w:rPr>
        <w:tab/>
      </w:r>
      <w:r w:rsidRPr="00206293">
        <w:rPr>
          <w:rFonts w:ascii="Bookman Old Style" w:hAnsi="Bookman Old Style"/>
          <w:sz w:val="22"/>
          <w:szCs w:val="22"/>
          <w:lang w:val="en-US"/>
        </w:rPr>
        <w:tab/>
        <w:t>tel. 81 458 37 49</w:t>
      </w:r>
    </w:p>
    <w:p w:rsidR="0019265A" w:rsidRPr="00796A8B" w:rsidRDefault="0019265A" w:rsidP="00AF0CD9">
      <w:pPr>
        <w:spacing w:before="60" w:line="276" w:lineRule="auto"/>
        <w:jc w:val="both"/>
        <w:rPr>
          <w:rFonts w:ascii="Bookman Old Style" w:hAnsi="Bookman Old Style"/>
          <w:sz w:val="22"/>
          <w:szCs w:val="22"/>
          <w:lang w:val="en-US"/>
        </w:rPr>
      </w:pPr>
      <w:r w:rsidRPr="00796A8B">
        <w:rPr>
          <w:rFonts w:ascii="Bookman Old Style" w:hAnsi="Bookman Old Style"/>
          <w:sz w:val="22"/>
          <w:szCs w:val="22"/>
          <w:lang w:val="en-US"/>
        </w:rPr>
        <w:t>e-mail:</w:t>
      </w:r>
      <w:r w:rsidR="00796A8B" w:rsidRPr="00796A8B">
        <w:rPr>
          <w:rFonts w:ascii="Bookman Old Style" w:hAnsi="Bookman Old Style"/>
          <w:sz w:val="22"/>
          <w:szCs w:val="22"/>
          <w:lang w:val="en-US"/>
        </w:rPr>
        <w:t xml:space="preserve"> </w:t>
      </w:r>
      <w:hyperlink r:id="rId7" w:history="1">
        <w:r w:rsidR="00796A8B" w:rsidRPr="00796A8B">
          <w:rPr>
            <w:rStyle w:val="Hipercze"/>
            <w:rFonts w:ascii="Bookman Old Style" w:hAnsi="Bookman Old Style"/>
            <w:sz w:val="22"/>
            <w:szCs w:val="22"/>
            <w:lang w:val="en-US"/>
          </w:rPr>
          <w:t>j.konecki@kssip.gov.pl</w:t>
        </w:r>
      </w:hyperlink>
      <w:r w:rsidR="00796A8B" w:rsidRPr="00796A8B">
        <w:rPr>
          <w:rFonts w:ascii="Bookman Old Style" w:hAnsi="Bookman Old Style"/>
          <w:sz w:val="22"/>
          <w:szCs w:val="22"/>
          <w:lang w:val="en-US"/>
        </w:rPr>
        <w:t xml:space="preserve">   </w:t>
      </w:r>
      <w:r w:rsidR="00AF0CD9" w:rsidRPr="00796A8B">
        <w:rPr>
          <w:rFonts w:ascii="Bookman Old Style" w:hAnsi="Bookman Old Style"/>
          <w:sz w:val="22"/>
          <w:szCs w:val="22"/>
          <w:lang w:val="en-US"/>
        </w:rPr>
        <w:tab/>
      </w:r>
      <w:r w:rsidR="00AF0CD9" w:rsidRPr="00796A8B">
        <w:rPr>
          <w:rFonts w:ascii="Bookman Old Style" w:hAnsi="Bookman Old Style"/>
          <w:sz w:val="22"/>
          <w:szCs w:val="22"/>
          <w:lang w:val="en-US"/>
        </w:rPr>
        <w:tab/>
      </w:r>
      <w:r w:rsidRPr="00796A8B">
        <w:rPr>
          <w:rFonts w:ascii="Bookman Old Style" w:hAnsi="Bookman Old Style"/>
          <w:sz w:val="22"/>
          <w:szCs w:val="22"/>
          <w:lang w:val="en-US"/>
        </w:rPr>
        <w:t xml:space="preserve">e-mail: </w:t>
      </w:r>
      <w:hyperlink r:id="rId8" w:history="1">
        <w:r w:rsidR="00796A8B" w:rsidRPr="00796A8B">
          <w:rPr>
            <w:rStyle w:val="Hipercze"/>
            <w:rFonts w:ascii="Bookman Old Style" w:hAnsi="Bookman Old Style"/>
            <w:sz w:val="22"/>
            <w:szCs w:val="22"/>
            <w:lang w:val="en-US"/>
          </w:rPr>
          <w:t>m.wolinska@kssip.gov.pl</w:t>
        </w:r>
      </w:hyperlink>
      <w:r w:rsidR="00796A8B" w:rsidRPr="00796A8B">
        <w:rPr>
          <w:rFonts w:ascii="Bookman Old Style" w:hAnsi="Bookman Old Style"/>
          <w:sz w:val="22"/>
          <w:szCs w:val="22"/>
          <w:lang w:val="en-US"/>
        </w:rPr>
        <w:t xml:space="preserve"> </w:t>
      </w:r>
    </w:p>
    <w:p w:rsidR="00A62D5F" w:rsidRPr="002D2B81" w:rsidRDefault="00987A2A" w:rsidP="00A62D5F">
      <w:pPr>
        <w:rPr>
          <w:rFonts w:ascii="Bookman Old Style" w:hAnsi="Bookman Old Style"/>
          <w:lang w:val="pt-BR"/>
        </w:rPr>
      </w:pPr>
      <w:r>
        <w:rPr>
          <w:rFonts w:ascii="Bookman Old Style" w:hAnsi="Bookman Old Style"/>
          <w:b/>
        </w:rPr>
        <w:lastRenderedPageBreak/>
        <w:pict>
          <v:shape id="_x0000_i1035" type="#_x0000_t75" style="width:119.55pt;height:5.6pt" o:hrpct="0" o:hr="t">
            <v:imagedata r:id="rId6" o:title=""/>
          </v:shape>
        </w:pict>
      </w:r>
      <w:r w:rsidR="00A62D5F" w:rsidRPr="002D2B81">
        <w:rPr>
          <w:rFonts w:ascii="Bookman Old Style" w:hAnsi="Bookman Old Style"/>
          <w:lang w:val="pt-BR"/>
        </w:rPr>
        <w:t>WYKŁADOWCY:</w:t>
      </w:r>
    </w:p>
    <w:p w:rsidR="00A62D5F" w:rsidRDefault="00987A2A" w:rsidP="00A62D5F">
      <w:pPr>
        <w:rPr>
          <w:rFonts w:ascii="Bookman Old Style" w:hAnsi="Bookman Old Style"/>
          <w:lang w:val="pt-BR"/>
        </w:rPr>
      </w:pPr>
      <w:r>
        <w:rPr>
          <w:rFonts w:ascii="Bookman Old Style" w:hAnsi="Bookman Old Style"/>
          <w:b/>
        </w:rPr>
        <w:pict>
          <v:shape id="_x0000_i1036" type="#_x0000_t75" style="width:119.55pt;height:5.6pt" o:hrpct="0" o:hr="t">
            <v:imagedata r:id="rId6" o:title=""/>
          </v:shape>
        </w:pict>
      </w:r>
    </w:p>
    <w:p w:rsidR="0019265A" w:rsidRDefault="0019265A" w:rsidP="006C4610">
      <w:pPr>
        <w:rPr>
          <w:rFonts w:ascii="Bookman Old Style" w:hAnsi="Bookman Old Style"/>
        </w:rPr>
      </w:pPr>
    </w:p>
    <w:p w:rsidR="0019265A" w:rsidRPr="0019265A" w:rsidRDefault="0019265A" w:rsidP="006C4610">
      <w:pPr>
        <w:rPr>
          <w:rFonts w:ascii="Bookman Old Style" w:hAnsi="Bookman Old Style"/>
          <w:b/>
        </w:rPr>
      </w:pPr>
      <w:r w:rsidRPr="0019265A">
        <w:rPr>
          <w:rFonts w:ascii="Bookman Old Style" w:hAnsi="Bookman Old Style"/>
          <w:b/>
        </w:rPr>
        <w:t>Kazimierz Klugiewicz</w:t>
      </w:r>
    </w:p>
    <w:p w:rsidR="0019265A" w:rsidRDefault="006C4610" w:rsidP="006C4610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>sędzia Sądu Najwyższego.</w:t>
      </w:r>
    </w:p>
    <w:p w:rsidR="0019265A" w:rsidRDefault="0019265A" w:rsidP="006C4610">
      <w:pPr>
        <w:rPr>
          <w:rFonts w:ascii="Bookman Old Style" w:hAnsi="Bookman Old Style"/>
        </w:rPr>
      </w:pPr>
    </w:p>
    <w:p w:rsidR="00E0382E" w:rsidRDefault="0019265A" w:rsidP="006C4610">
      <w:pPr>
        <w:rPr>
          <w:rFonts w:ascii="Bookman Old Style" w:hAnsi="Bookman Old Style"/>
          <w:b/>
        </w:rPr>
      </w:pPr>
      <w:r w:rsidRPr="0019265A">
        <w:rPr>
          <w:rFonts w:ascii="Bookman Old Style" w:hAnsi="Bookman Old Style"/>
          <w:b/>
        </w:rPr>
        <w:t>Dariusz Kala</w:t>
      </w:r>
    </w:p>
    <w:p w:rsidR="00E0382E" w:rsidRDefault="00E0382E" w:rsidP="006C4610">
      <w:pPr>
        <w:jc w:val="both"/>
        <w:rPr>
          <w:rFonts w:ascii="Bookman Old Style" w:hAnsi="Bookman Old Style"/>
        </w:rPr>
      </w:pPr>
      <w:r w:rsidRPr="007A6E6D">
        <w:rPr>
          <w:rFonts w:ascii="Bookman Old Style" w:hAnsi="Bookman Old Style"/>
        </w:rPr>
        <w:t xml:space="preserve">dr nauk </w:t>
      </w:r>
      <w:r w:rsidRPr="00D948B9">
        <w:rPr>
          <w:rFonts w:ascii="Bookman Old Style" w:hAnsi="Bookman Old Style"/>
        </w:rPr>
        <w:t>prawnych, sędzia Sądu Najwyższego</w:t>
      </w:r>
      <w:r w:rsidR="006C4610">
        <w:rPr>
          <w:rFonts w:ascii="Bookman Old Style" w:hAnsi="Bookman Old Style"/>
        </w:rPr>
        <w:t>.</w:t>
      </w:r>
    </w:p>
    <w:p w:rsidR="006410C0" w:rsidRPr="00E0382E" w:rsidRDefault="006410C0" w:rsidP="006C4610">
      <w:pPr>
        <w:jc w:val="both"/>
        <w:rPr>
          <w:rFonts w:ascii="Bookman Old Style" w:hAnsi="Bookman Old Style"/>
          <w:b/>
        </w:rPr>
      </w:pPr>
    </w:p>
    <w:p w:rsidR="00A62D5F" w:rsidRPr="00CC2961" w:rsidRDefault="00A62D5F" w:rsidP="006C4610">
      <w:pPr>
        <w:rPr>
          <w:rFonts w:ascii="Bookman Old Style" w:hAnsi="Bookman Old Style"/>
        </w:rPr>
      </w:pPr>
      <w:r w:rsidRPr="00CC2961">
        <w:rPr>
          <w:rFonts w:ascii="Bookman Old Style" w:hAnsi="Bookman Old Style"/>
        </w:rPr>
        <w:t>Zajęcia prowadzone będą</w:t>
      </w:r>
      <w:r>
        <w:rPr>
          <w:rFonts w:ascii="Bookman Old Style" w:hAnsi="Bookman Old Style"/>
        </w:rPr>
        <w:t xml:space="preserve"> w formie seminarium</w:t>
      </w:r>
      <w:r w:rsidR="00206293">
        <w:rPr>
          <w:rFonts w:ascii="Bookman Old Style" w:hAnsi="Bookman Old Style"/>
        </w:rPr>
        <w:t>.</w:t>
      </w:r>
    </w:p>
    <w:p w:rsidR="00A62D5F" w:rsidRDefault="00A62D5F" w:rsidP="006C4610">
      <w:pPr>
        <w:ind w:right="-709"/>
        <w:jc w:val="both"/>
        <w:rPr>
          <w:rFonts w:ascii="Bookman Old Style" w:hAnsi="Bookman Old Style"/>
        </w:rPr>
      </w:pPr>
    </w:p>
    <w:p w:rsidR="00A62D5F" w:rsidRPr="002D2B81" w:rsidRDefault="00A62D5F" w:rsidP="00B2003E">
      <w:pPr>
        <w:ind w:right="1"/>
        <w:jc w:val="center"/>
        <w:rPr>
          <w:rFonts w:ascii="Bookman Old Style" w:hAnsi="Bookman Old Style"/>
          <w:b/>
        </w:rPr>
      </w:pPr>
      <w:r w:rsidRPr="002D2B81">
        <w:rPr>
          <w:rFonts w:ascii="Bookman Old Style" w:hAnsi="Bookman Old Style"/>
          <w:b/>
        </w:rPr>
        <w:t>PROGRAM SZCZEGÓŁOWY</w:t>
      </w:r>
    </w:p>
    <w:p w:rsidR="00A62D5F" w:rsidRDefault="00987A2A" w:rsidP="00A62D5F">
      <w:pPr>
        <w:ind w:right="1"/>
        <w:jc w:val="center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7" type="#_x0000_t75" style="width:470.6pt;height:6.25pt" o:hrpct="0" o:hralign="center" o:hr="t">
            <v:imagedata r:id="rId6" o:title=""/>
          </v:shape>
        </w:pict>
      </w:r>
    </w:p>
    <w:p w:rsidR="00A62D5F" w:rsidRPr="00F50BCA" w:rsidRDefault="00CF35AD" w:rsidP="00F50BCA">
      <w:pPr>
        <w:ind w:right="-709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>WTOREK</w:t>
      </w:r>
      <w:r w:rsidR="00F50BCA" w:rsidRPr="00F50BCA">
        <w:rPr>
          <w:rFonts w:ascii="Bookman Old Style" w:hAnsi="Bookman Old Style"/>
          <w:b/>
        </w:rPr>
        <w:t xml:space="preserve"> </w:t>
      </w:r>
      <w:r w:rsidR="00F50BCA" w:rsidRPr="00F50BCA">
        <w:rPr>
          <w:rFonts w:ascii="Bookman Old Style" w:hAnsi="Bookman Old Style"/>
          <w:b/>
        </w:rPr>
        <w:tab/>
      </w:r>
      <w:r w:rsidR="005A77EA">
        <w:rPr>
          <w:rFonts w:ascii="Bookman Old Style" w:hAnsi="Bookman Old Style"/>
          <w:b/>
        </w:rPr>
        <w:tab/>
      </w:r>
      <w:r>
        <w:rPr>
          <w:rFonts w:ascii="Bookman Old Style" w:hAnsi="Bookman Old Style"/>
          <w:b/>
        </w:rPr>
        <w:t>25 kwietnia</w:t>
      </w:r>
      <w:r w:rsidR="00A62D5F" w:rsidRPr="00F50BCA">
        <w:rPr>
          <w:rFonts w:ascii="Bookman Old Style" w:hAnsi="Bookman Old Style"/>
          <w:b/>
        </w:rPr>
        <w:t xml:space="preserve"> </w:t>
      </w:r>
      <w:r w:rsidR="008D0604" w:rsidRPr="00F50BCA">
        <w:rPr>
          <w:rFonts w:ascii="Bookman Old Style" w:hAnsi="Bookman Old Style"/>
          <w:b/>
        </w:rPr>
        <w:t>2017</w:t>
      </w:r>
      <w:r w:rsidR="00A62D5F" w:rsidRPr="00F50BCA">
        <w:rPr>
          <w:rFonts w:ascii="Bookman Old Style" w:hAnsi="Bookman Old Style"/>
          <w:b/>
        </w:rPr>
        <w:t>r.</w:t>
      </w:r>
    </w:p>
    <w:p w:rsidR="00A62D5F" w:rsidRDefault="00987A2A" w:rsidP="00A62D5F">
      <w:pPr>
        <w:ind w:right="1"/>
        <w:rPr>
          <w:rFonts w:ascii="Bookman Old Style" w:hAnsi="Bookman Old Style"/>
          <w:b/>
        </w:rPr>
      </w:pPr>
      <w:r>
        <w:rPr>
          <w:rFonts w:ascii="Bookman Old Style" w:hAnsi="Bookman Old Style"/>
        </w:rPr>
        <w:pict>
          <v:shape id="_x0000_i1038" type="#_x0000_t75" style="width:470.6pt;height:6.25pt" o:hrpct="0" o:hralign="center" o:hr="t">
            <v:imagedata r:id="rId6" o:title=""/>
          </v:shape>
        </w:pict>
      </w:r>
    </w:p>
    <w:p w:rsidR="00A62D5F" w:rsidRPr="0040442E" w:rsidRDefault="00A62D5F" w:rsidP="00F50BCA">
      <w:pPr>
        <w:pStyle w:val="Tekstpodstawowy"/>
        <w:tabs>
          <w:tab w:val="left" w:pos="180"/>
        </w:tabs>
        <w:spacing w:after="60"/>
        <w:ind w:left="2832" w:hanging="2832"/>
        <w:rPr>
          <w:rFonts w:ascii="Bookman Old Style" w:hAnsi="Bookman Old Style"/>
          <w:b/>
          <w:sz w:val="16"/>
          <w:szCs w:val="16"/>
        </w:rPr>
      </w:pPr>
    </w:p>
    <w:p w:rsidR="00B60BF1" w:rsidRPr="00175FEB" w:rsidRDefault="00B60BF1" w:rsidP="00F50BCA">
      <w:pPr>
        <w:pStyle w:val="Tekstpodstawowy"/>
        <w:tabs>
          <w:tab w:val="left" w:pos="0"/>
        </w:tabs>
        <w:spacing w:after="60"/>
        <w:ind w:left="2127" w:hanging="2127"/>
        <w:rPr>
          <w:rFonts w:ascii="Bookman Old Style" w:hAnsi="Bookman Old Style"/>
          <w:b/>
        </w:rPr>
      </w:pPr>
      <w:r>
        <w:rPr>
          <w:rFonts w:ascii="Bookman Old Style" w:hAnsi="Bookman Old Style"/>
          <w:b/>
          <w:szCs w:val="24"/>
        </w:rPr>
        <w:t>8.30 – 10.45</w:t>
      </w:r>
      <w:r>
        <w:rPr>
          <w:rFonts w:ascii="Bookman Old Style" w:hAnsi="Bookman Old Style"/>
          <w:b/>
          <w:szCs w:val="24"/>
        </w:rPr>
        <w:tab/>
      </w:r>
      <w:r w:rsidRPr="00B60BF1">
        <w:rPr>
          <w:rFonts w:ascii="Bookman Old Style" w:hAnsi="Bookman Old Style"/>
          <w:b/>
          <w:szCs w:val="24"/>
        </w:rPr>
        <w:t>Zasady działania ustawy względniejszej. Zagadnienia materialno-</w:t>
      </w:r>
      <w:r w:rsidR="00E279F1">
        <w:rPr>
          <w:rFonts w:ascii="Bookman Old Style" w:hAnsi="Bookman Old Style"/>
          <w:b/>
          <w:szCs w:val="24"/>
        </w:rPr>
        <w:t>prawne i </w:t>
      </w:r>
      <w:r w:rsidRPr="00B60BF1">
        <w:rPr>
          <w:rFonts w:ascii="Bookman Old Style" w:hAnsi="Bookman Old Style"/>
          <w:b/>
          <w:szCs w:val="24"/>
        </w:rPr>
        <w:t>procesowe</w:t>
      </w:r>
      <w:r>
        <w:rPr>
          <w:rFonts w:ascii="Bookman Old Style" w:hAnsi="Bookman Old Style"/>
          <w:b/>
          <w:szCs w:val="24"/>
        </w:rPr>
        <w:t>.</w:t>
      </w:r>
    </w:p>
    <w:p w:rsidR="00F50BCA" w:rsidRPr="00F50BCA" w:rsidRDefault="00F50BCA" w:rsidP="00F50BCA">
      <w:pPr>
        <w:pStyle w:val="Tekstpodstawowy"/>
        <w:tabs>
          <w:tab w:val="left" w:pos="0"/>
        </w:tabs>
        <w:ind w:left="2127"/>
        <w:rPr>
          <w:rFonts w:ascii="Bookman Old Style" w:hAnsi="Bookman Old Style"/>
          <w:sz w:val="10"/>
          <w:szCs w:val="10"/>
        </w:rPr>
      </w:pPr>
    </w:p>
    <w:p w:rsidR="00B60BF1" w:rsidRPr="00E27A6B" w:rsidRDefault="00B60BF1" w:rsidP="00F50BCA">
      <w:pPr>
        <w:pStyle w:val="Tekstpodstawowy"/>
        <w:tabs>
          <w:tab w:val="left" w:pos="0"/>
        </w:tabs>
        <w:ind w:left="2127"/>
        <w:rPr>
          <w:rFonts w:ascii="Bookman Old Style" w:hAnsi="Bookman Old Style"/>
          <w:sz w:val="16"/>
          <w:szCs w:val="16"/>
        </w:rPr>
      </w:pPr>
      <w:r>
        <w:rPr>
          <w:rFonts w:ascii="Bookman Old Style" w:hAnsi="Bookman Old Style"/>
          <w:szCs w:val="24"/>
        </w:rPr>
        <w:t>Prowadzenie</w:t>
      </w:r>
      <w:r w:rsidRPr="005A05D1">
        <w:rPr>
          <w:rFonts w:ascii="Bookman Old Style" w:hAnsi="Bookman Old Style"/>
          <w:szCs w:val="24"/>
        </w:rPr>
        <w:t xml:space="preserve"> </w:t>
      </w:r>
      <w:r>
        <w:rPr>
          <w:rFonts w:ascii="Bookman Old Style" w:hAnsi="Bookman Old Style"/>
          <w:szCs w:val="24"/>
        </w:rPr>
        <w:t>– Dariusz Kala</w:t>
      </w:r>
    </w:p>
    <w:p w:rsidR="00B60BF1" w:rsidRPr="00F657D5" w:rsidRDefault="00B60BF1" w:rsidP="00F50BCA">
      <w:pPr>
        <w:pStyle w:val="Tekstpodstawowy"/>
        <w:tabs>
          <w:tab w:val="left" w:pos="0"/>
        </w:tabs>
        <w:rPr>
          <w:rFonts w:ascii="Bookman Old Style" w:hAnsi="Bookman Old Style"/>
          <w:sz w:val="16"/>
          <w:szCs w:val="16"/>
        </w:rPr>
      </w:pPr>
    </w:p>
    <w:p w:rsidR="00B60BF1" w:rsidRPr="00E27A6B" w:rsidRDefault="00B60BF1" w:rsidP="00F50BCA">
      <w:pPr>
        <w:pStyle w:val="Tekstpodstawowy"/>
        <w:tabs>
          <w:tab w:val="left" w:pos="0"/>
        </w:tabs>
        <w:rPr>
          <w:rFonts w:ascii="Bookman Old Style" w:hAnsi="Bookman Old Style"/>
          <w:sz w:val="16"/>
          <w:szCs w:val="16"/>
        </w:rPr>
      </w:pPr>
      <w:r>
        <w:rPr>
          <w:rFonts w:ascii="Bookman Old Style" w:hAnsi="Bookman Old Style"/>
          <w:szCs w:val="24"/>
        </w:rPr>
        <w:t>10.45 – 11.00</w:t>
      </w:r>
      <w:r w:rsidRPr="005A05D1">
        <w:rPr>
          <w:rFonts w:ascii="Bookman Old Style" w:hAnsi="Bookman Old Style"/>
          <w:szCs w:val="24"/>
        </w:rPr>
        <w:t xml:space="preserve"> </w:t>
      </w:r>
      <w:r w:rsidRPr="005A05D1">
        <w:rPr>
          <w:rFonts w:ascii="Bookman Old Style" w:hAnsi="Bookman Old Style"/>
          <w:szCs w:val="24"/>
        </w:rPr>
        <w:tab/>
        <w:t xml:space="preserve">przerwa </w:t>
      </w:r>
      <w:r w:rsidRPr="005A05D1">
        <w:rPr>
          <w:rFonts w:ascii="Bookman Old Style" w:hAnsi="Bookman Old Style"/>
          <w:szCs w:val="24"/>
        </w:rPr>
        <w:br/>
      </w:r>
    </w:p>
    <w:p w:rsidR="00B60BF1" w:rsidRPr="00B60BF1" w:rsidRDefault="00B60BF1" w:rsidP="00F50BCA">
      <w:pPr>
        <w:pStyle w:val="Tekstpodstawowy"/>
        <w:tabs>
          <w:tab w:val="left" w:pos="0"/>
        </w:tabs>
        <w:ind w:left="2127" w:hanging="2127"/>
        <w:rPr>
          <w:rFonts w:ascii="Bookman Old Style" w:hAnsi="Bookman Old Style"/>
          <w:b/>
          <w:szCs w:val="24"/>
        </w:rPr>
      </w:pPr>
      <w:r>
        <w:rPr>
          <w:rFonts w:ascii="Bookman Old Style" w:hAnsi="Bookman Old Style"/>
          <w:b/>
          <w:szCs w:val="24"/>
        </w:rPr>
        <w:t>11.00 – 11.45</w:t>
      </w:r>
      <w:r w:rsidRPr="007E3E31">
        <w:rPr>
          <w:rFonts w:ascii="Bookman Old Style" w:hAnsi="Bookman Old Style"/>
          <w:b/>
          <w:szCs w:val="24"/>
        </w:rPr>
        <w:t xml:space="preserve"> </w:t>
      </w:r>
      <w:r w:rsidRPr="007E3E31">
        <w:rPr>
          <w:rFonts w:ascii="Bookman Old Style" w:hAnsi="Bookman Old Style"/>
          <w:b/>
          <w:szCs w:val="24"/>
        </w:rPr>
        <w:tab/>
      </w:r>
      <w:r w:rsidRPr="00B60BF1">
        <w:rPr>
          <w:rFonts w:ascii="Bookman Old Style" w:hAnsi="Bookman Old Style"/>
          <w:b/>
          <w:szCs w:val="24"/>
        </w:rPr>
        <w:t xml:space="preserve">Zasady działania ustawy względniejszej. Zagadnienia </w:t>
      </w:r>
      <w:r w:rsidR="00E279F1">
        <w:rPr>
          <w:rFonts w:ascii="Bookman Old Style" w:hAnsi="Bookman Old Style"/>
          <w:b/>
          <w:szCs w:val="24"/>
        </w:rPr>
        <w:t>materialno-prawne i </w:t>
      </w:r>
      <w:r w:rsidRPr="00B60BF1">
        <w:rPr>
          <w:rFonts w:ascii="Bookman Old Style" w:hAnsi="Bookman Old Style"/>
          <w:b/>
          <w:szCs w:val="24"/>
        </w:rPr>
        <w:t>procesowe</w:t>
      </w:r>
      <w:r>
        <w:rPr>
          <w:rFonts w:ascii="Bookman Old Style" w:hAnsi="Bookman Old Style"/>
          <w:b/>
          <w:szCs w:val="24"/>
        </w:rPr>
        <w:t>.</w:t>
      </w:r>
    </w:p>
    <w:p w:rsidR="00F50BCA" w:rsidRPr="00F50BCA" w:rsidRDefault="00F50BCA" w:rsidP="00F50BCA">
      <w:pPr>
        <w:pStyle w:val="Tekstpodstawowy"/>
        <w:tabs>
          <w:tab w:val="left" w:pos="0"/>
        </w:tabs>
        <w:spacing w:after="60"/>
        <w:ind w:left="2127"/>
        <w:rPr>
          <w:rFonts w:ascii="Bookman Old Style" w:hAnsi="Bookman Old Style"/>
          <w:sz w:val="10"/>
          <w:szCs w:val="10"/>
        </w:rPr>
      </w:pPr>
    </w:p>
    <w:p w:rsidR="00B60BF1" w:rsidRPr="00E27A6B" w:rsidRDefault="00B60BF1" w:rsidP="00F50BCA">
      <w:pPr>
        <w:pStyle w:val="Tekstpodstawowy"/>
        <w:tabs>
          <w:tab w:val="left" w:pos="0"/>
        </w:tabs>
        <w:spacing w:after="60"/>
        <w:ind w:left="2127"/>
        <w:rPr>
          <w:rFonts w:ascii="Bookman Old Style" w:hAnsi="Bookman Old Style"/>
          <w:sz w:val="16"/>
          <w:szCs w:val="16"/>
        </w:rPr>
      </w:pPr>
      <w:r>
        <w:rPr>
          <w:rFonts w:ascii="Bookman Old Style" w:hAnsi="Bookman Old Style"/>
          <w:szCs w:val="24"/>
        </w:rPr>
        <w:t>Prowadzenie</w:t>
      </w:r>
      <w:r w:rsidRPr="005A05D1">
        <w:rPr>
          <w:rFonts w:ascii="Bookman Old Style" w:hAnsi="Bookman Old Style"/>
          <w:szCs w:val="24"/>
        </w:rPr>
        <w:t xml:space="preserve"> </w:t>
      </w:r>
      <w:r>
        <w:rPr>
          <w:rFonts w:ascii="Bookman Old Style" w:hAnsi="Bookman Old Style"/>
          <w:szCs w:val="24"/>
        </w:rPr>
        <w:t>– Dariusz Kala</w:t>
      </w:r>
    </w:p>
    <w:p w:rsidR="00B60BF1" w:rsidRDefault="00B60BF1" w:rsidP="00F50BCA">
      <w:pPr>
        <w:pStyle w:val="Tekstpodstawowy"/>
        <w:tabs>
          <w:tab w:val="left" w:pos="0"/>
          <w:tab w:val="left" w:pos="2835"/>
        </w:tabs>
        <w:spacing w:after="60"/>
        <w:ind w:left="2127"/>
        <w:rPr>
          <w:rFonts w:ascii="Bookman Old Style" w:hAnsi="Bookman Old Style"/>
          <w:szCs w:val="24"/>
        </w:rPr>
      </w:pPr>
    </w:p>
    <w:p w:rsidR="00622F1B" w:rsidRDefault="00B60BF1" w:rsidP="00F50BCA">
      <w:pPr>
        <w:tabs>
          <w:tab w:val="left" w:pos="0"/>
          <w:tab w:val="left" w:pos="2127"/>
        </w:tabs>
        <w:ind w:left="2124" w:hanging="2124"/>
        <w:jc w:val="both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>11.45 – 12.30</w:t>
      </w:r>
      <w:r w:rsidRPr="00A875B3">
        <w:rPr>
          <w:rFonts w:ascii="Bookman Old Style" w:hAnsi="Bookman Old Style"/>
          <w:b/>
        </w:rPr>
        <w:t xml:space="preserve"> </w:t>
      </w:r>
      <w:r w:rsidRPr="00A875B3">
        <w:rPr>
          <w:rFonts w:ascii="Bookman Old Style" w:hAnsi="Bookman Old Style"/>
          <w:b/>
        </w:rPr>
        <w:tab/>
      </w:r>
      <w:r>
        <w:rPr>
          <w:rFonts w:ascii="Bookman Old Style" w:hAnsi="Bookman Old Style"/>
          <w:b/>
        </w:rPr>
        <w:tab/>
      </w:r>
      <w:r w:rsidR="00622F1B" w:rsidRPr="00622F1B">
        <w:rPr>
          <w:rFonts w:ascii="Bookman Old Style" w:hAnsi="Bookman Old Style"/>
          <w:b/>
        </w:rPr>
        <w:t>Problematyka kontrawencjonalizacji i depenalizacji. Przepisy przejściowe i intertemporalne w świetle orzecznictwa SN i ETPCz</w:t>
      </w:r>
      <w:r w:rsidR="00622F1B">
        <w:rPr>
          <w:rFonts w:ascii="Bookman Old Style" w:hAnsi="Bookman Old Style"/>
          <w:b/>
        </w:rPr>
        <w:t>.</w:t>
      </w:r>
    </w:p>
    <w:p w:rsidR="00F50BCA" w:rsidRPr="00F50BCA" w:rsidRDefault="00F50BCA" w:rsidP="00F50BCA">
      <w:pPr>
        <w:tabs>
          <w:tab w:val="left" w:pos="0"/>
          <w:tab w:val="left" w:pos="2835"/>
        </w:tabs>
        <w:ind w:left="2127"/>
        <w:jc w:val="both"/>
        <w:rPr>
          <w:rFonts w:ascii="Bookman Old Style" w:hAnsi="Bookman Old Style"/>
          <w:sz w:val="10"/>
          <w:szCs w:val="10"/>
        </w:rPr>
      </w:pPr>
    </w:p>
    <w:p w:rsidR="00B60BF1" w:rsidRPr="00A875B3" w:rsidRDefault="00B60BF1" w:rsidP="00F50BCA">
      <w:pPr>
        <w:tabs>
          <w:tab w:val="left" w:pos="0"/>
          <w:tab w:val="left" w:pos="2835"/>
        </w:tabs>
        <w:ind w:left="2127"/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>Prowadzenie</w:t>
      </w:r>
      <w:r w:rsidRPr="00A875B3">
        <w:rPr>
          <w:rFonts w:ascii="Bookman Old Style" w:hAnsi="Bookman Old Style"/>
        </w:rPr>
        <w:t xml:space="preserve"> – </w:t>
      </w:r>
      <w:r>
        <w:rPr>
          <w:rFonts w:ascii="Bookman Old Style" w:hAnsi="Bookman Old Style"/>
        </w:rPr>
        <w:t>Kazimierz Klugiewicz</w:t>
      </w:r>
    </w:p>
    <w:p w:rsidR="00B60BF1" w:rsidRPr="00E27A6B" w:rsidRDefault="00B60BF1" w:rsidP="00F50BCA">
      <w:pPr>
        <w:pStyle w:val="Tekstpodstawowy"/>
        <w:tabs>
          <w:tab w:val="left" w:pos="0"/>
          <w:tab w:val="left" w:pos="2835"/>
        </w:tabs>
        <w:spacing w:after="60"/>
        <w:ind w:left="2127"/>
        <w:rPr>
          <w:rFonts w:ascii="Bookman Old Style" w:hAnsi="Bookman Old Style"/>
          <w:sz w:val="16"/>
          <w:szCs w:val="16"/>
        </w:rPr>
      </w:pPr>
    </w:p>
    <w:p w:rsidR="00B60BF1" w:rsidRPr="00E27A6B" w:rsidRDefault="00B60BF1" w:rsidP="00F50BCA">
      <w:pPr>
        <w:pStyle w:val="Tekstpodstawowy"/>
        <w:tabs>
          <w:tab w:val="left" w:pos="0"/>
        </w:tabs>
        <w:spacing w:after="60"/>
        <w:ind w:left="2127" w:hanging="2127"/>
        <w:rPr>
          <w:rFonts w:ascii="Bookman Old Style" w:hAnsi="Bookman Old Style"/>
          <w:sz w:val="16"/>
          <w:szCs w:val="16"/>
        </w:rPr>
      </w:pPr>
      <w:r>
        <w:rPr>
          <w:rFonts w:ascii="Bookman Old Style" w:hAnsi="Bookman Old Style"/>
          <w:szCs w:val="24"/>
        </w:rPr>
        <w:t>12.30 – 13.00</w:t>
      </w:r>
      <w:r w:rsidRPr="005A05D1">
        <w:rPr>
          <w:rFonts w:ascii="Bookman Old Style" w:hAnsi="Bookman Old Style"/>
          <w:szCs w:val="24"/>
        </w:rPr>
        <w:t xml:space="preserve">    </w:t>
      </w:r>
      <w:r w:rsidRPr="005A05D1">
        <w:rPr>
          <w:rFonts w:ascii="Bookman Old Style" w:hAnsi="Bookman Old Style"/>
          <w:szCs w:val="24"/>
        </w:rPr>
        <w:tab/>
        <w:t xml:space="preserve">przerwa </w:t>
      </w:r>
      <w:r w:rsidRPr="005A05D1">
        <w:rPr>
          <w:rFonts w:ascii="Bookman Old Style" w:hAnsi="Bookman Old Style"/>
          <w:szCs w:val="24"/>
        </w:rPr>
        <w:br/>
      </w:r>
    </w:p>
    <w:p w:rsidR="00B60BF1" w:rsidRDefault="00B60BF1" w:rsidP="00F50BCA">
      <w:pPr>
        <w:ind w:left="2124" w:hanging="2124"/>
        <w:jc w:val="both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>13.00 – 15.15</w:t>
      </w:r>
      <w:r w:rsidRPr="002D2B81">
        <w:rPr>
          <w:rFonts w:ascii="Bookman Old Style" w:hAnsi="Bookman Old Style"/>
          <w:b/>
        </w:rPr>
        <w:t xml:space="preserve"> </w:t>
      </w:r>
      <w:r w:rsidRPr="002D2B81">
        <w:rPr>
          <w:rFonts w:ascii="Bookman Old Style" w:hAnsi="Bookman Old Style"/>
          <w:b/>
        </w:rPr>
        <w:tab/>
      </w:r>
      <w:r w:rsidR="00622F1B" w:rsidRPr="00622F1B">
        <w:rPr>
          <w:rFonts w:ascii="Bookman Old Style" w:hAnsi="Bookman Old Style"/>
          <w:b/>
        </w:rPr>
        <w:t>Problematyka kontrawencjonalizacji i depenalizacji. Przepisy przejściowe i intertemporalne w świetle orzecznictwa SN i ETPCz</w:t>
      </w:r>
      <w:r>
        <w:rPr>
          <w:rFonts w:ascii="Bookman Old Style" w:hAnsi="Bookman Old Style"/>
          <w:b/>
        </w:rPr>
        <w:t>.</w:t>
      </w:r>
      <w:r w:rsidRPr="008A67F7">
        <w:rPr>
          <w:rFonts w:ascii="Bookman Old Style" w:hAnsi="Bookman Old Style"/>
          <w:b/>
        </w:rPr>
        <w:t xml:space="preserve"> </w:t>
      </w:r>
    </w:p>
    <w:p w:rsidR="00F50BCA" w:rsidRPr="00F50BCA" w:rsidRDefault="00F50BCA" w:rsidP="00F50BCA">
      <w:pPr>
        <w:pStyle w:val="Tekstpodstawowy"/>
        <w:tabs>
          <w:tab w:val="left" w:pos="0"/>
        </w:tabs>
        <w:spacing w:after="60"/>
        <w:ind w:left="2127"/>
        <w:rPr>
          <w:rFonts w:ascii="Bookman Old Style" w:hAnsi="Bookman Old Style"/>
          <w:sz w:val="10"/>
          <w:szCs w:val="10"/>
        </w:rPr>
      </w:pPr>
    </w:p>
    <w:p w:rsidR="00B60BF1" w:rsidRDefault="00B60BF1" w:rsidP="00F50BCA">
      <w:pPr>
        <w:pStyle w:val="Tekstpodstawowy"/>
        <w:tabs>
          <w:tab w:val="left" w:pos="0"/>
        </w:tabs>
        <w:spacing w:after="60"/>
        <w:ind w:left="2127"/>
        <w:rPr>
          <w:rFonts w:ascii="Bookman Old Style" w:hAnsi="Bookman Old Style"/>
          <w:szCs w:val="24"/>
        </w:rPr>
      </w:pPr>
      <w:r>
        <w:rPr>
          <w:rFonts w:ascii="Bookman Old Style" w:hAnsi="Bookman Old Style"/>
        </w:rPr>
        <w:t>Prowadzenie</w:t>
      </w:r>
      <w:r w:rsidRPr="005A05D1">
        <w:rPr>
          <w:rFonts w:ascii="Bookman Old Style" w:hAnsi="Bookman Old Style"/>
        </w:rPr>
        <w:t xml:space="preserve"> – </w:t>
      </w:r>
      <w:r>
        <w:rPr>
          <w:rFonts w:ascii="Bookman Old Style" w:hAnsi="Bookman Old Style"/>
        </w:rPr>
        <w:t>Kazimierz Klugiewicz</w:t>
      </w:r>
    </w:p>
    <w:p w:rsidR="00B60BF1" w:rsidRPr="00C56F5A" w:rsidRDefault="00B60BF1" w:rsidP="00E279F1">
      <w:pPr>
        <w:pStyle w:val="Tekstpodstawowy"/>
        <w:tabs>
          <w:tab w:val="left" w:pos="0"/>
        </w:tabs>
        <w:spacing w:after="60" w:line="360" w:lineRule="auto"/>
        <w:rPr>
          <w:rFonts w:ascii="Bookman Old Style" w:hAnsi="Bookman Old Style"/>
          <w:sz w:val="16"/>
          <w:szCs w:val="16"/>
        </w:rPr>
      </w:pPr>
    </w:p>
    <w:p w:rsidR="00B538D5" w:rsidRDefault="00B538D5" w:rsidP="00F50BCA">
      <w:pPr>
        <w:jc w:val="center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Program szkolenia dostępny jest na Platformie Szkoleniowej KSSiP pod adresem:</w:t>
      </w:r>
    </w:p>
    <w:p w:rsidR="00B538D5" w:rsidRDefault="00987A2A" w:rsidP="00F50BCA">
      <w:pPr>
        <w:jc w:val="center"/>
        <w:rPr>
          <w:rFonts w:ascii="Bookman Old Style" w:hAnsi="Bookman Old Style"/>
          <w:sz w:val="20"/>
          <w:szCs w:val="20"/>
        </w:rPr>
      </w:pPr>
      <w:hyperlink r:id="rId9" w:history="1">
        <w:r w:rsidR="00B538D5">
          <w:rPr>
            <w:rStyle w:val="Hipercze"/>
            <w:rFonts w:ascii="Bookman Old Style" w:hAnsi="Bookman Old Style"/>
            <w:color w:val="auto"/>
            <w:sz w:val="20"/>
            <w:szCs w:val="20"/>
            <w:u w:val="none"/>
          </w:rPr>
          <w:t>http://szkolenia.kssip.gov.pl/login/</w:t>
        </w:r>
      </w:hyperlink>
      <w:r w:rsidR="00B538D5">
        <w:rPr>
          <w:rFonts w:ascii="Bookman Old Style" w:hAnsi="Bookman Old Style"/>
          <w:sz w:val="20"/>
          <w:szCs w:val="20"/>
        </w:rPr>
        <w:t xml:space="preserve"> </w:t>
      </w:r>
    </w:p>
    <w:p w:rsidR="00B538D5" w:rsidRDefault="00B538D5" w:rsidP="00F50BCA">
      <w:pPr>
        <w:spacing w:before="60"/>
        <w:jc w:val="center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 xml:space="preserve">oraz na stronie internetowej KSSiP pod adresem: </w:t>
      </w:r>
      <w:hyperlink r:id="rId10" w:history="1">
        <w:r>
          <w:rPr>
            <w:rStyle w:val="Hipercze"/>
            <w:rFonts w:ascii="Bookman Old Style" w:hAnsi="Bookman Old Style"/>
            <w:sz w:val="20"/>
            <w:szCs w:val="20"/>
          </w:rPr>
          <w:t>www.kssip.gov.pl</w:t>
        </w:r>
      </w:hyperlink>
      <w:r>
        <w:rPr>
          <w:rFonts w:ascii="Bookman Old Style" w:hAnsi="Bookman Old Style"/>
          <w:sz w:val="20"/>
          <w:szCs w:val="20"/>
        </w:rPr>
        <w:t xml:space="preserve"> </w:t>
      </w:r>
    </w:p>
    <w:p w:rsidR="00B538D5" w:rsidRDefault="00B538D5" w:rsidP="00F50BCA">
      <w:pPr>
        <w:spacing w:before="60"/>
        <w:jc w:val="center"/>
        <w:rPr>
          <w:rFonts w:ascii="Bookman Old Style" w:hAnsi="Bookman Old Style"/>
          <w:sz w:val="20"/>
          <w:szCs w:val="20"/>
        </w:rPr>
      </w:pPr>
    </w:p>
    <w:p w:rsidR="00D73392" w:rsidRDefault="00B538D5" w:rsidP="00F50BCA">
      <w:pPr>
        <w:spacing w:before="60"/>
        <w:jc w:val="center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 xml:space="preserve">Zaświadczenie potwierdzające udział w szkoleniu generowane jest za pośrednictwem Platformy Szkoleniowej KSSiP. </w:t>
      </w:r>
    </w:p>
    <w:p w:rsidR="00B538D5" w:rsidRDefault="00B538D5" w:rsidP="00F50BCA">
      <w:pPr>
        <w:spacing w:before="60"/>
        <w:jc w:val="center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Warunkiem uzyskania zaświadczenia jest obecność na szkoleniu oraz uzupełnienie znajdującej się na Platformie Szkoleniowej anonimowej ankiety ewaluacyjnej (znajdującej się pod programem szkolenia) dostępnej w okresie 30 dni po zakończeniu szkolenia.</w:t>
      </w:r>
    </w:p>
    <w:p w:rsidR="00B538D5" w:rsidRPr="00A36F31" w:rsidRDefault="00B538D5" w:rsidP="00A36F31">
      <w:pPr>
        <w:spacing w:before="60"/>
        <w:jc w:val="center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 xml:space="preserve">Po uzupełnieniu ankiety zaświadczenie można pobrać i wydrukować z zakładki </w:t>
      </w:r>
      <w:r>
        <w:rPr>
          <w:rFonts w:ascii="Bookman Old Style" w:hAnsi="Bookman Old Style"/>
          <w:sz w:val="20"/>
          <w:szCs w:val="20"/>
        </w:rPr>
        <w:br/>
        <w:t>„moje zaświadczenia”.</w:t>
      </w:r>
    </w:p>
    <w:sectPr w:rsidR="00B538D5" w:rsidRPr="00A36F31" w:rsidSect="006410C0">
      <w:pgSz w:w="11906" w:h="16838"/>
      <w:pgMar w:top="851" w:right="1416" w:bottom="1417" w:left="1417" w:header="0" w:footer="708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8" type="#_x0000_t75" style="width:9pt;height:9pt" o:bullet="t">
        <v:imagedata r:id="rId1" o:title="BD10268_"/>
      </v:shape>
    </w:pict>
  </w:numPicBullet>
  <w:numPicBullet w:numPicBulletId="1">
    <w:pict>
      <v:shape id="_x0000_i1029" type="#_x0000_t75" style="width:9pt;height:9pt" o:bullet="t">
        <v:imagedata r:id="rId2" o:title="BD10268_"/>
      </v:shape>
    </w:pict>
  </w:numPicBullet>
  <w:abstractNum w:abstractNumId="0">
    <w:nsid w:val="20DD7796"/>
    <w:multiLevelType w:val="hybridMultilevel"/>
    <w:tmpl w:val="EA02DA56"/>
    <w:lvl w:ilvl="0" w:tplc="36467964">
      <w:start w:val="1"/>
      <w:numFmt w:val="bullet"/>
      <w:lvlText w:val=""/>
      <w:lvlPicBulletId w:val="0"/>
      <w:lvlJc w:val="left"/>
      <w:pPr>
        <w:ind w:left="2484" w:hanging="360"/>
      </w:pPr>
      <w:rPr>
        <w:rFonts w:ascii="Symbol" w:hAnsi="Symbol" w:hint="default"/>
        <w:b w:val="0"/>
        <w:color w:val="auto"/>
        <w:sz w:val="22"/>
      </w:rPr>
    </w:lvl>
    <w:lvl w:ilvl="1" w:tplc="04150003" w:tentative="1">
      <w:start w:val="1"/>
      <w:numFmt w:val="bullet"/>
      <w:lvlText w:val="o"/>
      <w:lvlJc w:val="left"/>
      <w:pPr>
        <w:ind w:left="320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92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64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36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08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80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52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244" w:hanging="360"/>
      </w:pPr>
      <w:rPr>
        <w:rFonts w:ascii="Wingdings" w:hAnsi="Wingdings" w:hint="default"/>
      </w:rPr>
    </w:lvl>
  </w:abstractNum>
  <w:abstractNum w:abstractNumId="1">
    <w:nsid w:val="405B1A86"/>
    <w:multiLevelType w:val="hybridMultilevel"/>
    <w:tmpl w:val="34D0649C"/>
    <w:lvl w:ilvl="0" w:tplc="1BE0C3CC">
      <w:start w:val="1"/>
      <w:numFmt w:val="bullet"/>
      <w:lvlText w:val=""/>
      <w:lvlJc w:val="left"/>
      <w:pPr>
        <w:ind w:left="360" w:hanging="360"/>
      </w:pPr>
      <w:rPr>
        <w:rFonts w:ascii="Symbol" w:hAnsi="Symbol" w:hint="default"/>
        <w:sz w:val="1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75EF4"/>
    <w:rsid w:val="00013152"/>
    <w:rsid w:val="00030F6A"/>
    <w:rsid w:val="00035EDE"/>
    <w:rsid w:val="000C63EB"/>
    <w:rsid w:val="00183113"/>
    <w:rsid w:val="0019265A"/>
    <w:rsid w:val="002050B0"/>
    <w:rsid w:val="00206293"/>
    <w:rsid w:val="00262547"/>
    <w:rsid w:val="003845CC"/>
    <w:rsid w:val="0040442E"/>
    <w:rsid w:val="005445BB"/>
    <w:rsid w:val="005A77EA"/>
    <w:rsid w:val="00622F1B"/>
    <w:rsid w:val="006410C0"/>
    <w:rsid w:val="006B3211"/>
    <w:rsid w:val="006C4610"/>
    <w:rsid w:val="0074231B"/>
    <w:rsid w:val="00796A8B"/>
    <w:rsid w:val="008310DF"/>
    <w:rsid w:val="008D0604"/>
    <w:rsid w:val="009042A4"/>
    <w:rsid w:val="00967A9F"/>
    <w:rsid w:val="00987A2A"/>
    <w:rsid w:val="009E628A"/>
    <w:rsid w:val="00A36F31"/>
    <w:rsid w:val="00A62D5F"/>
    <w:rsid w:val="00AB1713"/>
    <w:rsid w:val="00AF0CD9"/>
    <w:rsid w:val="00B2003E"/>
    <w:rsid w:val="00B538D5"/>
    <w:rsid w:val="00B60BF1"/>
    <w:rsid w:val="00C14D81"/>
    <w:rsid w:val="00C1523F"/>
    <w:rsid w:val="00C56F5A"/>
    <w:rsid w:val="00CF35AD"/>
    <w:rsid w:val="00D0287D"/>
    <w:rsid w:val="00D73392"/>
    <w:rsid w:val="00DA293B"/>
    <w:rsid w:val="00DA553B"/>
    <w:rsid w:val="00E0382E"/>
    <w:rsid w:val="00E279F1"/>
    <w:rsid w:val="00E75EF4"/>
    <w:rsid w:val="00E80323"/>
    <w:rsid w:val="00EF5CA6"/>
    <w:rsid w:val="00EF72C4"/>
    <w:rsid w:val="00F50BCA"/>
    <w:rsid w:val="00F60536"/>
    <w:rsid w:val="00F93EB6"/>
    <w:rsid w:val="00FC05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9D43E68-5401-4C1E-83AD-70FC0E6A5E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A62D5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rsid w:val="00A62D5F"/>
    <w:rPr>
      <w:rFonts w:cs="Times New Roman"/>
      <w:color w:val="0000FF"/>
      <w:u w:val="single"/>
    </w:rPr>
  </w:style>
  <w:style w:type="paragraph" w:styleId="Akapitzlist">
    <w:name w:val="List Paragraph"/>
    <w:basedOn w:val="Normalny"/>
    <w:uiPriority w:val="34"/>
    <w:qFormat/>
    <w:rsid w:val="00A62D5F"/>
    <w:pPr>
      <w:ind w:left="720"/>
      <w:contextualSpacing/>
    </w:pPr>
  </w:style>
  <w:style w:type="paragraph" w:styleId="Tekstpodstawowy">
    <w:name w:val="Body Text"/>
    <w:basedOn w:val="Normalny"/>
    <w:link w:val="TekstpodstawowyZnak"/>
    <w:uiPriority w:val="99"/>
    <w:rsid w:val="00A62D5F"/>
    <w:pPr>
      <w:jc w:val="both"/>
    </w:pPr>
    <w:rPr>
      <w:rFonts w:ascii="Arial" w:hAnsi="Arial"/>
      <w:szCs w:val="20"/>
    </w:r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A62D5F"/>
    <w:rPr>
      <w:rFonts w:ascii="Arial" w:eastAsia="Times New Roman" w:hAnsi="Arial" w:cs="Times New Roman"/>
      <w:sz w:val="24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.wolinska@kssip.gov.pl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j.konecki@kssip.gov.pl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4.png"/><Relationship Id="rId11" Type="http://schemas.openxmlformats.org/officeDocument/2006/relationships/fontTable" Target="fontTable.xml"/><Relationship Id="rId5" Type="http://schemas.openxmlformats.org/officeDocument/2006/relationships/image" Target="media/image3.jpeg"/><Relationship Id="rId10" Type="http://schemas.openxmlformats.org/officeDocument/2006/relationships/hyperlink" Target="http://www.kssip.gov.p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szkolenia.kssip.gov.pl/login/" TargetMode="External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110</TotalTime>
  <Pages>2</Pages>
  <Words>377</Words>
  <Characters>2266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jkonecki</dc:creator>
  <cp:keywords/>
  <dc:description/>
  <cp:lastModifiedBy>Monika Wolińska</cp:lastModifiedBy>
  <cp:revision>46</cp:revision>
  <dcterms:created xsi:type="dcterms:W3CDTF">2015-07-21T09:01:00Z</dcterms:created>
  <dcterms:modified xsi:type="dcterms:W3CDTF">2017-01-30T13:13:00Z</dcterms:modified>
</cp:coreProperties>
</file>