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C1" w:rsidRPr="00592A98" w:rsidRDefault="007B148F" w:rsidP="007A29C1">
      <w:pPr>
        <w:pStyle w:val="Bezodstpw"/>
        <w:rPr>
          <w:b/>
          <w:sz w:val="28"/>
          <w:lang w:val="en-GB"/>
        </w:rPr>
      </w:pPr>
      <w:r w:rsidRPr="00592A98">
        <w:rPr>
          <w:b/>
          <w:sz w:val="28"/>
          <w:lang w:val="en-GB"/>
        </w:rPr>
        <w:t xml:space="preserve">Free </w:t>
      </w:r>
      <w:r w:rsidR="00780542" w:rsidRPr="00592A98">
        <w:rPr>
          <w:b/>
          <w:sz w:val="28"/>
          <w:lang w:val="en-GB"/>
        </w:rPr>
        <w:t>Judicial Training</w:t>
      </w:r>
      <w:r w:rsidRPr="00592A98">
        <w:rPr>
          <w:b/>
          <w:sz w:val="28"/>
          <w:lang w:val="en-GB"/>
        </w:rPr>
        <w:t xml:space="preserve"> Session</w:t>
      </w:r>
      <w:r w:rsidR="004B463E">
        <w:rPr>
          <w:b/>
          <w:sz w:val="28"/>
          <w:lang w:val="en-GB"/>
        </w:rPr>
        <w:t>s</w:t>
      </w:r>
      <w:r w:rsidR="00780542" w:rsidRPr="00592A98">
        <w:rPr>
          <w:b/>
          <w:sz w:val="28"/>
          <w:lang w:val="en-GB"/>
        </w:rPr>
        <w:t xml:space="preserve"> </w:t>
      </w:r>
      <w:r w:rsidRPr="00592A98">
        <w:rPr>
          <w:b/>
          <w:sz w:val="28"/>
          <w:lang w:val="en-GB"/>
        </w:rPr>
        <w:t>on</w:t>
      </w:r>
      <w:r w:rsidR="00780542" w:rsidRPr="00592A98">
        <w:rPr>
          <w:b/>
          <w:sz w:val="28"/>
          <w:lang w:val="en-GB"/>
        </w:rPr>
        <w:t xml:space="preserve"> Cross-Border Insolvency </w:t>
      </w:r>
      <w:r w:rsidR="00592A98" w:rsidRPr="00592A98">
        <w:rPr>
          <w:b/>
          <w:sz w:val="28"/>
          <w:lang w:val="en-GB"/>
        </w:rPr>
        <w:t>Proceedings</w:t>
      </w:r>
    </w:p>
    <w:p w:rsidR="007A29C1" w:rsidRPr="00592A98" w:rsidRDefault="007A29C1" w:rsidP="007A29C1">
      <w:pPr>
        <w:pStyle w:val="Bezodstpw"/>
        <w:rPr>
          <w:i/>
          <w:color w:val="0070C0"/>
          <w:sz w:val="28"/>
          <w:lang w:val="en-GB"/>
        </w:rPr>
      </w:pPr>
      <w:r w:rsidRPr="00592A98">
        <w:rPr>
          <w:i/>
          <w:color w:val="0070C0"/>
          <w:sz w:val="28"/>
          <w:lang w:val="en-GB"/>
        </w:rPr>
        <w:t>3-4 November (Riga) and 1-2 December (Amsterdam) 2014</w:t>
      </w:r>
    </w:p>
    <w:p w:rsidR="007A29C1" w:rsidRPr="007B148F" w:rsidRDefault="007A29C1" w:rsidP="007A29C1">
      <w:pPr>
        <w:pStyle w:val="Bezodstpw"/>
        <w:rPr>
          <w:lang w:val="en-GB"/>
        </w:rPr>
      </w:pPr>
    </w:p>
    <w:p w:rsidR="00780542" w:rsidRPr="007B148F" w:rsidRDefault="00780542" w:rsidP="002140A4">
      <w:pPr>
        <w:spacing w:after="0"/>
        <w:jc w:val="both"/>
        <w:rPr>
          <w:b/>
          <w:lang w:val="en-GB"/>
        </w:rPr>
      </w:pPr>
      <w:r w:rsidRPr="007B148F">
        <w:rPr>
          <w:b/>
          <w:lang w:val="en-GB"/>
        </w:rPr>
        <w:t xml:space="preserve">Cooperation and communication between judges is necessary to facilitate efficient cross-border insolvency </w:t>
      </w:r>
      <w:r w:rsidR="00592A98">
        <w:rPr>
          <w:b/>
          <w:lang w:val="en-GB"/>
        </w:rPr>
        <w:t>proceedings</w:t>
      </w:r>
      <w:r w:rsidRPr="007B148F">
        <w:rPr>
          <w:b/>
          <w:lang w:val="en-GB"/>
        </w:rPr>
        <w:t>. To this end professors Bob Wessels (Leiden Law School) and Paul Omar (Nottingham Law School) have developed ‘</w:t>
      </w:r>
      <w:r w:rsidRPr="007B148F">
        <w:rPr>
          <w:b/>
          <w:i/>
          <w:iCs/>
          <w:lang w:val="en-GB"/>
        </w:rPr>
        <w:t xml:space="preserve">EU Cross-Border Insolvency Court-to-Court Cooperation Principles and Guidelines’ (‘JudgeCo </w:t>
      </w:r>
      <w:r w:rsidRPr="00536876">
        <w:rPr>
          <w:b/>
          <w:iCs/>
          <w:lang w:val="en-GB"/>
        </w:rPr>
        <w:t>Project’</w:t>
      </w:r>
      <w:r w:rsidRPr="007B148F">
        <w:rPr>
          <w:b/>
          <w:i/>
          <w:iCs/>
          <w:lang w:val="en-GB"/>
        </w:rPr>
        <w:t>)</w:t>
      </w:r>
      <w:r w:rsidR="00592A98">
        <w:rPr>
          <w:b/>
          <w:i/>
          <w:iCs/>
          <w:lang w:val="en-GB"/>
        </w:rPr>
        <w:t>. This project is sponsored by the European Commission as well as the International Insolvency Institute.</w:t>
      </w:r>
      <w:r w:rsidRPr="007B148F">
        <w:rPr>
          <w:b/>
          <w:i/>
          <w:iCs/>
          <w:lang w:val="en-GB"/>
        </w:rPr>
        <w:t xml:space="preserve"> </w:t>
      </w:r>
      <w:r w:rsidR="007B148F">
        <w:rPr>
          <w:b/>
          <w:i/>
          <w:iCs/>
          <w:lang w:val="en-GB"/>
        </w:rPr>
        <w:t>As of November</w:t>
      </w:r>
      <w:r w:rsidRPr="007B148F">
        <w:rPr>
          <w:b/>
          <w:i/>
          <w:iCs/>
          <w:lang w:val="en-GB"/>
        </w:rPr>
        <w:t xml:space="preserve"> 2014 free training</w:t>
      </w:r>
      <w:r w:rsidR="007B148F">
        <w:rPr>
          <w:b/>
          <w:i/>
          <w:iCs/>
          <w:lang w:val="en-GB"/>
        </w:rPr>
        <w:t xml:space="preserve"> session</w:t>
      </w:r>
      <w:r w:rsidRPr="007B148F">
        <w:rPr>
          <w:b/>
          <w:i/>
          <w:iCs/>
          <w:lang w:val="en-GB"/>
        </w:rPr>
        <w:t xml:space="preserve">s take place to </w:t>
      </w:r>
      <w:r w:rsidR="00592A98">
        <w:rPr>
          <w:b/>
          <w:i/>
          <w:iCs/>
          <w:lang w:val="en-GB"/>
        </w:rPr>
        <w:t>familiarise</w:t>
      </w:r>
      <w:r w:rsidRPr="007B148F">
        <w:rPr>
          <w:b/>
          <w:i/>
          <w:iCs/>
          <w:lang w:val="en-GB"/>
        </w:rPr>
        <w:t xml:space="preserve"> judges from across Europe with these Principles and Guidelines.</w:t>
      </w:r>
    </w:p>
    <w:p w:rsidR="00780542" w:rsidRPr="007B148F" w:rsidRDefault="00780542" w:rsidP="002140A4">
      <w:pPr>
        <w:spacing w:after="0"/>
        <w:jc w:val="both"/>
        <w:rPr>
          <w:b/>
          <w:lang w:val="en-GB"/>
        </w:rPr>
      </w:pPr>
    </w:p>
    <w:p w:rsidR="00C25AEA" w:rsidRPr="007B148F" w:rsidRDefault="00E86146" w:rsidP="00C25AEA">
      <w:pPr>
        <w:spacing w:after="0"/>
        <w:jc w:val="both"/>
        <w:rPr>
          <w:lang w:val="en-GB"/>
        </w:rPr>
      </w:pPr>
      <w:r w:rsidRPr="007B148F">
        <w:rPr>
          <w:lang w:val="en-GB"/>
        </w:rPr>
        <w:t xml:space="preserve">What can judges do to have </w:t>
      </w:r>
      <w:r w:rsidR="00F34695" w:rsidRPr="007B148F">
        <w:rPr>
          <w:lang w:val="en-GB"/>
        </w:rPr>
        <w:t xml:space="preserve">less cases like </w:t>
      </w:r>
      <w:r w:rsidR="007A29C1" w:rsidRPr="007B148F">
        <w:rPr>
          <w:lang w:val="en-GB"/>
        </w:rPr>
        <w:t>‘</w:t>
      </w:r>
      <w:r w:rsidR="00F34695" w:rsidRPr="007B148F">
        <w:rPr>
          <w:lang w:val="en-GB"/>
        </w:rPr>
        <w:t>KPN Quest</w:t>
      </w:r>
      <w:r w:rsidR="007A29C1" w:rsidRPr="007B148F">
        <w:rPr>
          <w:lang w:val="en-GB"/>
        </w:rPr>
        <w:t>’</w:t>
      </w:r>
      <w:r w:rsidR="00F34695" w:rsidRPr="007B148F">
        <w:rPr>
          <w:lang w:val="en-GB"/>
        </w:rPr>
        <w:t xml:space="preserve"> and more </w:t>
      </w:r>
      <w:r w:rsidR="007A29C1" w:rsidRPr="007B148F">
        <w:rPr>
          <w:lang w:val="en-GB"/>
        </w:rPr>
        <w:t>‘</w:t>
      </w:r>
      <w:r w:rsidRPr="007B148F">
        <w:rPr>
          <w:lang w:val="en-GB"/>
        </w:rPr>
        <w:t>Trident</w:t>
      </w:r>
      <w:r w:rsidR="007A29C1" w:rsidRPr="007B148F">
        <w:rPr>
          <w:lang w:val="en-GB"/>
        </w:rPr>
        <w:t>’</w:t>
      </w:r>
      <w:r w:rsidRPr="007B148F">
        <w:rPr>
          <w:lang w:val="en-GB"/>
        </w:rPr>
        <w:t xml:space="preserve"> Cases (see </w:t>
      </w:r>
      <w:r w:rsidR="00F34695" w:rsidRPr="007B148F">
        <w:rPr>
          <w:lang w:val="en-GB"/>
        </w:rPr>
        <w:t>Eurofenix</w:t>
      </w:r>
      <w:r w:rsidR="007B148F">
        <w:rPr>
          <w:lang w:val="en-GB"/>
        </w:rPr>
        <w:t>,</w:t>
      </w:r>
      <w:r w:rsidR="00F34695" w:rsidRPr="007B148F">
        <w:rPr>
          <w:lang w:val="en-GB"/>
        </w:rPr>
        <w:t xml:space="preserve"> issue Summer 2014)?</w:t>
      </w:r>
      <w:r w:rsidR="00C25AEA" w:rsidRPr="007B148F">
        <w:rPr>
          <w:lang w:val="en-GB"/>
        </w:rPr>
        <w:t xml:space="preserve"> The JudgeCo Principles and Guidelines </w:t>
      </w:r>
      <w:r w:rsidR="00592A98">
        <w:rPr>
          <w:lang w:val="en-GB"/>
        </w:rPr>
        <w:t>provide clear guidance for more efficient proceedings</w:t>
      </w:r>
      <w:r w:rsidR="00C25AEA" w:rsidRPr="007B148F">
        <w:rPr>
          <w:lang w:val="en-GB"/>
        </w:rPr>
        <w:t>.</w:t>
      </w:r>
      <w:r w:rsidR="004B463E">
        <w:rPr>
          <w:lang w:val="en-GB"/>
        </w:rPr>
        <w:t xml:space="preserve"> </w:t>
      </w:r>
      <w:r w:rsidR="00C25AEA" w:rsidRPr="007B148F">
        <w:rPr>
          <w:lang w:val="en-GB"/>
        </w:rPr>
        <w:t xml:space="preserve">The training sessions aim to familiarise judges with the JudgeCo </w:t>
      </w:r>
      <w:r w:rsidR="00C25AEA" w:rsidRPr="007B148F">
        <w:rPr>
          <w:iCs/>
          <w:lang w:val="en-GB"/>
        </w:rPr>
        <w:t>Principles and Guidelines</w:t>
      </w:r>
      <w:r w:rsidR="00C25AEA" w:rsidRPr="007B148F">
        <w:rPr>
          <w:i/>
          <w:iCs/>
          <w:lang w:val="en-GB"/>
        </w:rPr>
        <w:t xml:space="preserve"> </w:t>
      </w:r>
      <w:r w:rsidR="00C25AEA" w:rsidRPr="007B148F">
        <w:rPr>
          <w:lang w:val="en-GB"/>
        </w:rPr>
        <w:t>and give them the opportunity to comment on their usefulness in practice. Also, it allows judges to enlarge their European network and to discuss other pending issues with colleagues.</w:t>
      </w:r>
    </w:p>
    <w:p w:rsidR="002140A4" w:rsidRPr="007B148F" w:rsidRDefault="002140A4" w:rsidP="002140A4">
      <w:pPr>
        <w:spacing w:after="0"/>
        <w:jc w:val="both"/>
        <w:rPr>
          <w:lang w:val="en-GB"/>
        </w:rPr>
      </w:pPr>
    </w:p>
    <w:p w:rsidR="007A29C1" w:rsidRPr="007B148F" w:rsidRDefault="007A29C1" w:rsidP="007A29C1">
      <w:pPr>
        <w:pStyle w:val="Bezodstpw"/>
        <w:spacing w:line="276" w:lineRule="auto"/>
        <w:jc w:val="both"/>
        <w:rPr>
          <w:b/>
          <w:lang w:val="en-GB"/>
        </w:rPr>
      </w:pPr>
      <w:r w:rsidRPr="007B148F">
        <w:rPr>
          <w:b/>
          <w:lang w:val="en-GB"/>
        </w:rPr>
        <w:t>Free Judicial Training Sessions</w:t>
      </w:r>
    </w:p>
    <w:p w:rsidR="00541201" w:rsidRPr="00BA7BBE" w:rsidRDefault="00F0011A" w:rsidP="002140A4">
      <w:pPr>
        <w:spacing w:after="0"/>
        <w:jc w:val="both"/>
        <w:rPr>
          <w:u w:val="single"/>
          <w:lang w:val="en-GB"/>
        </w:rPr>
      </w:pPr>
      <w:r>
        <w:rPr>
          <w:lang w:val="en-GB"/>
        </w:rPr>
        <w:t>T</w:t>
      </w:r>
      <w:r w:rsidR="007A29C1" w:rsidRPr="007B148F">
        <w:rPr>
          <w:lang w:val="en-GB"/>
        </w:rPr>
        <w:t xml:space="preserve">wo more </w:t>
      </w:r>
      <w:r w:rsidR="002140A4" w:rsidRPr="007B148F">
        <w:rPr>
          <w:lang w:val="en-GB"/>
        </w:rPr>
        <w:t>training sessions will take place in Riga (3-4 November, t</w:t>
      </w:r>
      <w:r w:rsidR="00592A98">
        <w:rPr>
          <w:lang w:val="en-GB"/>
        </w:rPr>
        <w:t>o be confirmed</w:t>
      </w:r>
      <w:r w:rsidR="002140A4" w:rsidRPr="007B148F">
        <w:rPr>
          <w:lang w:val="en-GB"/>
        </w:rPr>
        <w:t xml:space="preserve">), and Amsterdam (1-2 December). </w:t>
      </w:r>
      <w:r w:rsidR="007A29C1" w:rsidRPr="007B148F">
        <w:rPr>
          <w:lang w:val="en-GB"/>
        </w:rPr>
        <w:t>All j</w:t>
      </w:r>
      <w:r w:rsidR="002140A4" w:rsidRPr="007B148F">
        <w:rPr>
          <w:lang w:val="en-GB"/>
        </w:rPr>
        <w:t xml:space="preserve">udges deciding on matters of insolvency are offered the chance to participate in a two-day interactive training. </w:t>
      </w:r>
      <w:r w:rsidR="007A29C1" w:rsidRPr="00BA7BBE">
        <w:rPr>
          <w:u w:val="single"/>
          <w:lang w:val="en-GB"/>
        </w:rPr>
        <w:t>Once accepted as a participant, travel and reasonable accommodation costs are covered by the project.</w:t>
      </w:r>
    </w:p>
    <w:p w:rsidR="007A29C1" w:rsidRPr="007B148F" w:rsidRDefault="007A29C1" w:rsidP="002140A4">
      <w:pPr>
        <w:spacing w:after="0"/>
        <w:jc w:val="both"/>
        <w:rPr>
          <w:lang w:val="en-GB"/>
        </w:rPr>
      </w:pPr>
    </w:p>
    <w:p w:rsidR="007A29C1" w:rsidRPr="007B148F" w:rsidRDefault="007A29C1" w:rsidP="002140A4">
      <w:pPr>
        <w:spacing w:after="0"/>
        <w:jc w:val="both"/>
        <w:rPr>
          <w:lang w:val="en-GB"/>
        </w:rPr>
      </w:pPr>
      <w:r w:rsidRPr="007B148F">
        <w:rPr>
          <w:b/>
          <w:lang w:val="en-GB"/>
        </w:rPr>
        <w:t>Programme</w:t>
      </w:r>
    </w:p>
    <w:p w:rsidR="00C25AEA" w:rsidRPr="007B148F" w:rsidRDefault="007A29C1" w:rsidP="00C25AEA">
      <w:pPr>
        <w:spacing w:after="0"/>
        <w:jc w:val="both"/>
        <w:rPr>
          <w:lang w:val="en-GB"/>
        </w:rPr>
      </w:pPr>
      <w:r w:rsidRPr="007B148F">
        <w:rPr>
          <w:lang w:val="en-GB"/>
        </w:rPr>
        <w:t xml:space="preserve">The programme </w:t>
      </w:r>
      <w:r w:rsidR="00B60384">
        <w:rPr>
          <w:lang w:val="en-GB"/>
        </w:rPr>
        <w:t>of</w:t>
      </w:r>
      <w:r w:rsidRPr="007B148F">
        <w:rPr>
          <w:lang w:val="en-GB"/>
        </w:rPr>
        <w:t xml:space="preserve"> the training</w:t>
      </w:r>
      <w:r w:rsidR="00B60384">
        <w:rPr>
          <w:lang w:val="en-GB"/>
        </w:rPr>
        <w:t xml:space="preserve"> session</w:t>
      </w:r>
      <w:r w:rsidRPr="007B148F">
        <w:rPr>
          <w:lang w:val="en-GB"/>
        </w:rPr>
        <w:t xml:space="preserve">s is tentatively scheduled </w:t>
      </w:r>
      <w:r w:rsidR="00C25AEA" w:rsidRPr="007B148F">
        <w:rPr>
          <w:lang w:val="en-GB"/>
        </w:rPr>
        <w:t xml:space="preserve">to start around noon at day one. </w:t>
      </w:r>
      <w:r w:rsidR="007B148F" w:rsidRPr="007B148F">
        <w:rPr>
          <w:lang w:val="en-GB"/>
        </w:rPr>
        <w:t>The r</w:t>
      </w:r>
      <w:r w:rsidR="00C25AEA" w:rsidRPr="007B148F">
        <w:rPr>
          <w:lang w:val="en-GB"/>
        </w:rPr>
        <w:t xml:space="preserve">eform of the European Insolvency </w:t>
      </w:r>
      <w:r w:rsidR="00B60384">
        <w:rPr>
          <w:lang w:val="en-GB"/>
        </w:rPr>
        <w:t>Regulation</w:t>
      </w:r>
      <w:r w:rsidR="00C25AEA" w:rsidRPr="007B148F">
        <w:rPr>
          <w:lang w:val="en-GB"/>
        </w:rPr>
        <w:t xml:space="preserve"> and the JudgeCo Principles and Guidelines will </w:t>
      </w:r>
      <w:r w:rsidR="00B60384">
        <w:rPr>
          <w:lang w:val="en-GB"/>
        </w:rPr>
        <w:t xml:space="preserve">then </w:t>
      </w:r>
      <w:r w:rsidR="00C25AEA" w:rsidRPr="007B148F">
        <w:rPr>
          <w:lang w:val="en-GB"/>
        </w:rPr>
        <w:t xml:space="preserve">be discussed. The day will conclude with a dinner. On day two workshops will take place to actively discuss and experience the working of the JudgeCo Priniciples and Guidelines. The training </w:t>
      </w:r>
      <w:r w:rsidR="007B148F">
        <w:rPr>
          <w:lang w:val="en-GB"/>
        </w:rPr>
        <w:t xml:space="preserve">session </w:t>
      </w:r>
      <w:r w:rsidR="00C25AEA" w:rsidRPr="007B148F">
        <w:rPr>
          <w:lang w:val="en-GB"/>
        </w:rPr>
        <w:t xml:space="preserve">will finish around 13:00 </w:t>
      </w:r>
      <w:r w:rsidR="000348CF">
        <w:rPr>
          <w:lang w:val="en-GB"/>
        </w:rPr>
        <w:t>CET</w:t>
      </w:r>
      <w:r w:rsidR="00C25AEA" w:rsidRPr="007B148F">
        <w:rPr>
          <w:lang w:val="en-GB"/>
        </w:rPr>
        <w:t>.</w:t>
      </w:r>
      <w:r w:rsidR="00BA7BBE">
        <w:rPr>
          <w:lang w:val="en-GB"/>
        </w:rPr>
        <w:t xml:space="preserve"> For the training</w:t>
      </w:r>
      <w:r w:rsidR="00B60384">
        <w:rPr>
          <w:lang w:val="en-GB"/>
        </w:rPr>
        <w:t xml:space="preserve"> session</w:t>
      </w:r>
      <w:r w:rsidR="00BA7BBE">
        <w:rPr>
          <w:lang w:val="en-GB"/>
        </w:rPr>
        <w:t>s, venues are chosen that can be reached easily.</w:t>
      </w:r>
    </w:p>
    <w:p w:rsidR="00E86146" w:rsidRPr="007B148F" w:rsidRDefault="00E86146" w:rsidP="002140A4">
      <w:pPr>
        <w:spacing w:after="0"/>
        <w:jc w:val="both"/>
        <w:rPr>
          <w:lang w:val="en-GB"/>
        </w:rPr>
      </w:pPr>
    </w:p>
    <w:p w:rsidR="00E86146" w:rsidRPr="007B148F" w:rsidRDefault="00E86146" w:rsidP="002140A4">
      <w:pPr>
        <w:spacing w:after="0"/>
        <w:jc w:val="both"/>
        <w:rPr>
          <w:b/>
          <w:lang w:val="en-GB"/>
        </w:rPr>
      </w:pPr>
      <w:r w:rsidRPr="007B148F">
        <w:rPr>
          <w:b/>
          <w:lang w:val="en-GB"/>
        </w:rPr>
        <w:t>Registration</w:t>
      </w:r>
    </w:p>
    <w:p w:rsidR="007B148F" w:rsidRPr="007B148F" w:rsidRDefault="007A29C1" w:rsidP="00C25AEA">
      <w:pPr>
        <w:spacing w:after="0"/>
        <w:jc w:val="both"/>
        <w:rPr>
          <w:lang w:val="en-GB"/>
        </w:rPr>
      </w:pPr>
      <w:r w:rsidRPr="007B148F">
        <w:rPr>
          <w:lang w:val="en-GB"/>
        </w:rPr>
        <w:t>For more information on and registration for the Judicial Training Sessions</w:t>
      </w:r>
      <w:r w:rsidR="007B148F" w:rsidRPr="007B148F">
        <w:rPr>
          <w:lang w:val="en-GB"/>
        </w:rPr>
        <w:t xml:space="preserve"> visit</w:t>
      </w:r>
      <w:r w:rsidRPr="007B148F">
        <w:rPr>
          <w:lang w:val="en-GB"/>
        </w:rPr>
        <w:t xml:space="preserve">: </w:t>
      </w:r>
      <w:r w:rsidRPr="007B148F">
        <w:rPr>
          <w:lang w:val="en-GB"/>
        </w:rPr>
        <w:br/>
      </w:r>
      <w:hyperlink r:id="rId4" w:history="1">
        <w:r w:rsidRPr="007B148F">
          <w:rPr>
            <w:rStyle w:val="Hipercze"/>
            <w:lang w:val="en-GB"/>
          </w:rPr>
          <w:t>www.tri-leiden.eu/projects/judgeco-project</w:t>
        </w:r>
      </w:hyperlink>
      <w:r w:rsidRPr="007B148F">
        <w:rPr>
          <w:lang w:val="en-GB"/>
        </w:rPr>
        <w:t>, or contact the organisers via:</w:t>
      </w:r>
    </w:p>
    <w:p w:rsidR="000348CF" w:rsidRPr="005D584E" w:rsidRDefault="00AC58F0" w:rsidP="005D584E">
      <w:pPr>
        <w:spacing w:after="0"/>
        <w:jc w:val="both"/>
        <w:rPr>
          <w:lang w:val="en-GB"/>
        </w:rPr>
      </w:pPr>
      <w:hyperlink r:id="rId5" w:history="1">
        <w:r w:rsidR="007A29C1" w:rsidRPr="007B148F">
          <w:rPr>
            <w:rStyle w:val="Hipercze"/>
            <w:rFonts w:cs="Arial"/>
            <w:lang w:val="en-GB"/>
          </w:rPr>
          <w:t>judgeco@law.leidenuniv.nl</w:t>
        </w:r>
      </w:hyperlink>
      <w:r w:rsidR="007A29C1" w:rsidRPr="007B148F">
        <w:rPr>
          <w:lang w:val="en-GB"/>
        </w:rPr>
        <w:t>.</w:t>
      </w:r>
    </w:p>
    <w:sectPr w:rsidR="000348CF" w:rsidRPr="005D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140A4"/>
    <w:rsid w:val="000348CF"/>
    <w:rsid w:val="00177C33"/>
    <w:rsid w:val="001C2509"/>
    <w:rsid w:val="002140A4"/>
    <w:rsid w:val="004B463E"/>
    <w:rsid w:val="00536876"/>
    <w:rsid w:val="00541201"/>
    <w:rsid w:val="00592A98"/>
    <w:rsid w:val="005D584E"/>
    <w:rsid w:val="00780542"/>
    <w:rsid w:val="007A29C1"/>
    <w:rsid w:val="007B148F"/>
    <w:rsid w:val="00932D2A"/>
    <w:rsid w:val="00A46E78"/>
    <w:rsid w:val="00AC58F0"/>
    <w:rsid w:val="00B60384"/>
    <w:rsid w:val="00B86EE1"/>
    <w:rsid w:val="00BA7BBE"/>
    <w:rsid w:val="00C030DF"/>
    <w:rsid w:val="00C25AEA"/>
    <w:rsid w:val="00C71AB1"/>
    <w:rsid w:val="00C87921"/>
    <w:rsid w:val="00CB276E"/>
    <w:rsid w:val="00CD340E"/>
    <w:rsid w:val="00E86146"/>
    <w:rsid w:val="00F0011A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A4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9C1"/>
    <w:rPr>
      <w:sz w:val="22"/>
      <w:szCs w:val="22"/>
      <w:lang w:val="nl-NL" w:eastAsia="en-US"/>
    </w:rPr>
  </w:style>
  <w:style w:type="character" w:styleId="Hipercze">
    <w:name w:val="Hyperlink"/>
    <w:uiPriority w:val="99"/>
    <w:unhideWhenUsed/>
    <w:rsid w:val="007A29C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A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29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29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9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geco@law.leidenuniv.nl" TargetMode="External"/><Relationship Id="rId4" Type="http://schemas.openxmlformats.org/officeDocument/2006/relationships/hyperlink" Target="http://www.tri-leiden.eu/projects/judgeco-projec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2367</CharactersWithSpaces>
  <SharedDoc>false</SharedDoc>
  <HLinks>
    <vt:vector size="12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mailto:judgeco@law.leidenuniv.nl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http://www.tri-leiden.eu/projects/judgeco-project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Castano Ortiz</dc:creator>
  <cp:keywords/>
  <cp:lastModifiedBy>Anna Mendel</cp:lastModifiedBy>
  <cp:revision>2</cp:revision>
  <cp:lastPrinted>2014-10-02T11:57:00Z</cp:lastPrinted>
  <dcterms:created xsi:type="dcterms:W3CDTF">2014-10-07T11:22:00Z</dcterms:created>
  <dcterms:modified xsi:type="dcterms:W3CDTF">2014-10-07T11:22:00Z</dcterms:modified>
</cp:coreProperties>
</file>