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2892"/>
      </w:tblGrid>
      <w:tr w:rsidR="00C80A48" w:rsidTr="00A8514C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60C628B" wp14:editId="142D4438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48" w:rsidTr="00556A69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8B1A02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OSU-II.401.1</w:t>
            </w:r>
            <w:r w:rsidR="008B1A02">
              <w:rPr>
                <w:rFonts w:ascii="Bookman Old Style" w:hAnsi="Bookman Old Style"/>
                <w:sz w:val="22"/>
                <w:szCs w:val="22"/>
              </w:rPr>
              <w:t>01</w:t>
            </w:r>
            <w:r w:rsidRPr="00077CCB">
              <w:rPr>
                <w:rFonts w:ascii="Bookman Old Style" w:hAnsi="Bookman Old Style"/>
                <w:sz w:val="22"/>
                <w:szCs w:val="22"/>
              </w:rPr>
              <w:t>.2018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8B1A02" w:rsidP="001A355C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4</w:t>
            </w:r>
            <w:r w:rsidR="001A355C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grudnia 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2018 r. </w:t>
            </w:r>
          </w:p>
        </w:tc>
      </w:tr>
      <w:tr w:rsidR="00C80A48" w:rsidTr="00556A69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3120D5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80A48" w:rsidTr="00556A69">
        <w:trPr>
          <w:trHeight w:val="678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1A355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„</w:t>
            </w:r>
            <w:r w:rsidR="001A355C" w:rsidRPr="001A355C">
              <w:rPr>
                <w:rFonts w:ascii="Bookman Old Style" w:hAnsi="Bookman Old Style"/>
                <w:b/>
                <w:sz w:val="22"/>
                <w:szCs w:val="22"/>
              </w:rPr>
              <w:t>SZKOLENIE DLA URZĘDNIKÓW WYDZIAŁÓW KARNYCH SĄDÓW POWSZECHNYCH ZAJMUJĄCYCH SIĘ OBROTEM PRAWNYM Z ZAGRANICĄ</w:t>
            </w: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C80A48" w:rsidTr="00556A69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B" w:rsidRPr="00077CCB" w:rsidRDefault="001A355C" w:rsidP="001A355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urzędnicy </w:t>
            </w:r>
            <w:r w:rsidRPr="001A355C">
              <w:rPr>
                <w:rFonts w:ascii="Bookman Old Style" w:hAnsi="Bookman Old Style"/>
                <w:sz w:val="22"/>
                <w:szCs w:val="22"/>
              </w:rPr>
              <w:t xml:space="preserve">sądów powszechnych </w:t>
            </w: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1B6F1F" w:rsidP="001A355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U5/A</w:t>
            </w:r>
            <w:r w:rsidR="001A355C" w:rsidRPr="001A355C">
              <w:rPr>
                <w:rFonts w:ascii="Bookman Old Style" w:hAnsi="Bookman Old Style"/>
                <w:b/>
                <w:sz w:val="22"/>
                <w:szCs w:val="22"/>
              </w:rPr>
              <w:t>/19</w:t>
            </w:r>
          </w:p>
        </w:tc>
      </w:tr>
      <w:tr w:rsidR="00C80A48" w:rsidTr="00B1183A">
        <w:trPr>
          <w:trHeight w:val="33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80A48" w:rsidTr="00B1183A">
        <w:trPr>
          <w:trHeight w:val="45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1B6F1F" w:rsidP="001B6F1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20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-2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maja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201</w:t>
            </w:r>
            <w:r w:rsidR="001A355C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Tr="00B1183A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355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Ośrodek Szkoleniowy w Dębem</w:t>
            </w:r>
          </w:p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05-140 Serock</w:t>
            </w:r>
          </w:p>
          <w:p w:rsidR="007E28D3" w:rsidRPr="00077CCB" w:rsidRDefault="00B1183A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22 7742061</w:t>
            </w:r>
          </w:p>
        </w:tc>
      </w:tr>
      <w:tr w:rsidR="007E28D3" w:rsidTr="00B1183A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39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077CCB" w:rsidRDefault="007E28D3" w:rsidP="007E28D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 w:rsidR="00A14F5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14F57"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7E28D3" w:rsidRPr="00077CCB" w:rsidRDefault="00A14F57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="00B1183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7E28D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31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3120D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8B1A02" w:rsidTr="00B1183A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B1183A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Janusz </w:t>
            </w:r>
            <w:proofErr w:type="spellStart"/>
            <w:r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>Konecki</w:t>
            </w:r>
            <w:proofErr w:type="spellEnd"/>
          </w:p>
          <w:p w:rsidR="007E28D3" w:rsidRPr="00B1183A" w:rsidRDefault="00A14F57" w:rsidP="009320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6" w:history="1">
              <w:r w:rsidRPr="00B1183A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j.konecki@kssip.gov.pl</w:t>
              </w:r>
            </w:hyperlink>
            <w:r w:rsidRP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7E28D3"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81 458 37 58</w:t>
            </w: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8B1A02" w:rsidTr="00B1183A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446B3E" w:rsidRDefault="001A355C" w:rsidP="00A14F5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446B3E">
              <w:rPr>
                <w:rFonts w:ascii="Bookman Old Style" w:hAnsi="Bookman Old Style"/>
                <w:sz w:val="22"/>
                <w:szCs w:val="22"/>
                <w:lang w:val="en-US"/>
              </w:rPr>
              <w:t>Anna Szpakowska</w:t>
            </w:r>
          </w:p>
          <w:p w:rsidR="007E28D3" w:rsidRPr="00446B3E" w:rsidRDefault="00A14F57" w:rsidP="0093202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7" w:history="1">
              <w:r w:rsidR="00446B3E" w:rsidRPr="0024425A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a.szpakowska@kssip.gov.pl</w:t>
              </w:r>
            </w:hyperlink>
            <w:r w:rsidRPr="0024425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B1183A" w:rsidRPr="0024425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</w:t>
            </w:r>
            <w:r w:rsidR="007E28D3" w:rsidRPr="0024425A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7E28D3" w:rsidRPr="00446B3E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</w:t>
            </w:r>
            <w:r w:rsidR="00446B3E" w:rsidRPr="00446B3E">
              <w:rPr>
                <w:rFonts w:ascii="Bookman Old Style" w:hAnsi="Bookman Old Style"/>
                <w:sz w:val="22"/>
                <w:szCs w:val="22"/>
                <w:lang w:val="en-US"/>
              </w:rPr>
              <w:t>440 87 32</w:t>
            </w: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80A48" w:rsidRDefault="00C80A48" w:rsidP="00C80A48">
      <w:pPr>
        <w:rPr>
          <w:rFonts w:ascii="Bookman Old Style" w:hAnsi="Bookman Old Style"/>
          <w:sz w:val="22"/>
          <w:szCs w:val="22"/>
        </w:rPr>
      </w:pPr>
      <w:r w:rsidRPr="00DE5F47"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4344"/>
        <w:gridCol w:w="2358"/>
        <w:gridCol w:w="2654"/>
      </w:tblGrid>
      <w:tr w:rsidR="00461B85" w:rsidTr="00446B3E">
        <w:trPr>
          <w:trHeight w:val="563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461B85" w:rsidRDefault="00461B85" w:rsidP="00461B8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446B3E">
        <w:trPr>
          <w:trHeight w:val="226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446B3E">
        <w:trPr>
          <w:trHeight w:val="371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AD3268" w:rsidRDefault="00446B3E" w:rsidP="00446B3E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Barbara Augustyniak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446B3E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B3E" w:rsidRPr="00446B3E" w:rsidRDefault="00446B3E" w:rsidP="00446B3E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46B3E">
              <w:rPr>
                <w:rFonts w:ascii="Bookman Old Style" w:hAnsi="Bookman Old Style"/>
                <w:sz w:val="22"/>
                <w:szCs w:val="22"/>
              </w:rPr>
              <w:t>sędzia Sądu Apelacyjnego w Łodzi, b. wizytator ds. obrotu praw</w:t>
            </w:r>
            <w:r>
              <w:rPr>
                <w:rFonts w:ascii="Bookman Old Style" w:hAnsi="Bookman Old Style"/>
                <w:sz w:val="22"/>
                <w:szCs w:val="22"/>
              </w:rPr>
              <w:t>nego z zagranicą w </w:t>
            </w:r>
            <w:r w:rsidRPr="00446B3E">
              <w:rPr>
                <w:rFonts w:ascii="Bookman Old Style" w:hAnsi="Bookman Old Style"/>
                <w:sz w:val="22"/>
                <w:szCs w:val="22"/>
              </w:rPr>
              <w:t>sprawach karnych, wykładowca K</w:t>
            </w:r>
            <w:r w:rsidR="00932028">
              <w:rPr>
                <w:rFonts w:ascii="Bookman Old Style" w:hAnsi="Bookman Old Style"/>
                <w:sz w:val="22"/>
                <w:szCs w:val="22"/>
              </w:rPr>
              <w:t>rajowej Szkoły Sądownictwa i Prokuratury</w:t>
            </w:r>
            <w:r w:rsidRPr="00446B3E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461B85" w:rsidRPr="00446B3E" w:rsidRDefault="00461B85" w:rsidP="00446B3E">
            <w:pPr>
              <w:jc w:val="both"/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461B85" w:rsidTr="00446B3E">
        <w:trPr>
          <w:trHeight w:val="363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AD3268" w:rsidRDefault="00446B3E" w:rsidP="00446B3E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Adrian Brzegowy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RPr="00B1183A" w:rsidTr="00446B3E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B3E" w:rsidRPr="00446B3E" w:rsidRDefault="00446B3E" w:rsidP="00446B3E">
            <w:pPr>
              <w:ind w:left="1" w:right="1" w:hanging="1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446B3E">
              <w:rPr>
                <w:rFonts w:ascii="Bookman Old Style" w:hAnsi="Bookman Old Style"/>
                <w:sz w:val="22"/>
                <w:szCs w:val="22"/>
              </w:rPr>
              <w:t xml:space="preserve">Kierownik Samodzielnej Sekcji ds. obrotu prawnego z zagranicą Sądu Okręgowego </w:t>
            </w:r>
            <w:r>
              <w:rPr>
                <w:rFonts w:ascii="Bookman Old Style" w:hAnsi="Bookman Old Style"/>
                <w:sz w:val="22"/>
                <w:szCs w:val="22"/>
              </w:rPr>
              <w:t>w </w:t>
            </w:r>
            <w:r w:rsidRPr="00446B3E">
              <w:rPr>
                <w:rFonts w:ascii="Bookman Old Style" w:hAnsi="Bookman Old Style"/>
                <w:sz w:val="22"/>
                <w:szCs w:val="22"/>
              </w:rPr>
              <w:t>Krakowie, uczestnik seminarium doktorskiego w Katedrze Prawa Prywatnego Międzynarodowego Uniwersytetu Jagiellońskiego w Krakowie.</w:t>
            </w:r>
          </w:p>
          <w:p w:rsidR="00461B85" w:rsidRPr="00446B3E" w:rsidRDefault="00461B85" w:rsidP="00446B3E">
            <w:pPr>
              <w:jc w:val="both"/>
              <w:rPr>
                <w:rFonts w:ascii="Bookman Old Style" w:hAnsi="Bookman Old Style"/>
                <w:sz w:val="8"/>
                <w:szCs w:val="8"/>
              </w:rPr>
            </w:pPr>
          </w:p>
        </w:tc>
      </w:tr>
      <w:tr w:rsidR="00461B85" w:rsidTr="00446B3E">
        <w:trPr>
          <w:trHeight w:val="479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461B85" w:rsidRDefault="00461B85" w:rsidP="00446B3E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sz w:val="22"/>
                <w:szCs w:val="22"/>
              </w:rPr>
              <w:t>Zajęcia prowadzone będą w formie seminarium i warsztatów.</w:t>
            </w: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7451"/>
      </w:tblGrid>
      <w:tr w:rsidR="00C80A48" w:rsidRPr="00C80A48" w:rsidTr="00556A69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AD3268" w:rsidRDefault="00C80A48" w:rsidP="003120D5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C80A48" w:rsidRPr="00C80A48" w:rsidTr="00B1183A">
        <w:trPr>
          <w:trHeight w:val="388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1B6F1F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PONIEDZIAŁEK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1B6F1F" w:rsidP="001B6F1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20</w:t>
            </w:r>
            <w:r w:rsidR="00446B3E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maja</w:t>
            </w:r>
            <w:r w:rsidR="00446B3E">
              <w:rPr>
                <w:rFonts w:ascii="Bookman Old Style" w:hAnsi="Bookman Old Style"/>
                <w:b/>
                <w:sz w:val="22"/>
                <w:szCs w:val="22"/>
              </w:rPr>
              <w:t xml:space="preserve"> 2019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446B3E" w:rsidRPr="00C80A48" w:rsidTr="00446B3E">
        <w:trPr>
          <w:trHeight w:val="283"/>
        </w:trPr>
        <w:tc>
          <w:tcPr>
            <w:tcW w:w="1905" w:type="dxa"/>
            <w:tcBorders>
              <w:top w:val="double" w:sz="4" w:space="0" w:color="4472C4" w:themeColor="accent5"/>
            </w:tcBorders>
            <w:shd w:val="clear" w:color="auto" w:fill="FFFFFF" w:themeFill="background1"/>
            <w:hideMark/>
          </w:tcPr>
          <w:p w:rsidR="00446B3E" w:rsidRPr="00C80A48" w:rsidRDefault="00446B3E" w:rsidP="00446B3E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12.15</w:t>
            </w:r>
          </w:p>
        </w:tc>
        <w:tc>
          <w:tcPr>
            <w:tcW w:w="7451" w:type="dxa"/>
            <w:tcBorders>
              <w:top w:val="double" w:sz="4" w:space="0" w:color="4472C4" w:themeColor="accent5"/>
            </w:tcBorders>
            <w:shd w:val="clear" w:color="auto" w:fill="FFFFFF" w:themeFill="background1"/>
            <w:hideMark/>
          </w:tcPr>
          <w:p w:rsidR="00446B3E" w:rsidRPr="00C80A48" w:rsidRDefault="00446B3E" w:rsidP="00446B3E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92D54">
              <w:rPr>
                <w:rFonts w:ascii="Bookman Old Style" w:hAnsi="Bookman Old Style"/>
                <w:color w:val="000000"/>
                <w:sz w:val="22"/>
                <w:szCs w:val="22"/>
              </w:rPr>
              <w:t>autokar z Warszawy do Dębego będzie podstawiony w Warszawie na parkingu przy Pałacu Kultury i Nauki, Plac Defilad od strony ul. Marszałkowskiej na przeciwko wejścia do Teatru Dramatycznego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,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autokar za przednią szybą będzie posiadał tabliczkę z napisem </w:t>
            </w:r>
            <w:proofErr w:type="spellStart"/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KSSiP</w:t>
            </w:r>
            <w:proofErr w:type="spellEnd"/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/Dębe</w:t>
            </w:r>
          </w:p>
        </w:tc>
      </w:tr>
      <w:tr w:rsidR="00446B3E" w:rsidRPr="00C80A48" w:rsidTr="00446B3E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446B3E" w:rsidRPr="00C80A48" w:rsidRDefault="00446B3E" w:rsidP="00446B3E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46B3E" w:rsidRPr="00C80A48" w:rsidRDefault="00446B3E" w:rsidP="00446B3E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zakwaterowanie uczestników</w:t>
            </w:r>
          </w:p>
        </w:tc>
      </w:tr>
      <w:tr w:rsidR="00446B3E" w:rsidRPr="00C80A48" w:rsidTr="00446B3E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446B3E" w:rsidRPr="00B1183A" w:rsidRDefault="00446B3E" w:rsidP="00446B3E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13.30 – 14.30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46B3E" w:rsidRPr="00B1183A" w:rsidRDefault="00446B3E" w:rsidP="00446B3E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obiad</w:t>
            </w:r>
          </w:p>
        </w:tc>
      </w:tr>
      <w:tr w:rsidR="00446B3E" w:rsidRPr="00C80A48" w:rsidTr="00446B3E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446B3E" w:rsidRPr="00C80A48" w:rsidRDefault="00446B3E" w:rsidP="00446B3E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14.30 – 16.00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446B3E" w:rsidRPr="00C80A48" w:rsidRDefault="00446B3E" w:rsidP="00446B3E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446B3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Obrót prawny z zagranicą w sprawach karnych – wybrane zagadnienia. Przeprowadzanie dowodów i doręczanie dokumentów w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Unii Europejskiej i poza nią.</w:t>
            </w:r>
          </w:p>
        </w:tc>
      </w:tr>
      <w:tr w:rsidR="00446B3E" w:rsidRPr="00C80A48" w:rsidTr="00446B3E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446B3E" w:rsidRPr="00C80A48" w:rsidRDefault="00446B3E" w:rsidP="00446B3E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46B3E" w:rsidRPr="00C80A48" w:rsidRDefault="00446B3E" w:rsidP="00446B3E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Barbara Augustyniak</w:t>
            </w:r>
          </w:p>
        </w:tc>
      </w:tr>
      <w:tr w:rsidR="00446B3E" w:rsidRPr="00C80A48" w:rsidTr="00446B3E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446B3E" w:rsidRPr="00B1183A" w:rsidRDefault="00446B3E" w:rsidP="00446B3E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16.00 – 16.15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46B3E" w:rsidRPr="00B1183A" w:rsidRDefault="00446B3E" w:rsidP="00446B3E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446B3E" w:rsidRPr="00C80A48" w:rsidTr="00446B3E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446B3E" w:rsidRPr="00C80A48" w:rsidRDefault="00446B3E" w:rsidP="00446B3E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16.15 – 17.45</w:t>
            </w:r>
          </w:p>
        </w:tc>
        <w:tc>
          <w:tcPr>
            <w:tcW w:w="7451" w:type="dxa"/>
            <w:shd w:val="clear" w:color="auto" w:fill="auto"/>
            <w:hideMark/>
          </w:tcPr>
          <w:p w:rsidR="00446B3E" w:rsidRPr="00C80A48" w:rsidRDefault="00446B3E" w:rsidP="00446B3E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446B3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Obrót prawny z zagranicą w sprawach karnych – wybrane zagadnienia. Przeprowadzanie dowodów i doręczanie dokumentów w Unii Europejskiej i poza nią – ciąg dalszy zajęć. </w:t>
            </w:r>
          </w:p>
        </w:tc>
      </w:tr>
      <w:tr w:rsidR="00446B3E" w:rsidRPr="00C80A48" w:rsidTr="00446B3E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46B3E" w:rsidRPr="00C80A48" w:rsidRDefault="00446B3E" w:rsidP="00446B3E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46B3E" w:rsidRPr="00C80A48" w:rsidRDefault="00446B3E" w:rsidP="00446B3E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Barbara Augustyniak</w:t>
            </w:r>
          </w:p>
        </w:tc>
      </w:tr>
      <w:tr w:rsidR="00446B3E" w:rsidRPr="00C80A48" w:rsidTr="00B1183A">
        <w:trPr>
          <w:trHeight w:val="300"/>
        </w:trPr>
        <w:tc>
          <w:tcPr>
            <w:tcW w:w="190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46B3E" w:rsidRPr="00B1183A" w:rsidRDefault="00446B3E" w:rsidP="00446B3E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18.00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46B3E" w:rsidRPr="00B1183A" w:rsidRDefault="00446B3E" w:rsidP="00446B3E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kolacja</w:t>
            </w:r>
          </w:p>
        </w:tc>
      </w:tr>
      <w:tr w:rsidR="00446B3E" w:rsidRPr="00C80A48" w:rsidTr="00446B3E">
        <w:trPr>
          <w:trHeight w:val="350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446B3E" w:rsidRPr="00C80A48" w:rsidRDefault="001B6F1F" w:rsidP="00446B3E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WTOREK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446B3E" w:rsidRPr="00C80A48" w:rsidRDefault="001B6F1F" w:rsidP="001B6F1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21</w:t>
            </w:r>
            <w:r w:rsidR="00446B3E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maja</w:t>
            </w:r>
            <w:r w:rsidR="00446B3E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201</w:t>
            </w:r>
            <w:r w:rsidR="00446B3E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446B3E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446B3E" w:rsidRPr="00C80A48" w:rsidTr="00446B3E">
        <w:trPr>
          <w:trHeight w:val="283"/>
        </w:trPr>
        <w:tc>
          <w:tcPr>
            <w:tcW w:w="1905" w:type="dxa"/>
            <w:tcBorders>
              <w:top w:val="double" w:sz="4" w:space="0" w:color="4472C4" w:themeColor="accent5"/>
            </w:tcBorders>
            <w:shd w:val="clear" w:color="auto" w:fill="auto"/>
            <w:hideMark/>
          </w:tcPr>
          <w:p w:rsidR="00446B3E" w:rsidRPr="00B1183A" w:rsidRDefault="00446B3E" w:rsidP="00446B3E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8.00 – 9.00 </w:t>
            </w:r>
          </w:p>
        </w:tc>
        <w:tc>
          <w:tcPr>
            <w:tcW w:w="7451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446B3E" w:rsidRPr="00B1183A" w:rsidRDefault="00446B3E" w:rsidP="00446B3E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śniadanie</w:t>
            </w:r>
          </w:p>
        </w:tc>
      </w:tr>
      <w:tr w:rsidR="00446B3E" w:rsidRPr="00C80A48" w:rsidTr="00446B3E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446B3E" w:rsidRPr="00C80A48" w:rsidRDefault="00446B3E" w:rsidP="00446B3E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9.00 – 10.30</w:t>
            </w:r>
          </w:p>
        </w:tc>
        <w:tc>
          <w:tcPr>
            <w:tcW w:w="7451" w:type="dxa"/>
            <w:shd w:val="clear" w:color="auto" w:fill="FFFFFF" w:themeFill="background1"/>
            <w:hideMark/>
          </w:tcPr>
          <w:p w:rsidR="00446B3E" w:rsidRPr="00446B3E" w:rsidRDefault="00446B3E" w:rsidP="00446B3E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446B3E">
              <w:rPr>
                <w:rFonts w:ascii="Bookman Old Style" w:hAnsi="Bookman Old Style"/>
                <w:b/>
                <w:sz w:val="22"/>
                <w:szCs w:val="22"/>
              </w:rPr>
              <w:t>Europejski Nakaz Dochodzeniowy – zakres czasowy, przedmiotowy i przesłanki wydania i wykonania END, procedura wydania i wykonania END.</w:t>
            </w:r>
            <w:r w:rsidRPr="00446B3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446B3E" w:rsidRPr="00C80A48" w:rsidTr="00446B3E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446B3E" w:rsidRPr="00C80A48" w:rsidRDefault="00446B3E" w:rsidP="00446B3E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46B3E" w:rsidRPr="00C80A48" w:rsidRDefault="00446B3E" w:rsidP="00446B3E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Barbara Augustyniak</w:t>
            </w:r>
          </w:p>
        </w:tc>
      </w:tr>
      <w:tr w:rsidR="00446B3E" w:rsidRPr="00C80A48" w:rsidTr="00446B3E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446B3E" w:rsidRPr="00B1183A" w:rsidRDefault="00446B3E" w:rsidP="00446B3E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10.30 – 10.45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46B3E" w:rsidRPr="00B1183A" w:rsidRDefault="00446B3E" w:rsidP="00446B3E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446B3E" w:rsidRPr="00C80A48" w:rsidTr="00446B3E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446B3E" w:rsidRPr="00C80A48" w:rsidRDefault="00446B3E" w:rsidP="00446B3E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10.45 – 12.15 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446B3E" w:rsidRPr="00461B85" w:rsidRDefault="00446B3E" w:rsidP="00446B3E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446B3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Europejski Nakaz Do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chodzeniowy – ciąg dalszy zajęć.</w:t>
            </w:r>
          </w:p>
        </w:tc>
      </w:tr>
      <w:tr w:rsidR="00446B3E" w:rsidRPr="00C80A48" w:rsidTr="00446B3E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446B3E" w:rsidRPr="00C80A48" w:rsidRDefault="00446B3E" w:rsidP="00446B3E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46B3E" w:rsidRPr="00C80A48" w:rsidRDefault="00446B3E" w:rsidP="00446B3E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Barbara Augustyniak</w:t>
            </w:r>
          </w:p>
        </w:tc>
      </w:tr>
      <w:tr w:rsidR="00446B3E" w:rsidRPr="00C80A48" w:rsidTr="00446B3E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446B3E" w:rsidRPr="00B1183A" w:rsidRDefault="00446B3E" w:rsidP="00446B3E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12.15 – 13.15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46B3E" w:rsidRPr="00B1183A" w:rsidRDefault="00446B3E" w:rsidP="00446B3E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obiad</w:t>
            </w:r>
          </w:p>
        </w:tc>
      </w:tr>
      <w:tr w:rsidR="00446B3E" w:rsidRPr="00C80A48" w:rsidTr="00446B3E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446B3E" w:rsidRPr="00C80A48" w:rsidRDefault="00446B3E" w:rsidP="00446B3E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13.15 – 14.45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446B3E" w:rsidRPr="00461B85" w:rsidRDefault="00446B3E" w:rsidP="00446B3E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446B3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Zasady prowadzenia biurowości w wydzia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łach karnych w </w:t>
            </w:r>
            <w:r w:rsidRPr="00446B3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sprawach z elementem zagranicznym. </w:t>
            </w:r>
          </w:p>
        </w:tc>
      </w:tr>
      <w:tr w:rsidR="00446B3E" w:rsidRPr="00C80A48" w:rsidTr="00446B3E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446B3E" w:rsidRPr="00C80A48" w:rsidRDefault="00446B3E" w:rsidP="00446B3E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46B3E" w:rsidRPr="00C80A48" w:rsidRDefault="00446B3E" w:rsidP="00446B3E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Pr="00446B3E">
              <w:rPr>
                <w:rFonts w:ascii="Bookman Old Style" w:hAnsi="Bookman Old Style"/>
                <w:color w:val="000000"/>
                <w:sz w:val="22"/>
                <w:szCs w:val="22"/>
              </w:rPr>
              <w:t>Adrian Brzegowy</w:t>
            </w:r>
          </w:p>
        </w:tc>
      </w:tr>
      <w:tr w:rsidR="00446B3E" w:rsidRPr="00C80A48" w:rsidTr="00446B3E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446B3E" w:rsidRPr="00B1183A" w:rsidRDefault="00446B3E" w:rsidP="00446B3E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14.45 – 15.00 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446B3E" w:rsidRPr="00B1183A" w:rsidRDefault="00446B3E" w:rsidP="00446B3E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446B3E" w:rsidRPr="00C80A48" w:rsidTr="00446B3E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446B3E" w:rsidRPr="00C80A48" w:rsidRDefault="00446B3E" w:rsidP="00446B3E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15.00 – 16.30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446B3E" w:rsidRPr="00461B85" w:rsidRDefault="00446B3E" w:rsidP="00446B3E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446B3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Metodyka pracy urzędnik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a wydziału karnego w sprawach z </w:t>
            </w:r>
            <w:r w:rsidRPr="00446B3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elementem zagranicznym. Praktyczny aspekt sporządzania wniosków rekwizycyjnych.</w:t>
            </w:r>
          </w:p>
        </w:tc>
      </w:tr>
      <w:tr w:rsidR="00446B3E" w:rsidRPr="00C80A48" w:rsidTr="00446B3E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446B3E" w:rsidRPr="00C80A48" w:rsidRDefault="00446B3E" w:rsidP="00446B3E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446B3E" w:rsidRPr="00C80A48" w:rsidRDefault="00446B3E" w:rsidP="00446B3E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Pr="00446B3E">
              <w:rPr>
                <w:rFonts w:ascii="Bookman Old Style" w:hAnsi="Bookman Old Style"/>
                <w:color w:val="000000"/>
                <w:sz w:val="22"/>
                <w:szCs w:val="22"/>
              </w:rPr>
              <w:t>Adrian Brzegowy</w:t>
            </w:r>
          </w:p>
        </w:tc>
      </w:tr>
      <w:tr w:rsidR="00446B3E" w:rsidRPr="00C80A48" w:rsidTr="00446B3E">
        <w:trPr>
          <w:trHeight w:val="283"/>
        </w:trPr>
        <w:tc>
          <w:tcPr>
            <w:tcW w:w="1905" w:type="dxa"/>
            <w:tcBorders>
              <w:top w:val="nil"/>
              <w:bottom w:val="double" w:sz="4" w:space="0" w:color="4472C4" w:themeColor="accent5"/>
            </w:tcBorders>
            <w:shd w:val="clear" w:color="auto" w:fill="auto"/>
            <w:hideMark/>
          </w:tcPr>
          <w:p w:rsidR="00446B3E" w:rsidRPr="00B1183A" w:rsidRDefault="00446B3E" w:rsidP="00446B3E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18.00</w:t>
            </w:r>
          </w:p>
        </w:tc>
        <w:tc>
          <w:tcPr>
            <w:tcW w:w="7451" w:type="dxa"/>
            <w:tcBorders>
              <w:top w:val="nil"/>
              <w:bottom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446B3E" w:rsidRPr="00B1183A" w:rsidRDefault="00446B3E" w:rsidP="00446B3E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kolacja</w:t>
            </w:r>
          </w:p>
        </w:tc>
      </w:tr>
      <w:tr w:rsidR="00446B3E" w:rsidRPr="00C80A48" w:rsidTr="00446B3E">
        <w:trPr>
          <w:trHeight w:val="369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446B3E" w:rsidRPr="00C80A48" w:rsidRDefault="001B6F1F" w:rsidP="00446B3E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ŚRODA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446B3E" w:rsidRPr="00C80A48" w:rsidRDefault="00446B3E" w:rsidP="001B6F1F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  <w:r w:rsidR="001B6F1F">
              <w:rPr>
                <w:rFonts w:ascii="Bookman Old Style" w:hAnsi="Bookman Old Style"/>
                <w:b/>
                <w:sz w:val="22"/>
                <w:szCs w:val="22"/>
              </w:rPr>
              <w:t>2 maja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201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446B3E" w:rsidRPr="00C80A48" w:rsidTr="00446B3E">
        <w:trPr>
          <w:trHeight w:val="283"/>
        </w:trPr>
        <w:tc>
          <w:tcPr>
            <w:tcW w:w="1905" w:type="dxa"/>
            <w:tcBorders>
              <w:top w:val="double" w:sz="4" w:space="0" w:color="4472C4" w:themeColor="accent5"/>
            </w:tcBorders>
            <w:shd w:val="clear" w:color="auto" w:fill="auto"/>
            <w:hideMark/>
          </w:tcPr>
          <w:p w:rsidR="00446B3E" w:rsidRPr="00B1183A" w:rsidRDefault="00446B3E" w:rsidP="00446B3E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lastRenderedPageBreak/>
              <w:t>7.30 – 8.30</w:t>
            </w:r>
          </w:p>
        </w:tc>
        <w:tc>
          <w:tcPr>
            <w:tcW w:w="7451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446B3E" w:rsidRPr="00B1183A" w:rsidRDefault="00446B3E" w:rsidP="00446B3E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śniadanie</w:t>
            </w:r>
          </w:p>
        </w:tc>
      </w:tr>
      <w:tr w:rsidR="00446B3E" w:rsidRPr="00C80A48" w:rsidTr="00446B3E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446B3E" w:rsidRPr="00C80A48" w:rsidRDefault="00446B3E" w:rsidP="00446B3E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8.30 – 10.00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446B3E" w:rsidRPr="00461B85" w:rsidRDefault="00446B3E" w:rsidP="00446B3E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446B3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Zadania sekretariatu, na tle Decyzji Ramowej Rady 2005/214/</w:t>
            </w:r>
            <w:proofErr w:type="spellStart"/>
            <w:r w:rsidRPr="00446B3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WSiSW</w:t>
            </w:r>
            <w:proofErr w:type="spellEnd"/>
            <w:r w:rsidRPr="00446B3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z dnia 24 lutego 2005 r. w sprawie stosowania zasady wzajemnego uznawania do kar o charakterze pieniężnym. Portal internetowy </w:t>
            </w:r>
            <w:proofErr w:type="spellStart"/>
            <w:r w:rsidRPr="00446B3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European</w:t>
            </w:r>
            <w:proofErr w:type="spellEnd"/>
            <w:r w:rsidRPr="00446B3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6B3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Judicial</w:t>
            </w:r>
            <w:proofErr w:type="spellEnd"/>
            <w:r w:rsidRPr="00446B3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Network (EJN).</w:t>
            </w:r>
          </w:p>
        </w:tc>
      </w:tr>
      <w:tr w:rsidR="00446B3E" w:rsidRPr="00C80A48" w:rsidTr="00446B3E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446B3E" w:rsidRPr="00C80A48" w:rsidRDefault="00446B3E" w:rsidP="00446B3E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46B3E" w:rsidRPr="00C80A48" w:rsidRDefault="00446B3E" w:rsidP="00446B3E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Pr="00446B3E">
              <w:rPr>
                <w:rFonts w:ascii="Bookman Old Style" w:hAnsi="Bookman Old Style"/>
                <w:color w:val="000000"/>
                <w:sz w:val="22"/>
                <w:szCs w:val="22"/>
              </w:rPr>
              <w:t>Adrian Brzegowy</w:t>
            </w:r>
          </w:p>
        </w:tc>
      </w:tr>
      <w:tr w:rsidR="00446B3E" w:rsidRPr="00C80A48" w:rsidTr="00446B3E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  <w:hideMark/>
          </w:tcPr>
          <w:p w:rsidR="00446B3E" w:rsidRPr="00B1183A" w:rsidRDefault="00446B3E" w:rsidP="00446B3E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10.00 – 10.15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446B3E" w:rsidRPr="00B1183A" w:rsidRDefault="00446B3E" w:rsidP="00446B3E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446B3E" w:rsidRPr="00C80A48" w:rsidTr="00446B3E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446B3E" w:rsidRPr="00C80A48" w:rsidRDefault="00446B3E" w:rsidP="00446B3E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10.15 – 11.45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446B3E" w:rsidRPr="00461B85" w:rsidRDefault="00446B3E" w:rsidP="00446B3E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446B3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Zadania sekretariatu w zakresie wydania i wykonania END.</w:t>
            </w:r>
          </w:p>
        </w:tc>
      </w:tr>
      <w:tr w:rsidR="00446B3E" w:rsidRPr="00C80A48" w:rsidTr="00446B3E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  <w:hideMark/>
          </w:tcPr>
          <w:p w:rsidR="00446B3E" w:rsidRPr="00C80A48" w:rsidRDefault="00446B3E" w:rsidP="00446B3E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446B3E" w:rsidRPr="00C80A48" w:rsidRDefault="00446B3E" w:rsidP="00446B3E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Pr="00446B3E">
              <w:rPr>
                <w:rFonts w:ascii="Bookman Old Style" w:hAnsi="Bookman Old Style"/>
                <w:color w:val="000000"/>
                <w:sz w:val="22"/>
                <w:szCs w:val="22"/>
              </w:rPr>
              <w:t>Adrian Brzegowy</w:t>
            </w:r>
          </w:p>
        </w:tc>
      </w:tr>
      <w:tr w:rsidR="00446B3E" w:rsidRPr="00C80A48" w:rsidTr="00446B3E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  <w:hideMark/>
          </w:tcPr>
          <w:p w:rsidR="00446B3E" w:rsidRPr="00B1183A" w:rsidRDefault="00446B3E" w:rsidP="00446B3E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11.45 – 12.15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446B3E" w:rsidRPr="00B1183A" w:rsidRDefault="00446B3E" w:rsidP="00446B3E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obiad</w:t>
            </w:r>
          </w:p>
        </w:tc>
      </w:tr>
      <w:tr w:rsidR="00446B3E" w:rsidRPr="00C80A48" w:rsidTr="00446B3E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  <w:hideMark/>
          </w:tcPr>
          <w:p w:rsidR="00446B3E" w:rsidRPr="00C80A48" w:rsidRDefault="00446B3E" w:rsidP="00446B3E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12.30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446B3E" w:rsidRPr="00C80A48" w:rsidRDefault="00446B3E" w:rsidP="00446B3E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odjazd autokaru z ośrodka szkoleniowego w Dębem do Warszawy </w:t>
            </w:r>
          </w:p>
        </w:tc>
      </w:tr>
    </w:tbl>
    <w:p w:rsidR="00C80A48" w:rsidRPr="00F90695" w:rsidRDefault="00C80A48" w:rsidP="00C80A4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Pr="00446B3E" w:rsidRDefault="00C80A48" w:rsidP="00446B3E">
      <w:pPr>
        <w:jc w:val="center"/>
        <w:rPr>
          <w:rFonts w:ascii="Bookman Old Style" w:hAnsi="Bookman Old Style"/>
          <w:sz w:val="20"/>
          <w:szCs w:val="20"/>
        </w:rPr>
      </w:pPr>
      <w:r w:rsidRPr="00446B3E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446B3E">
        <w:rPr>
          <w:rFonts w:ascii="Bookman Old Style" w:hAnsi="Bookman Old Style"/>
          <w:sz w:val="20"/>
          <w:szCs w:val="20"/>
        </w:rPr>
        <w:t>KSSiP</w:t>
      </w:r>
      <w:proofErr w:type="spellEnd"/>
      <w:r w:rsidRPr="00446B3E">
        <w:rPr>
          <w:rFonts w:ascii="Bookman Old Style" w:hAnsi="Bookman Old Style"/>
          <w:sz w:val="20"/>
          <w:szCs w:val="20"/>
        </w:rPr>
        <w:t xml:space="preserve"> pod adresem:</w:t>
      </w:r>
    </w:p>
    <w:p w:rsidR="00C80A48" w:rsidRPr="00446B3E" w:rsidRDefault="00B412D9" w:rsidP="00446B3E">
      <w:pPr>
        <w:jc w:val="center"/>
        <w:rPr>
          <w:rFonts w:ascii="Bookman Old Style" w:hAnsi="Bookman Old Style"/>
          <w:sz w:val="20"/>
          <w:szCs w:val="20"/>
        </w:rPr>
      </w:pPr>
      <w:hyperlink r:id="rId8" w:history="1">
        <w:r w:rsidR="00C80A48" w:rsidRPr="00446B3E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80A48" w:rsidRPr="00446B3E">
        <w:rPr>
          <w:rFonts w:ascii="Bookman Old Style" w:hAnsi="Bookman Old Style"/>
          <w:sz w:val="20"/>
          <w:szCs w:val="20"/>
        </w:rPr>
        <w:t xml:space="preserve"> </w:t>
      </w:r>
    </w:p>
    <w:p w:rsidR="00C80A48" w:rsidRPr="00446B3E" w:rsidRDefault="00C80A48" w:rsidP="00446B3E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446B3E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446B3E">
        <w:rPr>
          <w:rFonts w:ascii="Bookman Old Style" w:hAnsi="Bookman Old Style"/>
          <w:sz w:val="20"/>
          <w:szCs w:val="20"/>
        </w:rPr>
        <w:t>KSSiP</w:t>
      </w:r>
      <w:proofErr w:type="spellEnd"/>
      <w:r w:rsidRPr="00446B3E">
        <w:rPr>
          <w:rFonts w:ascii="Bookman Old Style" w:hAnsi="Bookman Old Style"/>
          <w:sz w:val="20"/>
          <w:szCs w:val="20"/>
        </w:rPr>
        <w:t xml:space="preserve"> pod adresem: </w:t>
      </w:r>
      <w:hyperlink r:id="rId9" w:history="1">
        <w:r w:rsidRPr="00446B3E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C80A48" w:rsidRPr="00446B3E" w:rsidRDefault="00C80A48" w:rsidP="00446B3E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C80A48" w:rsidRPr="00446B3E" w:rsidRDefault="00C80A48" w:rsidP="00446B3E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446B3E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446B3E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</w:t>
      </w:r>
      <w:proofErr w:type="spellStart"/>
      <w:r w:rsidRPr="00446B3E">
        <w:rPr>
          <w:rFonts w:ascii="Bookman Old Style" w:hAnsi="Bookman Old Style"/>
          <w:sz w:val="20"/>
          <w:szCs w:val="20"/>
        </w:rPr>
        <w:t>KSSiP</w:t>
      </w:r>
      <w:proofErr w:type="spellEnd"/>
      <w:r w:rsidRPr="00446B3E">
        <w:rPr>
          <w:rFonts w:ascii="Bookman Old Style" w:hAnsi="Bookman Old Style"/>
          <w:sz w:val="20"/>
          <w:szCs w:val="20"/>
        </w:rPr>
        <w:t xml:space="preserve">. </w:t>
      </w:r>
      <w:r w:rsidRPr="00446B3E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446B3E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446B3E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C80A48" w:rsidRPr="00446B3E" w:rsidRDefault="00C80A48" w:rsidP="00446B3E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446B3E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446B3E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331E74" w:rsidRPr="00446B3E" w:rsidRDefault="00331E74" w:rsidP="00446B3E">
      <w:pPr>
        <w:rPr>
          <w:b/>
          <w:sz w:val="20"/>
          <w:szCs w:val="20"/>
        </w:rPr>
      </w:pPr>
    </w:p>
    <w:sectPr w:rsidR="00331E74" w:rsidRPr="00446B3E" w:rsidSect="00B1183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D"/>
    <w:rsid w:val="000378CA"/>
    <w:rsid w:val="0011324D"/>
    <w:rsid w:val="001A355C"/>
    <w:rsid w:val="001B6F1F"/>
    <w:rsid w:val="0024425A"/>
    <w:rsid w:val="00331E74"/>
    <w:rsid w:val="003C5A59"/>
    <w:rsid w:val="00446B3E"/>
    <w:rsid w:val="00461B85"/>
    <w:rsid w:val="00556A69"/>
    <w:rsid w:val="006C53EF"/>
    <w:rsid w:val="007E28D3"/>
    <w:rsid w:val="008024DB"/>
    <w:rsid w:val="008B1A02"/>
    <w:rsid w:val="00932028"/>
    <w:rsid w:val="00A14F57"/>
    <w:rsid w:val="00AD3268"/>
    <w:rsid w:val="00B1183A"/>
    <w:rsid w:val="00B412D9"/>
    <w:rsid w:val="00C80A48"/>
    <w:rsid w:val="00CB3903"/>
    <w:rsid w:val="00EE2C51"/>
    <w:rsid w:val="00F25BBD"/>
    <w:rsid w:val="00F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531E-34C9-4446-9E13-3DE78658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0A48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80A4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szpakowska@kssip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.konecki@kssip.gov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666B8-B8AD-4FE0-837C-8190A667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Konecki</dc:creator>
  <cp:keywords/>
  <dc:description/>
  <cp:lastModifiedBy>Anna Szpakowska</cp:lastModifiedBy>
  <cp:revision>2</cp:revision>
  <cp:lastPrinted>2018-11-21T13:09:00Z</cp:lastPrinted>
  <dcterms:created xsi:type="dcterms:W3CDTF">2018-12-20T12:23:00Z</dcterms:created>
  <dcterms:modified xsi:type="dcterms:W3CDTF">2018-12-20T12:23:00Z</dcterms:modified>
</cp:coreProperties>
</file>