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CD7283" w14:textId="77777777" w:rsidR="00772BA8" w:rsidRDefault="00772BA8" w:rsidP="00917513">
      <w:pPr>
        <w:pStyle w:val="pkt"/>
        <w:tabs>
          <w:tab w:val="right" w:pos="9000"/>
        </w:tabs>
        <w:spacing w:before="0" w:after="0" w:line="312" w:lineRule="auto"/>
        <w:ind w:left="0" w:firstLine="0"/>
        <w:rPr>
          <w:rFonts w:ascii="Cambria" w:hAnsi="Cambria"/>
          <w:sz w:val="22"/>
          <w:szCs w:val="22"/>
        </w:rPr>
      </w:pPr>
    </w:p>
    <w:p w14:paraId="24CDA22E" w14:textId="01ACFB6A" w:rsidR="00F10B84" w:rsidRPr="00604C75" w:rsidRDefault="00D3731C" w:rsidP="00917513">
      <w:pPr>
        <w:pStyle w:val="pkt"/>
        <w:tabs>
          <w:tab w:val="right" w:pos="9000"/>
        </w:tabs>
        <w:spacing w:before="0" w:after="0" w:line="312" w:lineRule="auto"/>
        <w:ind w:left="0" w:firstLine="0"/>
        <w:rPr>
          <w:rFonts w:ascii="Cambria" w:hAnsi="Cambria"/>
          <w:sz w:val="22"/>
          <w:szCs w:val="22"/>
        </w:rPr>
      </w:pPr>
      <w:r w:rsidRPr="00604C75">
        <w:rPr>
          <w:rFonts w:ascii="Cambria" w:hAnsi="Cambria"/>
          <w:noProof/>
          <w:color w:val="1F497D"/>
          <w:sz w:val="22"/>
          <w:szCs w:val="22"/>
          <w:lang w:eastAsia="pl-PL"/>
        </w:rPr>
        <w:drawing>
          <wp:inline distT="0" distB="0" distL="0" distR="0" wp14:anchorId="42E4C801" wp14:editId="664F0CDA">
            <wp:extent cx="819785" cy="690245"/>
            <wp:effectExtent l="0" t="0" r="0" b="0"/>
            <wp:docPr id="1" name="Obraz 1" descr="kss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ssi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785" cy="690245"/>
                    </a:xfrm>
                    <a:prstGeom prst="rect">
                      <a:avLst/>
                    </a:prstGeom>
                    <a:noFill/>
                    <a:ln>
                      <a:noFill/>
                    </a:ln>
                  </pic:spPr>
                </pic:pic>
              </a:graphicData>
            </a:graphic>
          </wp:inline>
        </w:drawing>
      </w:r>
    </w:p>
    <w:p w14:paraId="7FD39327" w14:textId="77777777" w:rsidR="00F10B84" w:rsidRPr="00604C75" w:rsidRDefault="00F10B84" w:rsidP="00917513">
      <w:pPr>
        <w:pStyle w:val="Tytu"/>
        <w:spacing w:before="0" w:after="0" w:line="312" w:lineRule="auto"/>
        <w:jc w:val="both"/>
        <w:rPr>
          <w:rFonts w:ascii="Cambria" w:hAnsi="Cambria" w:cs="Times New Roman"/>
          <w:sz w:val="22"/>
          <w:szCs w:val="22"/>
        </w:rPr>
      </w:pPr>
    </w:p>
    <w:p w14:paraId="0BEAF071" w14:textId="77777777" w:rsidR="00C24886" w:rsidRPr="00604C75" w:rsidRDefault="00C24886" w:rsidP="00C24886">
      <w:pPr>
        <w:rPr>
          <w:lang w:val="x-none"/>
        </w:rPr>
      </w:pPr>
    </w:p>
    <w:p w14:paraId="4F16C830" w14:textId="77777777" w:rsidR="00C24886" w:rsidRPr="00604C75" w:rsidRDefault="00C24886" w:rsidP="00C24886">
      <w:pPr>
        <w:rPr>
          <w:lang w:val="x-none"/>
        </w:rPr>
      </w:pPr>
    </w:p>
    <w:p w14:paraId="72C13434" w14:textId="77777777" w:rsidR="00F10B84" w:rsidRPr="00604C75" w:rsidRDefault="00F10B84" w:rsidP="00917513">
      <w:pPr>
        <w:pStyle w:val="Tytu"/>
        <w:spacing w:before="0" w:after="0" w:line="312" w:lineRule="auto"/>
        <w:rPr>
          <w:rFonts w:ascii="Cambria" w:hAnsi="Cambria" w:cs="Times New Roman"/>
          <w:sz w:val="36"/>
          <w:szCs w:val="36"/>
        </w:rPr>
      </w:pPr>
      <w:r w:rsidRPr="00604C75">
        <w:rPr>
          <w:rFonts w:ascii="Cambria" w:hAnsi="Cambria" w:cs="Times New Roman"/>
          <w:sz w:val="36"/>
          <w:szCs w:val="36"/>
        </w:rPr>
        <w:t>ISTOTN</w:t>
      </w:r>
      <w:r w:rsidRPr="00604C75">
        <w:rPr>
          <w:rFonts w:ascii="Cambria" w:hAnsi="Cambria" w:cs="Times New Roman"/>
          <w:sz w:val="36"/>
          <w:szCs w:val="36"/>
          <w:lang w:val="pl-PL"/>
        </w:rPr>
        <w:t>E</w:t>
      </w:r>
      <w:r w:rsidRPr="00604C75">
        <w:rPr>
          <w:rFonts w:ascii="Cambria" w:hAnsi="Cambria" w:cs="Times New Roman"/>
          <w:sz w:val="36"/>
          <w:szCs w:val="36"/>
        </w:rPr>
        <w:t xml:space="preserve"> WARUNK</w:t>
      </w:r>
      <w:r w:rsidRPr="00604C75">
        <w:rPr>
          <w:rFonts w:ascii="Cambria" w:hAnsi="Cambria" w:cs="Times New Roman"/>
          <w:sz w:val="36"/>
          <w:szCs w:val="36"/>
          <w:lang w:val="pl-PL"/>
        </w:rPr>
        <w:t>I</w:t>
      </w:r>
      <w:r w:rsidRPr="00604C75">
        <w:rPr>
          <w:rFonts w:ascii="Cambria" w:hAnsi="Cambria" w:cs="Times New Roman"/>
          <w:sz w:val="36"/>
          <w:szCs w:val="36"/>
        </w:rPr>
        <w:t xml:space="preserve"> ZAMÓWIENIA (IWZ)</w:t>
      </w:r>
    </w:p>
    <w:p w14:paraId="78FCA49A" w14:textId="77777777" w:rsidR="00F10B84" w:rsidRPr="00604C75" w:rsidRDefault="00F10B84" w:rsidP="00917513">
      <w:pPr>
        <w:spacing w:line="312" w:lineRule="auto"/>
        <w:jc w:val="center"/>
        <w:rPr>
          <w:rFonts w:ascii="Cambria" w:hAnsi="Cambria"/>
          <w:b/>
          <w:sz w:val="22"/>
          <w:szCs w:val="22"/>
          <w:lang w:val="x-none"/>
        </w:rPr>
      </w:pPr>
    </w:p>
    <w:p w14:paraId="0F438F93" w14:textId="77777777" w:rsidR="00F10B84" w:rsidRPr="00604C75" w:rsidRDefault="00F10B84" w:rsidP="00917513">
      <w:pPr>
        <w:spacing w:line="312" w:lineRule="auto"/>
        <w:jc w:val="center"/>
        <w:rPr>
          <w:rFonts w:ascii="Cambria" w:hAnsi="Cambria"/>
          <w:b/>
          <w:strike/>
          <w:sz w:val="22"/>
          <w:szCs w:val="22"/>
        </w:rPr>
      </w:pPr>
    </w:p>
    <w:p w14:paraId="656F91F1" w14:textId="70F111CC" w:rsidR="00311938" w:rsidRDefault="00311938" w:rsidP="00311938">
      <w:pPr>
        <w:shd w:val="clear" w:color="auto" w:fill="FFFFFF"/>
        <w:spacing w:line="360" w:lineRule="auto"/>
        <w:jc w:val="center"/>
      </w:pPr>
      <w:r>
        <w:t>„Świadczenie usług cateringowych na rzecz Krajowej Szkoły Sądownictwa</w:t>
      </w:r>
    </w:p>
    <w:p w14:paraId="043EB511" w14:textId="43E2BA79" w:rsidR="00311938" w:rsidRDefault="00311938" w:rsidP="00311938">
      <w:pPr>
        <w:shd w:val="clear" w:color="auto" w:fill="FFFFFF"/>
        <w:spacing w:line="360" w:lineRule="auto"/>
        <w:jc w:val="center"/>
      </w:pPr>
      <w:r>
        <w:t>i Prokuratury w trakcie wydarzeń o charakterze szkoleniowym, organizacyjnym realizowanych w 2020 r. przez Ośrodek Szkolenia Ustawicznego i Współpracy Międzynarodowej w Lublinie w siedzibach sądów i prokuratur w Białymstoku, Bydgoszczy, Gdańsku, Gliwicach, Katowicach, Lublinie, Łodzi, Łomży, Olsztynie, Poznaniu, Rzeszowie, Szczecinie, Warszawie, Wrocławiu oraz w siedzibie OSUiWM KSSiP w Lublinie”</w:t>
      </w:r>
    </w:p>
    <w:p w14:paraId="61E9A63D" w14:textId="77777777" w:rsidR="00F10B84" w:rsidRPr="00604C75" w:rsidRDefault="00F10B84" w:rsidP="00917513">
      <w:pPr>
        <w:spacing w:line="312" w:lineRule="auto"/>
        <w:jc w:val="center"/>
        <w:rPr>
          <w:rFonts w:ascii="Cambria" w:hAnsi="Cambria"/>
          <w:b/>
        </w:rPr>
      </w:pPr>
    </w:p>
    <w:p w14:paraId="76210A93" w14:textId="77777777" w:rsidR="00EB2B77" w:rsidRPr="00604C75" w:rsidRDefault="00EB2B77" w:rsidP="00917513">
      <w:pPr>
        <w:spacing w:line="312" w:lineRule="auto"/>
        <w:jc w:val="center"/>
        <w:rPr>
          <w:rFonts w:ascii="Cambria" w:hAnsi="Cambria"/>
          <w:b/>
        </w:rPr>
      </w:pPr>
    </w:p>
    <w:p w14:paraId="79ABB189" w14:textId="5772FA14" w:rsidR="00A212A1" w:rsidRPr="00604C75" w:rsidRDefault="003D1952" w:rsidP="00917513">
      <w:pPr>
        <w:spacing w:line="312" w:lineRule="auto"/>
        <w:jc w:val="center"/>
        <w:rPr>
          <w:rFonts w:ascii="Cambria" w:hAnsi="Cambria"/>
          <w:b/>
        </w:rPr>
      </w:pPr>
      <w:r w:rsidRPr="00604C75">
        <w:rPr>
          <w:rFonts w:ascii="Cambria" w:hAnsi="Cambria"/>
          <w:b/>
        </w:rPr>
        <w:t>Oznaczenie</w:t>
      </w:r>
      <w:r w:rsidR="00A01ED4" w:rsidRPr="00604C75">
        <w:rPr>
          <w:rFonts w:ascii="Cambria" w:hAnsi="Cambria"/>
          <w:b/>
        </w:rPr>
        <w:t xml:space="preserve"> postępowania: BD-V.2611.</w:t>
      </w:r>
      <w:r w:rsidR="00382957">
        <w:rPr>
          <w:rFonts w:ascii="Cambria" w:hAnsi="Cambria"/>
          <w:b/>
        </w:rPr>
        <w:t>3</w:t>
      </w:r>
      <w:r w:rsidR="00A01ED4" w:rsidRPr="00604C75">
        <w:rPr>
          <w:rFonts w:ascii="Cambria" w:hAnsi="Cambria"/>
          <w:b/>
        </w:rPr>
        <w:t>.20</w:t>
      </w:r>
      <w:r w:rsidR="00382957">
        <w:rPr>
          <w:rFonts w:ascii="Cambria" w:hAnsi="Cambria"/>
          <w:b/>
        </w:rPr>
        <w:t>20</w:t>
      </w:r>
      <w:r w:rsidR="00A212A1" w:rsidRPr="00604C75">
        <w:rPr>
          <w:rFonts w:ascii="Cambria" w:hAnsi="Cambria"/>
          <w:b/>
        </w:rPr>
        <w:t xml:space="preserve"> </w:t>
      </w:r>
    </w:p>
    <w:p w14:paraId="4AC6D14D" w14:textId="77777777" w:rsidR="00A212A1" w:rsidRPr="00604C75" w:rsidRDefault="00A212A1" w:rsidP="00917513">
      <w:pPr>
        <w:spacing w:line="312" w:lineRule="auto"/>
        <w:jc w:val="center"/>
        <w:rPr>
          <w:rFonts w:ascii="Cambria" w:hAnsi="Cambria"/>
          <w:b/>
          <w:sz w:val="22"/>
          <w:szCs w:val="22"/>
        </w:rPr>
      </w:pPr>
    </w:p>
    <w:p w14:paraId="6C9FA2A2" w14:textId="77777777" w:rsidR="00EB2B77" w:rsidRPr="00604C75" w:rsidRDefault="00EB2B77" w:rsidP="00917513">
      <w:pPr>
        <w:spacing w:line="312" w:lineRule="auto"/>
        <w:jc w:val="center"/>
        <w:rPr>
          <w:rFonts w:ascii="Cambria" w:hAnsi="Cambria"/>
          <w:b/>
          <w:sz w:val="22"/>
          <w:szCs w:val="22"/>
        </w:rPr>
      </w:pPr>
    </w:p>
    <w:p w14:paraId="5B9B6446" w14:textId="4852AB94" w:rsidR="00F10B84" w:rsidRPr="00604C75" w:rsidRDefault="00F10B84" w:rsidP="00917513">
      <w:pPr>
        <w:spacing w:line="312" w:lineRule="auto"/>
        <w:jc w:val="center"/>
        <w:rPr>
          <w:rFonts w:ascii="Cambria" w:eastAsia="Calibri" w:hAnsi="Cambria"/>
          <w:sz w:val="22"/>
          <w:szCs w:val="22"/>
        </w:rPr>
      </w:pPr>
      <w:r w:rsidRPr="00604C75">
        <w:rPr>
          <w:rFonts w:ascii="Cambria" w:eastAsia="Calibri" w:hAnsi="Cambria"/>
          <w:sz w:val="22"/>
          <w:szCs w:val="22"/>
        </w:rPr>
        <w:t xml:space="preserve">Wartość zamówienia jest mniejsza od kwoty określonej w przepisach wydanych </w:t>
      </w:r>
      <w:r w:rsidRPr="00604C75">
        <w:rPr>
          <w:rFonts w:ascii="Cambria" w:eastAsia="Calibri" w:hAnsi="Cambria"/>
          <w:sz w:val="22"/>
          <w:szCs w:val="22"/>
        </w:rPr>
        <w:br/>
        <w:t xml:space="preserve">na podstawie art. 138g </w:t>
      </w:r>
      <w:r w:rsidR="00243A8A" w:rsidRPr="00604C75">
        <w:rPr>
          <w:rFonts w:ascii="Cambria" w:eastAsia="Calibri" w:hAnsi="Cambria"/>
          <w:sz w:val="22"/>
          <w:szCs w:val="22"/>
        </w:rPr>
        <w:t>ust.</w:t>
      </w:r>
      <w:r w:rsidRPr="00604C75">
        <w:rPr>
          <w:rFonts w:ascii="Cambria" w:eastAsia="Calibri" w:hAnsi="Cambria"/>
          <w:sz w:val="22"/>
          <w:szCs w:val="22"/>
        </w:rPr>
        <w:t xml:space="preserve"> 1 </w:t>
      </w:r>
      <w:r w:rsidR="00243A8A" w:rsidRPr="00604C75">
        <w:rPr>
          <w:rFonts w:ascii="Cambria" w:eastAsia="Calibri" w:hAnsi="Cambria"/>
          <w:sz w:val="22"/>
          <w:szCs w:val="22"/>
        </w:rPr>
        <w:t>pkt</w:t>
      </w:r>
      <w:r w:rsidRPr="00604C75">
        <w:rPr>
          <w:rFonts w:ascii="Cambria" w:eastAsia="Calibri" w:hAnsi="Cambria"/>
          <w:sz w:val="22"/>
          <w:szCs w:val="22"/>
        </w:rPr>
        <w:t xml:space="preserve"> 1 ustawy z dnia 29 stycznia 2004 r. Prawo zam</w:t>
      </w:r>
      <w:r w:rsidR="00E7058D" w:rsidRPr="00604C75">
        <w:rPr>
          <w:rFonts w:ascii="Cambria" w:eastAsia="Calibri" w:hAnsi="Cambria"/>
          <w:sz w:val="22"/>
          <w:szCs w:val="22"/>
        </w:rPr>
        <w:t>ówień publicznych (</w:t>
      </w:r>
      <w:r w:rsidR="00923A42" w:rsidRPr="00604C75">
        <w:rPr>
          <w:rFonts w:ascii="Cambria" w:hAnsi="Cambria" w:cs="Cambria"/>
          <w:sz w:val="22"/>
          <w:szCs w:val="22"/>
        </w:rPr>
        <w:t>j.t. Dz. U. z 201</w:t>
      </w:r>
      <w:r w:rsidR="00311938">
        <w:rPr>
          <w:rFonts w:ascii="Cambria" w:hAnsi="Cambria" w:cs="Cambria"/>
          <w:sz w:val="22"/>
          <w:szCs w:val="22"/>
        </w:rPr>
        <w:t>9</w:t>
      </w:r>
      <w:r w:rsidR="00923A42" w:rsidRPr="00604C75">
        <w:rPr>
          <w:rFonts w:ascii="Cambria" w:hAnsi="Cambria" w:cs="Cambria"/>
          <w:sz w:val="22"/>
          <w:szCs w:val="22"/>
        </w:rPr>
        <w:t xml:space="preserve"> r. poz. </w:t>
      </w:r>
      <w:r w:rsidR="00311938">
        <w:rPr>
          <w:rFonts w:ascii="Cambria" w:hAnsi="Cambria" w:cs="Cambria"/>
          <w:sz w:val="22"/>
          <w:szCs w:val="22"/>
        </w:rPr>
        <w:t>1843</w:t>
      </w:r>
      <w:r w:rsidR="00923A42" w:rsidRPr="00604C75">
        <w:rPr>
          <w:rFonts w:ascii="Cambria" w:hAnsi="Cambria" w:cs="Cambria"/>
          <w:sz w:val="22"/>
          <w:szCs w:val="22"/>
        </w:rPr>
        <w:t xml:space="preserve">) </w:t>
      </w:r>
      <w:r w:rsidRPr="00604C75">
        <w:rPr>
          <w:rFonts w:ascii="Cambria" w:eastAsia="Calibri" w:hAnsi="Cambria"/>
          <w:sz w:val="22"/>
          <w:szCs w:val="22"/>
        </w:rPr>
        <w:t xml:space="preserve">w odniesieniu do zamówień </w:t>
      </w:r>
      <w:r w:rsidRPr="00604C75">
        <w:rPr>
          <w:rFonts w:ascii="Cambria" w:eastAsia="Calibri" w:hAnsi="Cambria"/>
          <w:sz w:val="22"/>
          <w:szCs w:val="22"/>
        </w:rPr>
        <w:br/>
        <w:t>na usługi społeczne i inne szczególne usługi.</w:t>
      </w:r>
    </w:p>
    <w:p w14:paraId="7362C3C4" w14:textId="77777777" w:rsidR="00F10B84" w:rsidRPr="00604C75" w:rsidRDefault="00F10B84" w:rsidP="00917513">
      <w:pPr>
        <w:pStyle w:val="Tekstpodstawowy"/>
        <w:spacing w:after="0" w:line="312" w:lineRule="auto"/>
        <w:jc w:val="both"/>
        <w:rPr>
          <w:rFonts w:ascii="Cambria" w:hAnsi="Cambria"/>
          <w:sz w:val="22"/>
          <w:szCs w:val="22"/>
        </w:rPr>
      </w:pPr>
    </w:p>
    <w:p w14:paraId="432F1D28" w14:textId="77777777" w:rsidR="00EB2B77" w:rsidRPr="00604C75" w:rsidRDefault="00EB2B77" w:rsidP="00917513">
      <w:pPr>
        <w:pStyle w:val="Tekstpodstawowy"/>
        <w:spacing w:after="0" w:line="312" w:lineRule="auto"/>
        <w:jc w:val="both"/>
        <w:rPr>
          <w:rFonts w:ascii="Cambria" w:hAnsi="Cambria"/>
          <w:sz w:val="22"/>
          <w:szCs w:val="22"/>
        </w:rPr>
      </w:pPr>
    </w:p>
    <w:p w14:paraId="2EFD3D73" w14:textId="61857C04" w:rsidR="00F10B84" w:rsidRPr="00604C75" w:rsidRDefault="00F10B84" w:rsidP="00917513">
      <w:pPr>
        <w:pStyle w:val="Tekstpodstawowy"/>
        <w:spacing w:after="0" w:line="312" w:lineRule="auto"/>
        <w:jc w:val="center"/>
        <w:rPr>
          <w:rFonts w:ascii="Cambria" w:hAnsi="Cambria"/>
        </w:rPr>
      </w:pPr>
      <w:r w:rsidRPr="00604C75">
        <w:rPr>
          <w:rFonts w:ascii="Cambria" w:hAnsi="Cambria"/>
        </w:rPr>
        <w:t xml:space="preserve">Kraków, </w:t>
      </w:r>
      <w:r w:rsidR="00A01ED4" w:rsidRPr="00604C75">
        <w:rPr>
          <w:rFonts w:ascii="Cambria" w:hAnsi="Cambria"/>
          <w:lang w:val="pl-PL"/>
        </w:rPr>
        <w:t xml:space="preserve"> </w:t>
      </w:r>
      <w:r w:rsidR="00787710">
        <w:rPr>
          <w:rFonts w:ascii="Cambria" w:hAnsi="Cambria"/>
          <w:lang w:val="pl-PL"/>
        </w:rPr>
        <w:t xml:space="preserve">7 </w:t>
      </w:r>
      <w:r w:rsidR="00A01ED4" w:rsidRPr="00787710">
        <w:rPr>
          <w:rFonts w:ascii="Cambria" w:hAnsi="Cambria"/>
          <w:lang w:val="pl-PL"/>
        </w:rPr>
        <w:t>stycznia</w:t>
      </w:r>
      <w:r w:rsidR="00855727" w:rsidRPr="00787710">
        <w:rPr>
          <w:rFonts w:ascii="Cambria" w:hAnsi="Cambria"/>
          <w:lang w:val="pl-PL"/>
        </w:rPr>
        <w:t xml:space="preserve"> 20</w:t>
      </w:r>
      <w:r w:rsidR="00311938" w:rsidRPr="00787710">
        <w:rPr>
          <w:rFonts w:ascii="Cambria" w:hAnsi="Cambria"/>
          <w:lang w:val="pl-PL"/>
        </w:rPr>
        <w:t>20</w:t>
      </w:r>
      <w:r w:rsidRPr="00787710">
        <w:rPr>
          <w:rFonts w:ascii="Cambria" w:hAnsi="Cambria"/>
        </w:rPr>
        <w:t xml:space="preserve"> r.</w:t>
      </w:r>
    </w:p>
    <w:p w14:paraId="442B395F" w14:textId="77777777" w:rsidR="00F10B84" w:rsidRPr="00604C75" w:rsidRDefault="00F10B84" w:rsidP="00917513">
      <w:pPr>
        <w:pStyle w:val="Tekstpodstawowy"/>
        <w:spacing w:after="0" w:line="312" w:lineRule="auto"/>
        <w:jc w:val="center"/>
        <w:rPr>
          <w:rFonts w:ascii="Cambria" w:hAnsi="Cambria"/>
        </w:rPr>
      </w:pPr>
    </w:p>
    <w:p w14:paraId="4679A4A5" w14:textId="77777777" w:rsidR="00AD556D" w:rsidRPr="00604C75" w:rsidRDefault="00AD556D" w:rsidP="00917513">
      <w:pPr>
        <w:pStyle w:val="Tekstpodstawowy"/>
        <w:spacing w:after="0" w:line="312" w:lineRule="auto"/>
        <w:jc w:val="center"/>
        <w:rPr>
          <w:rFonts w:ascii="Cambria" w:hAnsi="Cambria"/>
        </w:rPr>
      </w:pPr>
    </w:p>
    <w:p w14:paraId="4085207B" w14:textId="77777777" w:rsidR="00AD556D" w:rsidRPr="00604C75" w:rsidRDefault="00AD556D" w:rsidP="00A212A1">
      <w:pPr>
        <w:pStyle w:val="Tekstpodstawowy"/>
        <w:spacing w:after="0" w:line="312" w:lineRule="auto"/>
        <w:rPr>
          <w:rFonts w:ascii="Cambria" w:hAnsi="Cambria"/>
        </w:rPr>
      </w:pPr>
    </w:p>
    <w:p w14:paraId="4E3BD74A" w14:textId="77777777" w:rsidR="00AD556D" w:rsidRPr="00604C75" w:rsidRDefault="00AD556D" w:rsidP="00917513">
      <w:pPr>
        <w:pStyle w:val="Tekstpodstawowy"/>
        <w:spacing w:after="0" w:line="312" w:lineRule="auto"/>
        <w:jc w:val="center"/>
        <w:rPr>
          <w:rFonts w:ascii="Cambria" w:hAnsi="Cambria"/>
        </w:rPr>
      </w:pPr>
    </w:p>
    <w:tbl>
      <w:tblPr>
        <w:tblW w:w="0" w:type="auto"/>
        <w:tblLook w:val="04A0" w:firstRow="1" w:lastRow="0" w:firstColumn="1" w:lastColumn="0" w:noHBand="0" w:noVBand="1"/>
      </w:tblPr>
      <w:tblGrid>
        <w:gridCol w:w="4361"/>
        <w:gridCol w:w="4848"/>
      </w:tblGrid>
      <w:tr w:rsidR="00E40657" w:rsidRPr="00604C75" w14:paraId="26A35CA4" w14:textId="77777777" w:rsidTr="00E40657">
        <w:tc>
          <w:tcPr>
            <w:tcW w:w="4361" w:type="dxa"/>
            <w:shd w:val="clear" w:color="auto" w:fill="auto"/>
          </w:tcPr>
          <w:p w14:paraId="44E79E25" w14:textId="7790E607" w:rsidR="00E40657" w:rsidRPr="00AD19E6" w:rsidRDefault="00E40657" w:rsidP="00E40657">
            <w:pPr>
              <w:pStyle w:val="Tekstpodstawowy"/>
              <w:jc w:val="both"/>
              <w:rPr>
                <w:rFonts w:ascii="Cambria" w:hAnsi="Cambria"/>
                <w:lang w:val="pl-PL"/>
              </w:rPr>
            </w:pPr>
            <w:r w:rsidRPr="00604C75">
              <w:rPr>
                <w:rFonts w:ascii="Cambria" w:hAnsi="Cambria"/>
                <w:lang w:val="pl-PL"/>
              </w:rPr>
              <w:t xml:space="preserve">Sporządził: </w:t>
            </w:r>
          </w:p>
        </w:tc>
        <w:tc>
          <w:tcPr>
            <w:tcW w:w="4848" w:type="dxa"/>
            <w:shd w:val="clear" w:color="auto" w:fill="auto"/>
          </w:tcPr>
          <w:p w14:paraId="04AAC49E" w14:textId="77777777" w:rsidR="00E40657" w:rsidRPr="00604C75" w:rsidRDefault="00E40657" w:rsidP="00E40657">
            <w:pPr>
              <w:spacing w:after="120"/>
              <w:jc w:val="both"/>
              <w:rPr>
                <w:rFonts w:ascii="Cambria" w:eastAsia="Calibri" w:hAnsi="Cambria"/>
                <w:lang w:val="x-none"/>
              </w:rPr>
            </w:pPr>
            <w:r w:rsidRPr="00604C75">
              <w:rPr>
                <w:rFonts w:ascii="Cambria" w:eastAsia="Calibri" w:hAnsi="Cambria"/>
                <w:lang w:val="x-none"/>
              </w:rPr>
              <w:t xml:space="preserve">Zatwierdzam: </w:t>
            </w:r>
          </w:p>
          <w:p w14:paraId="26458657" w14:textId="77777777" w:rsidR="00E40657" w:rsidRPr="00604C75" w:rsidRDefault="00E40657" w:rsidP="00E40657">
            <w:pPr>
              <w:spacing w:after="120"/>
              <w:jc w:val="both"/>
              <w:rPr>
                <w:rFonts w:ascii="Cambria" w:eastAsia="Calibri" w:hAnsi="Cambria"/>
              </w:rPr>
            </w:pPr>
            <w:r w:rsidRPr="00604C75">
              <w:rPr>
                <w:rFonts w:ascii="Cambria" w:eastAsia="Calibri" w:hAnsi="Cambria"/>
              </w:rPr>
              <w:t xml:space="preserve">Dyrektor </w:t>
            </w:r>
          </w:p>
          <w:p w14:paraId="543F8023" w14:textId="77777777" w:rsidR="00E40657" w:rsidRPr="00604C75" w:rsidRDefault="00E40657" w:rsidP="00E40657">
            <w:pPr>
              <w:spacing w:after="120"/>
              <w:jc w:val="both"/>
              <w:rPr>
                <w:rFonts w:ascii="Cambria" w:eastAsia="Calibri" w:hAnsi="Cambria"/>
              </w:rPr>
            </w:pPr>
            <w:r w:rsidRPr="00604C75">
              <w:rPr>
                <w:rFonts w:ascii="Cambria" w:eastAsia="Calibri" w:hAnsi="Cambria"/>
              </w:rPr>
              <w:t>Krajowej Szkoły Sądownictwa i Prokuratury</w:t>
            </w:r>
          </w:p>
          <w:p w14:paraId="232391F6" w14:textId="77777777" w:rsidR="00E40657" w:rsidRPr="00604C75" w:rsidRDefault="00E40657" w:rsidP="00E40657">
            <w:pPr>
              <w:pStyle w:val="Tekstpodstawowy"/>
              <w:jc w:val="both"/>
              <w:rPr>
                <w:rFonts w:ascii="Cambria" w:hAnsi="Cambria"/>
              </w:rPr>
            </w:pPr>
          </w:p>
        </w:tc>
      </w:tr>
    </w:tbl>
    <w:p w14:paraId="3CBF1D85" w14:textId="6921FB75" w:rsidR="00F10B84" w:rsidRPr="00604C75" w:rsidRDefault="00F10B84" w:rsidP="00917513">
      <w:pPr>
        <w:pStyle w:val="Tekstpodstawowy"/>
        <w:pageBreakBefore/>
        <w:spacing w:after="0" w:line="312" w:lineRule="auto"/>
        <w:ind w:left="735" w:hanging="735"/>
        <w:jc w:val="both"/>
        <w:rPr>
          <w:rFonts w:ascii="Cambria" w:hAnsi="Cambria"/>
          <w:b/>
          <w:bCs/>
          <w:u w:val="single"/>
        </w:rPr>
      </w:pPr>
      <w:r w:rsidRPr="00604C75">
        <w:rPr>
          <w:rFonts w:ascii="Cambria" w:hAnsi="Cambria"/>
          <w:b/>
          <w:u w:val="single"/>
        </w:rPr>
        <w:lastRenderedPageBreak/>
        <w:t>R</w:t>
      </w:r>
      <w:r w:rsidR="00243A8A" w:rsidRPr="00604C75">
        <w:rPr>
          <w:rFonts w:ascii="Cambria" w:hAnsi="Cambria"/>
          <w:b/>
          <w:u w:val="single"/>
        </w:rPr>
        <w:t>ozdzi</w:t>
      </w:r>
      <w:r w:rsidRPr="00604C75">
        <w:rPr>
          <w:rFonts w:ascii="Cambria" w:hAnsi="Cambria"/>
          <w:b/>
          <w:u w:val="single"/>
        </w:rPr>
        <w:t xml:space="preserve">ał 1: </w:t>
      </w:r>
      <w:r w:rsidRPr="00604C75">
        <w:rPr>
          <w:rFonts w:ascii="Cambria" w:hAnsi="Cambria"/>
          <w:b/>
          <w:bCs/>
          <w:u w:val="single"/>
        </w:rPr>
        <w:t>Zamawiający</w:t>
      </w:r>
    </w:p>
    <w:p w14:paraId="0ADC57D4" w14:textId="77777777" w:rsidR="00F10B84" w:rsidRPr="00604C75" w:rsidRDefault="00F10B84" w:rsidP="00C24886">
      <w:pPr>
        <w:pStyle w:val="Tekstpodstawowy"/>
        <w:spacing w:after="0"/>
        <w:jc w:val="both"/>
        <w:rPr>
          <w:rFonts w:ascii="Cambria" w:hAnsi="Cambria"/>
        </w:rPr>
      </w:pPr>
      <w:r w:rsidRPr="00604C75">
        <w:rPr>
          <w:rFonts w:ascii="Cambria" w:hAnsi="Cambria"/>
        </w:rPr>
        <w:t>Krajowa Szkoła Sądownictwa i Prokuratury</w:t>
      </w:r>
    </w:p>
    <w:p w14:paraId="422211B1" w14:textId="77777777" w:rsidR="00F10B84" w:rsidRPr="00604C75" w:rsidRDefault="00F10B84" w:rsidP="00C24886">
      <w:pPr>
        <w:pStyle w:val="Tekstpodstawowy"/>
        <w:spacing w:after="0"/>
        <w:jc w:val="both"/>
        <w:rPr>
          <w:rFonts w:ascii="Cambria" w:hAnsi="Cambria"/>
        </w:rPr>
      </w:pPr>
      <w:r w:rsidRPr="00604C75">
        <w:rPr>
          <w:rFonts w:ascii="Cambria" w:hAnsi="Cambria"/>
        </w:rPr>
        <w:t xml:space="preserve">ul. Przy Rondzie 5, 31-547 Kraków, </w:t>
      </w:r>
    </w:p>
    <w:p w14:paraId="300D9D8D" w14:textId="4C59B6ED" w:rsidR="00F10B84" w:rsidRPr="00604C75" w:rsidRDefault="00F10B84" w:rsidP="00C24886">
      <w:pPr>
        <w:pStyle w:val="Tekstpodstawowy"/>
        <w:spacing w:after="0"/>
        <w:jc w:val="both"/>
        <w:rPr>
          <w:rFonts w:ascii="Cambria" w:hAnsi="Cambria"/>
          <w:lang w:val="pl-PL"/>
        </w:rPr>
      </w:pPr>
      <w:r w:rsidRPr="00604C75">
        <w:rPr>
          <w:rFonts w:ascii="Cambria" w:hAnsi="Cambria"/>
        </w:rPr>
        <w:t xml:space="preserve">tel. 12 617 96 </w:t>
      </w:r>
      <w:r w:rsidR="00AF1383">
        <w:rPr>
          <w:rFonts w:ascii="Cambria" w:hAnsi="Cambria"/>
          <w:lang w:val="pl-PL"/>
        </w:rPr>
        <w:t>95</w:t>
      </w:r>
      <w:r w:rsidRPr="00604C75">
        <w:rPr>
          <w:rFonts w:ascii="Cambria" w:hAnsi="Cambria"/>
        </w:rPr>
        <w:t>, fax. 12 617 96 53</w:t>
      </w:r>
      <w:r w:rsidRPr="00604C75">
        <w:rPr>
          <w:rFonts w:ascii="Cambria" w:hAnsi="Cambria"/>
          <w:lang w:val="pl-PL"/>
        </w:rPr>
        <w:t xml:space="preserve">, </w:t>
      </w:r>
    </w:p>
    <w:p w14:paraId="1561F36E" w14:textId="77777777" w:rsidR="00F10B84" w:rsidRPr="00604C75" w:rsidRDefault="00F10B84" w:rsidP="00C24886">
      <w:pPr>
        <w:pStyle w:val="Tekstpodstawowy"/>
        <w:spacing w:after="0"/>
        <w:jc w:val="both"/>
        <w:rPr>
          <w:rFonts w:ascii="Cambria" w:hAnsi="Cambria"/>
          <w:lang w:val="en-US"/>
        </w:rPr>
      </w:pPr>
      <w:r w:rsidRPr="00604C75">
        <w:rPr>
          <w:rFonts w:ascii="Cambria" w:hAnsi="Cambria"/>
          <w:lang w:val="en-US"/>
        </w:rPr>
        <w:t xml:space="preserve">e-mail: </w:t>
      </w:r>
      <w:hyperlink r:id="rId9" w:history="1">
        <w:r w:rsidRPr="00604C75">
          <w:rPr>
            <w:rStyle w:val="Hipercze"/>
            <w:rFonts w:ascii="Cambria" w:hAnsi="Cambria"/>
            <w:lang w:val="en-US"/>
          </w:rPr>
          <w:t>zamowienia@kssip.gov.pl</w:t>
        </w:r>
      </w:hyperlink>
      <w:r w:rsidRPr="00604C75">
        <w:rPr>
          <w:rFonts w:ascii="Cambria" w:hAnsi="Cambria"/>
          <w:lang w:val="en-US"/>
        </w:rPr>
        <w:t xml:space="preserve"> </w:t>
      </w:r>
    </w:p>
    <w:p w14:paraId="69C48831" w14:textId="77777777" w:rsidR="00F10B84" w:rsidRPr="00604C75" w:rsidRDefault="00F10B84" w:rsidP="00D83115">
      <w:pPr>
        <w:pStyle w:val="Tekstpodstawowy"/>
        <w:jc w:val="both"/>
        <w:rPr>
          <w:rFonts w:ascii="Cambria" w:hAnsi="Cambria"/>
          <w:lang w:val="pl-PL"/>
        </w:rPr>
      </w:pPr>
      <w:r w:rsidRPr="00604C75">
        <w:rPr>
          <w:rFonts w:ascii="Cambria" w:hAnsi="Cambria"/>
          <w:lang w:val="pl-PL"/>
        </w:rPr>
        <w:t xml:space="preserve">Strona internetowa: </w:t>
      </w:r>
      <w:hyperlink r:id="rId10" w:history="1">
        <w:r w:rsidR="003F2C07" w:rsidRPr="00604C75">
          <w:rPr>
            <w:rStyle w:val="Hipercze"/>
            <w:rFonts w:ascii="Cambria" w:hAnsi="Cambria"/>
            <w:lang w:val="pl-PL"/>
          </w:rPr>
          <w:t>www.kssip.gov.pl</w:t>
        </w:r>
      </w:hyperlink>
    </w:p>
    <w:p w14:paraId="114642E7" w14:textId="631EFB6D" w:rsidR="00F10B84" w:rsidRPr="00604C75" w:rsidRDefault="00F10B84" w:rsidP="00917513">
      <w:pPr>
        <w:pStyle w:val="Tekstpodstawowy"/>
        <w:spacing w:after="0" w:line="312" w:lineRule="auto"/>
        <w:ind w:left="735" w:hanging="735"/>
        <w:jc w:val="both"/>
        <w:rPr>
          <w:rFonts w:ascii="Cambria" w:hAnsi="Cambria"/>
          <w:b/>
          <w:u w:val="single"/>
        </w:rPr>
      </w:pPr>
      <w:r w:rsidRPr="00604C75">
        <w:rPr>
          <w:rFonts w:ascii="Cambria" w:hAnsi="Cambria"/>
          <w:b/>
          <w:u w:val="single"/>
        </w:rPr>
        <w:t>R</w:t>
      </w:r>
      <w:r w:rsidR="00243A8A" w:rsidRPr="00604C75">
        <w:rPr>
          <w:rFonts w:ascii="Cambria" w:hAnsi="Cambria"/>
          <w:b/>
          <w:u w:val="single"/>
        </w:rPr>
        <w:t>ozdzi</w:t>
      </w:r>
      <w:r w:rsidRPr="00604C75">
        <w:rPr>
          <w:rFonts w:ascii="Cambria" w:hAnsi="Cambria"/>
          <w:b/>
          <w:u w:val="single"/>
        </w:rPr>
        <w:t>ał 2: Tryb udzielenia zamówienia</w:t>
      </w:r>
    </w:p>
    <w:p w14:paraId="7D303B0F" w14:textId="1F2B1B06" w:rsidR="00E7058D" w:rsidRPr="00604C75" w:rsidRDefault="00E7058D" w:rsidP="00D83115">
      <w:pPr>
        <w:pStyle w:val="Tekstpodstawowy"/>
        <w:jc w:val="both"/>
        <w:rPr>
          <w:rFonts w:ascii="Cambria" w:hAnsi="Cambria"/>
          <w:b/>
          <w:u w:val="single"/>
          <w:lang w:val="pl-PL"/>
        </w:rPr>
      </w:pPr>
      <w:r w:rsidRPr="00604C75">
        <w:rPr>
          <w:rFonts w:ascii="Cambria" w:hAnsi="Cambria"/>
        </w:rPr>
        <w:t>Postępowanie o udzielenie zamówienia publicznego prowadzone jest na podstawie przepisów art. 138o ustawy z dnia 29 stycznia 2004 r. – Prawo zamówień publicznych (</w:t>
      </w:r>
      <w:r w:rsidR="00311938">
        <w:rPr>
          <w:rFonts w:ascii="Cambria" w:hAnsi="Cambria" w:cs="Cambria"/>
        </w:rPr>
        <w:t>j.t. Dz. U. z 2019</w:t>
      </w:r>
      <w:r w:rsidR="00923A42" w:rsidRPr="00604C75">
        <w:rPr>
          <w:rFonts w:ascii="Cambria" w:hAnsi="Cambria" w:cs="Cambria"/>
        </w:rPr>
        <w:t xml:space="preserve"> r. poz. </w:t>
      </w:r>
      <w:r w:rsidR="00311938">
        <w:rPr>
          <w:rFonts w:ascii="Cambria" w:hAnsi="Cambria" w:cs="Cambria"/>
          <w:lang w:val="pl-PL"/>
        </w:rPr>
        <w:t>1843</w:t>
      </w:r>
      <w:r w:rsidR="00A01ED4" w:rsidRPr="005460F9">
        <w:rPr>
          <w:rFonts w:ascii="Cambria" w:hAnsi="Cambria"/>
        </w:rPr>
        <w:t>)</w:t>
      </w:r>
      <w:r w:rsidRPr="005460F9">
        <w:rPr>
          <w:rFonts w:ascii="Cambria" w:hAnsi="Cambria"/>
        </w:rPr>
        <w:t xml:space="preserve">, dalej </w:t>
      </w:r>
      <w:r w:rsidRPr="00604C75">
        <w:rPr>
          <w:rFonts w:ascii="Cambria" w:hAnsi="Cambria"/>
        </w:rPr>
        <w:t>jako: ustawy Pzp, dotyczących zamówień na usługi społeczne i inne szczególne usługi.</w:t>
      </w:r>
    </w:p>
    <w:p w14:paraId="3E569DF1" w14:textId="73942B5C" w:rsidR="00E7058D" w:rsidRPr="00604C75" w:rsidRDefault="00E7058D" w:rsidP="00D83115">
      <w:pPr>
        <w:spacing w:after="240"/>
        <w:jc w:val="both"/>
        <w:rPr>
          <w:rFonts w:ascii="Cambria" w:hAnsi="Cambria"/>
        </w:rPr>
      </w:pPr>
      <w:r w:rsidRPr="00604C75">
        <w:rPr>
          <w:rFonts w:ascii="Cambria" w:hAnsi="Cambria"/>
        </w:rPr>
        <w:t>Usługi bufetowe oraz usługi kawiarniane dla ograniczonej grupy klientów, usługi bufetowe</w:t>
      </w:r>
      <w:r w:rsidR="00CF4CEC" w:rsidRPr="00604C75">
        <w:rPr>
          <w:rFonts w:ascii="Cambria" w:hAnsi="Cambria"/>
        </w:rPr>
        <w:t>,</w:t>
      </w:r>
      <w:r w:rsidRPr="00604C75">
        <w:rPr>
          <w:rFonts w:ascii="Cambria" w:hAnsi="Cambria"/>
        </w:rPr>
        <w:t xml:space="preserve"> w zakresie podawania posiłków oraz usługi dostarczania posiłków (nazwane w IWZ - usługi cateringowe) stanowią usługi społeczne, określone w </w:t>
      </w:r>
      <w:r w:rsidR="00243A8A" w:rsidRPr="00604C75">
        <w:rPr>
          <w:rFonts w:ascii="Cambria" w:hAnsi="Cambria"/>
        </w:rPr>
        <w:t>zał</w:t>
      </w:r>
      <w:r w:rsidRPr="00604C75">
        <w:rPr>
          <w:rFonts w:ascii="Cambria" w:hAnsi="Cambria"/>
        </w:rPr>
        <w:t>ączniku XIV Dyrektywy Parlamentu Europejskiego i Rady 2014/24/UE z dnia 26 lutego 2014 r. w sprawie zamówień publicznych, uchylającej dyrektywę 2004/18/WE (Dz. Urz. UE L z 2014 r., Nr 94, s. 65) i z tego powodu tryb przewidziany w art. 138o ustawy Pzp ma zastosowanie.</w:t>
      </w:r>
    </w:p>
    <w:p w14:paraId="1BF60B2F" w14:textId="62FA7160" w:rsidR="00E7058D" w:rsidRPr="00604C75" w:rsidRDefault="00E7058D" w:rsidP="00D83115">
      <w:pPr>
        <w:spacing w:after="240"/>
        <w:jc w:val="both"/>
        <w:rPr>
          <w:rFonts w:ascii="Cambria" w:hAnsi="Cambria"/>
        </w:rPr>
      </w:pPr>
      <w:r w:rsidRPr="00604C75">
        <w:rPr>
          <w:rFonts w:ascii="Cambria" w:hAnsi="Cambria"/>
        </w:rPr>
        <w:t>Jeżeli Zamawiający odwołuje się do treści poszczególnych jednostek redakcyjnych ustawy, które nie mają zastosowania wprost ze względu na wyłączenie, o którym mowa w art. 138o ustawy</w:t>
      </w:r>
      <w:r w:rsidR="00E40657" w:rsidRPr="00604C75">
        <w:rPr>
          <w:rFonts w:ascii="Cambria" w:hAnsi="Cambria"/>
        </w:rPr>
        <w:t xml:space="preserve"> Pzp</w:t>
      </w:r>
      <w:r w:rsidRPr="00604C75">
        <w:rPr>
          <w:rFonts w:ascii="Cambria" w:hAnsi="Cambria"/>
        </w:rPr>
        <w:t xml:space="preserve"> (np. art. 24 i inne), należy to traktować, jako odwołanie techniczne. Zamawiający przewiduje wówczas rozwiązania analogiczne, jak w podanych przepisach ustawy i odwołuje się do nich, aby nie było konieczności przepisywania ich do Ogłoszenia o zamówieniu</w:t>
      </w:r>
      <w:r w:rsidR="00CF4CEC" w:rsidRPr="00604C75">
        <w:rPr>
          <w:rFonts w:ascii="Cambria" w:hAnsi="Cambria"/>
        </w:rPr>
        <w:t xml:space="preserve"> lub Istotnych Warunków Zamówienia</w:t>
      </w:r>
      <w:r w:rsidRPr="00604C75">
        <w:rPr>
          <w:rFonts w:ascii="Cambria" w:hAnsi="Cambria"/>
        </w:rPr>
        <w:t>. Nie mają one jednak zastosowania, jako przepisy powszechnie obwiązujące na podstawie wyłączenia wskazanego w art. 138o ustawy</w:t>
      </w:r>
      <w:r w:rsidR="00E40657" w:rsidRPr="00604C75">
        <w:rPr>
          <w:rFonts w:ascii="Cambria" w:hAnsi="Cambria"/>
        </w:rPr>
        <w:t xml:space="preserve"> Pzp</w:t>
      </w:r>
      <w:r w:rsidRPr="00604C75">
        <w:rPr>
          <w:rFonts w:ascii="Cambria" w:hAnsi="Cambria"/>
        </w:rPr>
        <w:t>.</w:t>
      </w:r>
    </w:p>
    <w:p w14:paraId="0603CB86" w14:textId="43E8E29D" w:rsidR="00F10B84" w:rsidRDefault="00F10B84" w:rsidP="00917513">
      <w:pPr>
        <w:pStyle w:val="Tekstpodstawowy"/>
        <w:spacing w:after="0" w:line="312" w:lineRule="auto"/>
        <w:ind w:left="735" w:hanging="735"/>
        <w:jc w:val="both"/>
        <w:rPr>
          <w:rFonts w:ascii="Cambria" w:hAnsi="Cambria"/>
          <w:b/>
          <w:sz w:val="22"/>
          <w:szCs w:val="22"/>
          <w:u w:val="single"/>
        </w:rPr>
      </w:pPr>
      <w:r w:rsidRPr="00604C75">
        <w:rPr>
          <w:rFonts w:ascii="Cambria" w:hAnsi="Cambria"/>
          <w:b/>
          <w:sz w:val="22"/>
          <w:szCs w:val="22"/>
          <w:u w:val="single"/>
        </w:rPr>
        <w:t>R</w:t>
      </w:r>
      <w:r w:rsidR="00243A8A" w:rsidRPr="00604C75">
        <w:rPr>
          <w:rFonts w:ascii="Cambria" w:hAnsi="Cambria"/>
          <w:b/>
          <w:sz w:val="22"/>
          <w:szCs w:val="22"/>
          <w:u w:val="single"/>
        </w:rPr>
        <w:t>ozdzi</w:t>
      </w:r>
      <w:r w:rsidRPr="00604C75">
        <w:rPr>
          <w:rFonts w:ascii="Cambria" w:hAnsi="Cambria"/>
          <w:b/>
          <w:sz w:val="22"/>
          <w:szCs w:val="22"/>
          <w:u w:val="single"/>
        </w:rPr>
        <w:t>ał 3: Opis przedmiotu zamówienia</w:t>
      </w:r>
    </w:p>
    <w:p w14:paraId="4874CADD" w14:textId="3C36519B" w:rsidR="00F67A9C" w:rsidRPr="00F67A9C" w:rsidRDefault="00787710" w:rsidP="00787710">
      <w:pPr>
        <w:suppressAutoHyphens w:val="0"/>
        <w:spacing w:line="276" w:lineRule="auto"/>
        <w:ind w:left="426" w:hanging="426"/>
        <w:jc w:val="both"/>
        <w:rPr>
          <w:u w:val="single"/>
        </w:rPr>
      </w:pPr>
      <w:r>
        <w:t xml:space="preserve">1. </w:t>
      </w:r>
      <w:r w:rsidR="00F67A9C" w:rsidRPr="00E64D1C">
        <w:t>Przedmiotem zamówienia jest świadczenie usług cateringowych na</w:t>
      </w:r>
      <w:r w:rsidR="00F67A9C">
        <w:t xml:space="preserve"> wydarzeniach</w:t>
      </w:r>
      <w:r w:rsidR="00F67A9C" w:rsidRPr="00E64D1C">
        <w:t xml:space="preserve"> organizowanych przez Ośrodek Szkole</w:t>
      </w:r>
      <w:r w:rsidR="00F67A9C">
        <w:t>nia</w:t>
      </w:r>
      <w:r w:rsidR="00F67A9C" w:rsidRPr="00E64D1C">
        <w:t xml:space="preserve"> Ustawiczn</w:t>
      </w:r>
      <w:r w:rsidR="00F67A9C">
        <w:t>ego</w:t>
      </w:r>
      <w:r w:rsidR="00F67A9C" w:rsidRPr="00E64D1C">
        <w:t xml:space="preserve"> i Współpracy Międzynarodowej Krajowej Szkoły Sądownictwa i Prokuratury</w:t>
      </w:r>
      <w:r w:rsidR="00F67A9C">
        <w:t xml:space="preserve"> w 2020 r.</w:t>
      </w:r>
      <w:r w:rsidR="00F67A9C" w:rsidRPr="00E64D1C">
        <w:t>,</w:t>
      </w:r>
      <w:r w:rsidR="00F67A9C">
        <w:t xml:space="preserve"> w tym na:</w:t>
      </w:r>
    </w:p>
    <w:p w14:paraId="43976404" w14:textId="77777777" w:rsidR="00F67A9C" w:rsidRDefault="00F67A9C" w:rsidP="00787710">
      <w:pPr>
        <w:pStyle w:val="Akapitzlist"/>
        <w:numPr>
          <w:ilvl w:val="0"/>
          <w:numId w:val="26"/>
        </w:numPr>
        <w:shd w:val="clear" w:color="auto" w:fill="FFFFFF"/>
        <w:suppressAutoHyphens w:val="0"/>
        <w:spacing w:line="276" w:lineRule="auto"/>
        <w:ind w:left="284" w:firstLine="76"/>
        <w:contextualSpacing/>
        <w:jc w:val="both"/>
      </w:pPr>
      <w:r>
        <w:t xml:space="preserve">310 szkoleniach jednodniowych (schemat F, G, H) </w:t>
      </w:r>
      <w:r w:rsidRPr="00E64D1C">
        <w:t>prowadzonych w siedzibach s</w:t>
      </w:r>
      <w:r>
        <w:t>ądów i prokuratur w 14 miastach</w:t>
      </w:r>
      <w:r w:rsidRPr="00E64D1C">
        <w:t xml:space="preserve">: Białymstoku, Bydgoszczy, Gdańsku, Gliwicach, Katowicach, Lublinie, </w:t>
      </w:r>
      <w:r>
        <w:t xml:space="preserve">Łomży, </w:t>
      </w:r>
      <w:r w:rsidRPr="00E64D1C">
        <w:t xml:space="preserve">Łodzi, Olsztynie, Poznaniu, Rzeszowie, Szczecinie, Warszawie, Wrocławiu </w:t>
      </w:r>
      <w:r>
        <w:t xml:space="preserve">dla uczestników szkoleń krajowych; </w:t>
      </w:r>
    </w:p>
    <w:p w14:paraId="21E4BE3A" w14:textId="77777777" w:rsidR="00F67A9C" w:rsidRDefault="00F67A9C" w:rsidP="00787710">
      <w:pPr>
        <w:pStyle w:val="Akapitzlist"/>
        <w:numPr>
          <w:ilvl w:val="0"/>
          <w:numId w:val="26"/>
        </w:numPr>
        <w:shd w:val="clear" w:color="auto" w:fill="FFFFFF"/>
        <w:suppressAutoHyphens w:val="0"/>
        <w:spacing w:line="276" w:lineRule="auto"/>
        <w:ind w:left="284" w:firstLine="76"/>
        <w:contextualSpacing/>
        <w:jc w:val="both"/>
      </w:pPr>
      <w:r>
        <w:t>4 szkoleniach dwudniowych (schemat G, H) w Gdańsku, Łomży, Poznaniu i Szczecinie dla uczestników szkoleń krajowych;</w:t>
      </w:r>
    </w:p>
    <w:p w14:paraId="5F628991" w14:textId="4C1EC55F" w:rsidR="00F67A9C" w:rsidRDefault="00BB44D6" w:rsidP="00787710">
      <w:pPr>
        <w:pStyle w:val="Akapitzlist"/>
        <w:numPr>
          <w:ilvl w:val="0"/>
          <w:numId w:val="26"/>
        </w:numPr>
        <w:shd w:val="clear" w:color="auto" w:fill="FFFFFF"/>
        <w:suppressAutoHyphens w:val="0"/>
        <w:spacing w:line="276" w:lineRule="auto"/>
        <w:ind w:left="426" w:hanging="66"/>
        <w:contextualSpacing/>
        <w:jc w:val="both"/>
      </w:pPr>
      <w:r>
        <w:t>47</w:t>
      </w:r>
      <w:r w:rsidR="00F67A9C">
        <w:t xml:space="preserve"> s</w:t>
      </w:r>
      <w:r w:rsidR="00F67A9C" w:rsidRPr="00E64D1C">
        <w:t xml:space="preserve">zkoleniach </w:t>
      </w:r>
      <w:r w:rsidR="00F67A9C">
        <w:t xml:space="preserve">trzydniowych (tzw. wyjazdowych) – schemat A - </w:t>
      </w:r>
      <w:r w:rsidR="00F67A9C" w:rsidRPr="00E64D1C">
        <w:t>w siedzibie OSU</w:t>
      </w:r>
      <w:r w:rsidR="00F67A9C">
        <w:t>iWM KSSiP</w:t>
      </w:r>
      <w:r w:rsidR="00F67A9C" w:rsidRPr="00E64D1C">
        <w:t xml:space="preserve"> w Lublinie</w:t>
      </w:r>
      <w:r w:rsidR="00F67A9C">
        <w:t xml:space="preserve"> (w tym uczestnictwo gości z ETPCz, EJTN);</w:t>
      </w:r>
    </w:p>
    <w:p w14:paraId="70E7635F" w14:textId="630CF2C3" w:rsidR="003E40A8" w:rsidRPr="00787710" w:rsidRDefault="00BB44D6" w:rsidP="00787710">
      <w:pPr>
        <w:pStyle w:val="Akapitzlist"/>
        <w:numPr>
          <w:ilvl w:val="0"/>
          <w:numId w:val="26"/>
        </w:numPr>
        <w:shd w:val="clear" w:color="auto" w:fill="FFFFFF"/>
        <w:suppressAutoHyphens w:val="0"/>
        <w:spacing w:line="276" w:lineRule="auto"/>
        <w:ind w:left="284" w:firstLine="76"/>
        <w:contextualSpacing/>
        <w:jc w:val="both"/>
      </w:pPr>
      <w:r w:rsidRPr="00787710">
        <w:t>konferencji, spotka</w:t>
      </w:r>
      <w:r w:rsidR="003E40A8" w:rsidRPr="00787710">
        <w:t>niach</w:t>
      </w:r>
      <w:r w:rsidRPr="00787710">
        <w:t xml:space="preserve"> ekspertów,</w:t>
      </w:r>
      <w:r w:rsidR="00566CA8" w:rsidRPr="00787710">
        <w:t xml:space="preserve"> </w:t>
      </w:r>
      <w:r w:rsidR="003E40A8" w:rsidRPr="00787710">
        <w:t xml:space="preserve">w trakcie </w:t>
      </w:r>
      <w:r w:rsidRPr="00787710">
        <w:t>podejmowania delegacji zagranicznych,</w:t>
      </w:r>
      <w:r w:rsidR="00566CA8" w:rsidRPr="00787710">
        <w:t xml:space="preserve"> </w:t>
      </w:r>
      <w:r w:rsidR="003E40A8" w:rsidRPr="00787710">
        <w:t>na innych wydarzeniach</w:t>
      </w:r>
      <w:r w:rsidR="00566CA8" w:rsidRPr="00787710">
        <w:t xml:space="preserve"> organizowanych przez DWM,</w:t>
      </w:r>
      <w:r w:rsidR="003E40A8" w:rsidRPr="00787710">
        <w:t xml:space="preserve"> BD</w:t>
      </w:r>
      <w:r w:rsidR="00566CA8" w:rsidRPr="00787710">
        <w:t xml:space="preserve"> </w:t>
      </w:r>
      <w:r w:rsidR="003E40A8" w:rsidRPr="00787710">
        <w:t>– schemat 1-szy dzień schematu A</w:t>
      </w:r>
    </w:p>
    <w:p w14:paraId="7178F168" w14:textId="2338584C" w:rsidR="003E40A8" w:rsidRPr="00787710" w:rsidRDefault="003E40A8" w:rsidP="0056469F">
      <w:pPr>
        <w:pStyle w:val="Akapitzlist"/>
        <w:numPr>
          <w:ilvl w:val="0"/>
          <w:numId w:val="26"/>
        </w:numPr>
        <w:shd w:val="clear" w:color="auto" w:fill="FFFFFF"/>
        <w:suppressAutoHyphens w:val="0"/>
        <w:spacing w:line="276" w:lineRule="auto"/>
        <w:ind w:left="0" w:firstLine="360"/>
        <w:contextualSpacing/>
        <w:jc w:val="both"/>
      </w:pPr>
      <w:r w:rsidRPr="00787710">
        <w:t>posiedzeniu RP - schemat RP</w:t>
      </w:r>
    </w:p>
    <w:p w14:paraId="53869A8A" w14:textId="24FF5B71" w:rsidR="00BB44D6" w:rsidRPr="00787710" w:rsidRDefault="003E40A8" w:rsidP="0056469F">
      <w:pPr>
        <w:pStyle w:val="Akapitzlist"/>
        <w:numPr>
          <w:ilvl w:val="0"/>
          <w:numId w:val="26"/>
        </w:numPr>
        <w:shd w:val="clear" w:color="auto" w:fill="FFFFFF"/>
        <w:suppressAutoHyphens w:val="0"/>
        <w:spacing w:line="276" w:lineRule="auto"/>
        <w:ind w:left="0" w:firstLine="360"/>
        <w:contextualSpacing/>
        <w:jc w:val="both"/>
      </w:pPr>
      <w:r w:rsidRPr="00787710">
        <w:t>szkoleń wewnętrznych wg schematu P</w:t>
      </w:r>
      <w:r w:rsidR="00542FCE" w:rsidRPr="00787710">
        <w:t>.</w:t>
      </w:r>
    </w:p>
    <w:p w14:paraId="0F4D80CA" w14:textId="77777777" w:rsidR="00B03ABD" w:rsidRPr="00F67A9C" w:rsidRDefault="00B03ABD" w:rsidP="00B03ABD">
      <w:pPr>
        <w:shd w:val="clear" w:color="auto" w:fill="FFFFFF"/>
        <w:suppressAutoHyphens w:val="0"/>
        <w:spacing w:line="276" w:lineRule="auto"/>
        <w:contextualSpacing/>
        <w:jc w:val="both"/>
      </w:pPr>
    </w:p>
    <w:p w14:paraId="7F48520D" w14:textId="65B51DE9" w:rsidR="00B03ABD" w:rsidRPr="00787710" w:rsidRDefault="00B03ABD" w:rsidP="006D7A94">
      <w:pPr>
        <w:pStyle w:val="Akapitzlist"/>
        <w:numPr>
          <w:ilvl w:val="0"/>
          <w:numId w:val="32"/>
        </w:numPr>
        <w:shd w:val="clear" w:color="auto" w:fill="FFFFFF"/>
        <w:tabs>
          <w:tab w:val="clear" w:pos="720"/>
          <w:tab w:val="num" w:pos="284"/>
        </w:tabs>
        <w:spacing w:line="312" w:lineRule="auto"/>
        <w:ind w:left="284" w:hanging="284"/>
        <w:jc w:val="both"/>
        <w:rPr>
          <w:rFonts w:ascii="Cambria" w:hAnsi="Cambria"/>
          <w:sz w:val="22"/>
          <w:szCs w:val="22"/>
        </w:rPr>
      </w:pPr>
      <w:r w:rsidRPr="00787710">
        <w:rPr>
          <w:rFonts w:ascii="Cambria" w:hAnsi="Cambria"/>
        </w:rPr>
        <w:t xml:space="preserve">Szkolenia zaplanowano w okresie od </w:t>
      </w:r>
      <w:r w:rsidR="00382957" w:rsidRPr="00787710">
        <w:rPr>
          <w:rFonts w:ascii="Cambria" w:hAnsi="Cambria"/>
        </w:rPr>
        <w:t>3</w:t>
      </w:r>
      <w:r w:rsidRPr="00787710">
        <w:rPr>
          <w:rFonts w:ascii="Cambria" w:hAnsi="Cambria"/>
        </w:rPr>
        <w:t xml:space="preserve"> lutego 2020 r. do </w:t>
      </w:r>
      <w:r w:rsidRPr="007D0D4A">
        <w:rPr>
          <w:rFonts w:ascii="Cambria" w:hAnsi="Cambria"/>
        </w:rPr>
        <w:t>28 lutego 2021 r.</w:t>
      </w:r>
    </w:p>
    <w:p w14:paraId="02EDC1AD" w14:textId="0CC8055C" w:rsidR="00F74732" w:rsidRPr="00B03ABD" w:rsidRDefault="00F74732" w:rsidP="006D7A94">
      <w:pPr>
        <w:pStyle w:val="Akapitzlist"/>
        <w:shd w:val="clear" w:color="auto" w:fill="FFFFFF"/>
        <w:tabs>
          <w:tab w:val="num" w:pos="284"/>
        </w:tabs>
        <w:spacing w:line="276" w:lineRule="auto"/>
        <w:ind w:left="284" w:hanging="284"/>
        <w:jc w:val="both"/>
        <w:rPr>
          <w:rFonts w:ascii="Cambria" w:hAnsi="Cambria"/>
          <w:highlight w:val="yellow"/>
        </w:rPr>
      </w:pPr>
    </w:p>
    <w:p w14:paraId="669A67FF" w14:textId="7A9C064B" w:rsidR="009423B0" w:rsidRPr="009423B0" w:rsidRDefault="00F74732" w:rsidP="006D7A94">
      <w:pPr>
        <w:pStyle w:val="Akapitzlist"/>
        <w:numPr>
          <w:ilvl w:val="0"/>
          <w:numId w:val="32"/>
        </w:numPr>
        <w:shd w:val="clear" w:color="auto" w:fill="FFFFFF"/>
        <w:tabs>
          <w:tab w:val="clear" w:pos="720"/>
          <w:tab w:val="num" w:pos="284"/>
          <w:tab w:val="num" w:pos="360"/>
        </w:tabs>
        <w:spacing w:line="276" w:lineRule="auto"/>
        <w:ind w:left="284" w:hanging="284"/>
        <w:jc w:val="both"/>
      </w:pPr>
      <w:r>
        <w:t xml:space="preserve">Terminy </w:t>
      </w:r>
      <w:r w:rsidR="009423B0">
        <w:t xml:space="preserve">poszczególnych szkoleń: </w:t>
      </w:r>
    </w:p>
    <w:p w14:paraId="35FA3A20" w14:textId="283080A6" w:rsidR="00F74732" w:rsidRDefault="00F74732" w:rsidP="006D7A94">
      <w:pPr>
        <w:pStyle w:val="Akapitzlist"/>
        <w:numPr>
          <w:ilvl w:val="0"/>
          <w:numId w:val="37"/>
        </w:numPr>
        <w:shd w:val="clear" w:color="auto" w:fill="FFFFFF"/>
        <w:spacing w:after="240" w:line="276" w:lineRule="auto"/>
        <w:jc w:val="both"/>
      </w:pPr>
      <w:r w:rsidRPr="00B03ABD">
        <w:rPr>
          <w:u w:val="single"/>
        </w:rPr>
        <w:lastRenderedPageBreak/>
        <w:t>tzw. szkoleń wyjazdowych</w:t>
      </w:r>
      <w:r>
        <w:t xml:space="preserve"> zostały zapisane w „Harmonogramie działalności</w:t>
      </w:r>
      <w:r w:rsidR="00730555">
        <w:t xml:space="preserve"> </w:t>
      </w:r>
      <w:r w:rsidR="00EF68AC">
        <w:t>szkoleniowej na 2020 r.”</w:t>
      </w:r>
      <w:r w:rsidR="009423B0">
        <w:t xml:space="preserve"> </w:t>
      </w:r>
      <w:r w:rsidR="006D7A94">
        <w:t xml:space="preserve">Tabela poniżej </w:t>
      </w:r>
      <w:r w:rsidRPr="0076123B">
        <w:t xml:space="preserve">zawiera </w:t>
      </w:r>
      <w:r>
        <w:t>wykaz planowanych terminów oraz planowane ilości uczestników na szkoleniach</w:t>
      </w:r>
      <w:r w:rsidR="003A6DAF">
        <w:t>/</w:t>
      </w:r>
      <w:r w:rsidR="003A6DAF" w:rsidRPr="00787710">
        <w:t>konferencji</w:t>
      </w:r>
      <w:r w:rsidRPr="003A6DAF">
        <w:rPr>
          <w:color w:val="7030A0"/>
        </w:rPr>
        <w:t xml:space="preserve"> </w:t>
      </w:r>
      <w:r>
        <w:t>organizowanych</w:t>
      </w:r>
      <w:r w:rsidR="003A6DAF">
        <w:t xml:space="preserve"> w</w:t>
      </w:r>
      <w:r>
        <w:t xml:space="preserve"> Ośrodku </w:t>
      </w:r>
      <w:r w:rsidRPr="00CD6F4C">
        <w:t xml:space="preserve">Szkolenia </w:t>
      </w:r>
      <w:r>
        <w:t>U</w:t>
      </w:r>
      <w:r w:rsidRPr="00CD6F4C">
        <w:t>stawicznego i Współpracy Międzynarodowej</w:t>
      </w:r>
      <w:r>
        <w:t xml:space="preserve"> KSSiP w 2020 r.</w:t>
      </w:r>
      <w:r w:rsidR="00382957">
        <w:t xml:space="preserve"> w Lublinie. </w:t>
      </w:r>
    </w:p>
    <w:p w14:paraId="17A00D6F" w14:textId="43252D27" w:rsidR="006D7A94" w:rsidRPr="006D7A94" w:rsidRDefault="006D7A94" w:rsidP="006D7A94">
      <w:pPr>
        <w:shd w:val="clear" w:color="auto" w:fill="FFFFFF"/>
        <w:spacing w:line="360" w:lineRule="auto"/>
        <w:jc w:val="both"/>
        <w:rPr>
          <w:rFonts w:ascii="Cambria" w:hAnsi="Cambria"/>
          <w:b/>
          <w:i/>
          <w:sz w:val="18"/>
          <w:szCs w:val="18"/>
        </w:rPr>
      </w:pPr>
      <w:r w:rsidRPr="006D7A94">
        <w:rPr>
          <w:rFonts w:ascii="Cambria" w:hAnsi="Cambria"/>
          <w:b/>
          <w:i/>
          <w:sz w:val="18"/>
          <w:szCs w:val="18"/>
        </w:rPr>
        <w:t>T</w:t>
      </w:r>
      <w:r>
        <w:rPr>
          <w:rFonts w:ascii="Cambria" w:hAnsi="Cambria"/>
          <w:b/>
          <w:i/>
          <w:sz w:val="18"/>
          <w:szCs w:val="18"/>
        </w:rPr>
        <w:t xml:space="preserve">abela </w:t>
      </w:r>
      <w:r w:rsidR="00713F58">
        <w:rPr>
          <w:rFonts w:ascii="Cambria" w:hAnsi="Cambria"/>
          <w:b/>
          <w:i/>
          <w:sz w:val="18"/>
          <w:szCs w:val="18"/>
        </w:rPr>
        <w:t xml:space="preserve">nr 1 </w:t>
      </w:r>
      <w:r>
        <w:rPr>
          <w:rFonts w:ascii="Cambria" w:hAnsi="Cambria"/>
          <w:b/>
          <w:i/>
          <w:sz w:val="18"/>
          <w:szCs w:val="18"/>
        </w:rPr>
        <w:t>-</w:t>
      </w:r>
      <w:r w:rsidRPr="006D7A94">
        <w:rPr>
          <w:rFonts w:ascii="Cambria" w:hAnsi="Cambria"/>
          <w:b/>
          <w:i/>
          <w:sz w:val="18"/>
          <w:szCs w:val="18"/>
        </w:rPr>
        <w:t xml:space="preserve"> Wykaz terminów szkoleń wyjazdowych organizowanych w Lublinie w OSUiWM KSSiP w 2020 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57"/>
        <w:gridCol w:w="1954"/>
        <w:gridCol w:w="1749"/>
        <w:gridCol w:w="2288"/>
        <w:gridCol w:w="2697"/>
      </w:tblGrid>
      <w:tr w:rsidR="006D7A94" w:rsidRPr="00DF1EDF" w14:paraId="7F5E29E6" w14:textId="77777777" w:rsidTr="00772BA8">
        <w:trPr>
          <w:trHeight w:val="210"/>
        </w:trPr>
        <w:tc>
          <w:tcPr>
            <w:tcW w:w="432" w:type="pct"/>
            <w:shd w:val="clear" w:color="auto" w:fill="auto"/>
            <w:vAlign w:val="center"/>
            <w:hideMark/>
          </w:tcPr>
          <w:p w14:paraId="7230287F" w14:textId="206B0021" w:rsidR="006D7A94" w:rsidRPr="006D7A94" w:rsidRDefault="006D7A94" w:rsidP="00772BA8">
            <w:pPr>
              <w:jc w:val="center"/>
              <w:rPr>
                <w:rFonts w:ascii="Cambria" w:hAnsi="Cambria"/>
                <w:color w:val="000000"/>
              </w:rPr>
            </w:pPr>
            <w:r>
              <w:rPr>
                <w:rFonts w:ascii="Cambria" w:hAnsi="Cambria"/>
                <w:color w:val="000000"/>
              </w:rPr>
              <w:t>L</w:t>
            </w:r>
            <w:r w:rsidRPr="006D7A94">
              <w:rPr>
                <w:rFonts w:ascii="Cambria" w:hAnsi="Cambria"/>
                <w:color w:val="000000"/>
              </w:rPr>
              <w:t>p</w:t>
            </w:r>
          </w:p>
        </w:tc>
        <w:tc>
          <w:tcPr>
            <w:tcW w:w="724" w:type="pct"/>
            <w:shd w:val="clear" w:color="auto" w:fill="auto"/>
            <w:vAlign w:val="center"/>
            <w:hideMark/>
          </w:tcPr>
          <w:p w14:paraId="3C8E93C9" w14:textId="16683D90" w:rsidR="006D7A94" w:rsidRPr="006D7A94" w:rsidRDefault="006D7A94" w:rsidP="00772BA8">
            <w:pPr>
              <w:jc w:val="center"/>
              <w:rPr>
                <w:rFonts w:ascii="Cambria" w:hAnsi="Cambria"/>
                <w:color w:val="000000"/>
              </w:rPr>
            </w:pPr>
            <w:r w:rsidRPr="006D7A94">
              <w:rPr>
                <w:rFonts w:ascii="Cambria" w:hAnsi="Cambria"/>
                <w:color w:val="000000"/>
              </w:rPr>
              <w:t xml:space="preserve">Nr szkolenia </w:t>
            </w:r>
          </w:p>
        </w:tc>
        <w:tc>
          <w:tcPr>
            <w:tcW w:w="1016" w:type="pct"/>
            <w:shd w:val="clear" w:color="auto" w:fill="auto"/>
            <w:noWrap/>
            <w:vAlign w:val="center"/>
            <w:hideMark/>
          </w:tcPr>
          <w:p w14:paraId="44C86567" w14:textId="759FE063" w:rsidR="006D7A94" w:rsidRPr="006D7A94" w:rsidRDefault="006D7A94" w:rsidP="00772BA8">
            <w:pPr>
              <w:jc w:val="center"/>
              <w:rPr>
                <w:rFonts w:ascii="Cambria" w:hAnsi="Cambria"/>
                <w:color w:val="000000"/>
              </w:rPr>
            </w:pPr>
            <w:r w:rsidRPr="006D7A94">
              <w:rPr>
                <w:rFonts w:ascii="Cambria" w:hAnsi="Cambria"/>
                <w:color w:val="000000"/>
              </w:rPr>
              <w:t>Termin od</w:t>
            </w:r>
          </w:p>
        </w:tc>
        <w:tc>
          <w:tcPr>
            <w:tcW w:w="1304" w:type="pct"/>
            <w:shd w:val="clear" w:color="auto" w:fill="auto"/>
            <w:noWrap/>
            <w:vAlign w:val="center"/>
            <w:hideMark/>
          </w:tcPr>
          <w:p w14:paraId="56E70306" w14:textId="0F00594C" w:rsidR="006D7A94" w:rsidRPr="006D7A94" w:rsidRDefault="006D7A94" w:rsidP="00772BA8">
            <w:pPr>
              <w:jc w:val="center"/>
              <w:rPr>
                <w:rFonts w:ascii="Cambria" w:hAnsi="Cambria"/>
                <w:color w:val="000000"/>
              </w:rPr>
            </w:pPr>
            <w:r w:rsidRPr="006D7A94">
              <w:rPr>
                <w:rFonts w:ascii="Cambria" w:hAnsi="Cambria"/>
                <w:color w:val="000000"/>
              </w:rPr>
              <w:t>Termin do</w:t>
            </w:r>
          </w:p>
        </w:tc>
        <w:tc>
          <w:tcPr>
            <w:tcW w:w="1523" w:type="pct"/>
            <w:shd w:val="clear" w:color="auto" w:fill="auto"/>
            <w:vAlign w:val="center"/>
            <w:hideMark/>
          </w:tcPr>
          <w:p w14:paraId="776BD884" w14:textId="0DAE9FB0" w:rsidR="006D7A94" w:rsidRPr="006D7A94" w:rsidRDefault="006D7A94" w:rsidP="00772BA8">
            <w:pPr>
              <w:jc w:val="center"/>
              <w:rPr>
                <w:rFonts w:ascii="Cambria" w:hAnsi="Cambria"/>
                <w:color w:val="000000"/>
              </w:rPr>
            </w:pPr>
            <w:r w:rsidRPr="006D7A94">
              <w:rPr>
                <w:rFonts w:ascii="Cambria" w:hAnsi="Cambria"/>
                <w:color w:val="000000"/>
              </w:rPr>
              <w:t>Dzienna liczba uczestników</w:t>
            </w:r>
          </w:p>
        </w:tc>
      </w:tr>
      <w:tr w:rsidR="006D7A94" w:rsidRPr="00DF1EDF" w14:paraId="314A3B76" w14:textId="77777777" w:rsidTr="00772BA8">
        <w:trPr>
          <w:trHeight w:val="285"/>
        </w:trPr>
        <w:tc>
          <w:tcPr>
            <w:tcW w:w="432" w:type="pct"/>
            <w:shd w:val="clear" w:color="auto" w:fill="auto"/>
            <w:noWrap/>
            <w:vAlign w:val="bottom"/>
            <w:hideMark/>
          </w:tcPr>
          <w:p w14:paraId="5A7A56C3" w14:textId="77777777" w:rsidR="006D7A94" w:rsidRPr="006D7A94" w:rsidRDefault="006D7A94" w:rsidP="00772BA8">
            <w:pPr>
              <w:jc w:val="center"/>
              <w:rPr>
                <w:rFonts w:ascii="Cambria" w:hAnsi="Cambria"/>
                <w:color w:val="000000"/>
              </w:rPr>
            </w:pPr>
            <w:r w:rsidRPr="006D7A94">
              <w:rPr>
                <w:rFonts w:ascii="Cambria" w:hAnsi="Cambria"/>
                <w:color w:val="000000"/>
              </w:rPr>
              <w:t>1</w:t>
            </w:r>
          </w:p>
        </w:tc>
        <w:tc>
          <w:tcPr>
            <w:tcW w:w="724" w:type="pct"/>
            <w:shd w:val="clear" w:color="auto" w:fill="auto"/>
            <w:noWrap/>
            <w:vAlign w:val="center"/>
            <w:hideMark/>
          </w:tcPr>
          <w:p w14:paraId="225F5A92" w14:textId="77777777" w:rsidR="006D7A94" w:rsidRPr="006D7A94" w:rsidRDefault="006D7A94" w:rsidP="00772BA8">
            <w:pPr>
              <w:rPr>
                <w:rFonts w:ascii="Cambria" w:hAnsi="Cambria"/>
                <w:color w:val="000000"/>
              </w:rPr>
            </w:pPr>
            <w:r w:rsidRPr="006D7A94">
              <w:rPr>
                <w:rFonts w:ascii="Cambria" w:hAnsi="Cambria"/>
                <w:color w:val="000000"/>
              </w:rPr>
              <w:t>F2/20</w:t>
            </w:r>
          </w:p>
        </w:tc>
        <w:tc>
          <w:tcPr>
            <w:tcW w:w="1016" w:type="pct"/>
            <w:shd w:val="clear" w:color="auto" w:fill="auto"/>
            <w:noWrap/>
            <w:vAlign w:val="center"/>
            <w:hideMark/>
          </w:tcPr>
          <w:p w14:paraId="3F2263D0" w14:textId="77777777" w:rsidR="006D7A94" w:rsidRPr="006D7A94" w:rsidRDefault="006D7A94" w:rsidP="00772BA8">
            <w:pPr>
              <w:jc w:val="center"/>
              <w:rPr>
                <w:rFonts w:ascii="Cambria" w:hAnsi="Cambria"/>
                <w:color w:val="000000"/>
              </w:rPr>
            </w:pPr>
            <w:r w:rsidRPr="006D7A94">
              <w:rPr>
                <w:rFonts w:ascii="Cambria" w:hAnsi="Cambria"/>
                <w:color w:val="000000"/>
              </w:rPr>
              <w:t>2020-02-03</w:t>
            </w:r>
          </w:p>
        </w:tc>
        <w:tc>
          <w:tcPr>
            <w:tcW w:w="1304" w:type="pct"/>
            <w:shd w:val="clear" w:color="auto" w:fill="auto"/>
            <w:noWrap/>
            <w:vAlign w:val="center"/>
            <w:hideMark/>
          </w:tcPr>
          <w:p w14:paraId="255BF50F" w14:textId="77777777" w:rsidR="006D7A94" w:rsidRPr="006D7A94" w:rsidRDefault="006D7A94" w:rsidP="00772BA8">
            <w:pPr>
              <w:jc w:val="center"/>
              <w:rPr>
                <w:rFonts w:ascii="Cambria" w:hAnsi="Cambria"/>
                <w:color w:val="000000"/>
              </w:rPr>
            </w:pPr>
            <w:r w:rsidRPr="006D7A94">
              <w:rPr>
                <w:rFonts w:ascii="Cambria" w:hAnsi="Cambria"/>
                <w:color w:val="000000"/>
              </w:rPr>
              <w:t>2020-02-05</w:t>
            </w:r>
          </w:p>
        </w:tc>
        <w:tc>
          <w:tcPr>
            <w:tcW w:w="1523" w:type="pct"/>
            <w:shd w:val="clear" w:color="auto" w:fill="auto"/>
            <w:noWrap/>
            <w:vAlign w:val="center"/>
            <w:hideMark/>
          </w:tcPr>
          <w:p w14:paraId="53D519C3" w14:textId="77777777" w:rsidR="006D7A94" w:rsidRPr="006D7A94" w:rsidRDefault="006D7A94" w:rsidP="00772BA8">
            <w:pPr>
              <w:jc w:val="center"/>
              <w:rPr>
                <w:rFonts w:ascii="Cambria" w:hAnsi="Cambria"/>
                <w:color w:val="000000"/>
              </w:rPr>
            </w:pPr>
            <w:r w:rsidRPr="006D7A94">
              <w:rPr>
                <w:rFonts w:ascii="Cambria" w:hAnsi="Cambria"/>
                <w:color w:val="000000"/>
              </w:rPr>
              <w:t>74</w:t>
            </w:r>
          </w:p>
        </w:tc>
      </w:tr>
      <w:tr w:rsidR="006D7A94" w:rsidRPr="00DF1EDF" w14:paraId="728CE94F" w14:textId="77777777" w:rsidTr="00772BA8">
        <w:trPr>
          <w:trHeight w:val="285"/>
        </w:trPr>
        <w:tc>
          <w:tcPr>
            <w:tcW w:w="432" w:type="pct"/>
            <w:shd w:val="clear" w:color="auto" w:fill="auto"/>
            <w:noWrap/>
            <w:vAlign w:val="bottom"/>
            <w:hideMark/>
          </w:tcPr>
          <w:p w14:paraId="07D7EDBF" w14:textId="77777777" w:rsidR="006D7A94" w:rsidRPr="006D7A94" w:rsidRDefault="006D7A94" w:rsidP="00772BA8">
            <w:pPr>
              <w:jc w:val="center"/>
              <w:rPr>
                <w:rFonts w:ascii="Cambria" w:hAnsi="Cambria"/>
                <w:color w:val="000000"/>
              </w:rPr>
            </w:pPr>
            <w:r w:rsidRPr="006D7A94">
              <w:rPr>
                <w:rFonts w:ascii="Cambria" w:hAnsi="Cambria"/>
                <w:color w:val="000000"/>
              </w:rPr>
              <w:t>2</w:t>
            </w:r>
          </w:p>
        </w:tc>
        <w:tc>
          <w:tcPr>
            <w:tcW w:w="724" w:type="pct"/>
            <w:shd w:val="clear" w:color="auto" w:fill="auto"/>
            <w:noWrap/>
            <w:vAlign w:val="center"/>
            <w:hideMark/>
          </w:tcPr>
          <w:p w14:paraId="01C85DA1" w14:textId="77777777" w:rsidR="006D7A94" w:rsidRPr="006D7A94" w:rsidRDefault="006D7A94" w:rsidP="00772BA8">
            <w:pPr>
              <w:rPr>
                <w:rFonts w:ascii="Cambria" w:hAnsi="Cambria"/>
                <w:color w:val="000000"/>
              </w:rPr>
            </w:pPr>
            <w:r w:rsidRPr="006D7A94">
              <w:rPr>
                <w:rFonts w:ascii="Cambria" w:hAnsi="Cambria"/>
                <w:color w:val="000000"/>
              </w:rPr>
              <w:t>C4/A/20</w:t>
            </w:r>
          </w:p>
        </w:tc>
        <w:tc>
          <w:tcPr>
            <w:tcW w:w="1016" w:type="pct"/>
            <w:shd w:val="clear" w:color="auto" w:fill="auto"/>
            <w:noWrap/>
            <w:vAlign w:val="center"/>
            <w:hideMark/>
          </w:tcPr>
          <w:p w14:paraId="7EBCA787" w14:textId="77777777" w:rsidR="006D7A94" w:rsidRPr="006D7A94" w:rsidRDefault="006D7A94" w:rsidP="00772BA8">
            <w:pPr>
              <w:jc w:val="center"/>
              <w:rPr>
                <w:rFonts w:ascii="Cambria" w:hAnsi="Cambria"/>
                <w:color w:val="000000"/>
              </w:rPr>
            </w:pPr>
            <w:r w:rsidRPr="006D7A94">
              <w:rPr>
                <w:rFonts w:ascii="Cambria" w:hAnsi="Cambria"/>
                <w:color w:val="000000"/>
              </w:rPr>
              <w:t>2020-02-05</w:t>
            </w:r>
          </w:p>
        </w:tc>
        <w:tc>
          <w:tcPr>
            <w:tcW w:w="1304" w:type="pct"/>
            <w:shd w:val="clear" w:color="auto" w:fill="auto"/>
            <w:noWrap/>
            <w:vAlign w:val="center"/>
            <w:hideMark/>
          </w:tcPr>
          <w:p w14:paraId="2673CF2C" w14:textId="77777777" w:rsidR="006D7A94" w:rsidRPr="006D7A94" w:rsidRDefault="006D7A94" w:rsidP="00772BA8">
            <w:pPr>
              <w:jc w:val="center"/>
              <w:rPr>
                <w:rFonts w:ascii="Cambria" w:hAnsi="Cambria"/>
                <w:color w:val="000000"/>
              </w:rPr>
            </w:pPr>
            <w:r w:rsidRPr="006D7A94">
              <w:rPr>
                <w:rFonts w:ascii="Cambria" w:hAnsi="Cambria"/>
                <w:color w:val="000000"/>
              </w:rPr>
              <w:t>2020-02-07</w:t>
            </w:r>
          </w:p>
        </w:tc>
        <w:tc>
          <w:tcPr>
            <w:tcW w:w="1523" w:type="pct"/>
            <w:shd w:val="clear" w:color="auto" w:fill="auto"/>
            <w:noWrap/>
            <w:vAlign w:val="center"/>
            <w:hideMark/>
          </w:tcPr>
          <w:p w14:paraId="43DF8F65" w14:textId="77777777" w:rsidR="006D7A94" w:rsidRPr="006D7A94" w:rsidRDefault="006D7A94" w:rsidP="00772BA8">
            <w:pPr>
              <w:jc w:val="center"/>
              <w:rPr>
                <w:rFonts w:ascii="Cambria" w:hAnsi="Cambria"/>
                <w:color w:val="000000"/>
              </w:rPr>
            </w:pPr>
            <w:r w:rsidRPr="006D7A94">
              <w:rPr>
                <w:rFonts w:ascii="Cambria" w:hAnsi="Cambria"/>
                <w:color w:val="000000"/>
              </w:rPr>
              <w:t>64</w:t>
            </w:r>
          </w:p>
        </w:tc>
      </w:tr>
      <w:tr w:rsidR="006D7A94" w:rsidRPr="00DF1EDF" w14:paraId="2B504ADC" w14:textId="77777777" w:rsidTr="00772BA8">
        <w:trPr>
          <w:trHeight w:val="285"/>
        </w:trPr>
        <w:tc>
          <w:tcPr>
            <w:tcW w:w="432" w:type="pct"/>
            <w:shd w:val="clear" w:color="auto" w:fill="auto"/>
            <w:noWrap/>
            <w:vAlign w:val="bottom"/>
            <w:hideMark/>
          </w:tcPr>
          <w:p w14:paraId="22DF70D0" w14:textId="77777777" w:rsidR="006D7A94" w:rsidRPr="006D7A94" w:rsidRDefault="006D7A94" w:rsidP="00772BA8">
            <w:pPr>
              <w:jc w:val="center"/>
              <w:rPr>
                <w:rFonts w:ascii="Cambria" w:hAnsi="Cambria"/>
                <w:color w:val="000000"/>
              </w:rPr>
            </w:pPr>
            <w:r w:rsidRPr="006D7A94">
              <w:rPr>
                <w:rFonts w:ascii="Cambria" w:hAnsi="Cambria"/>
                <w:color w:val="000000"/>
              </w:rPr>
              <w:t>3</w:t>
            </w:r>
          </w:p>
        </w:tc>
        <w:tc>
          <w:tcPr>
            <w:tcW w:w="724" w:type="pct"/>
            <w:shd w:val="clear" w:color="auto" w:fill="auto"/>
            <w:noWrap/>
            <w:vAlign w:val="center"/>
            <w:hideMark/>
          </w:tcPr>
          <w:p w14:paraId="70F7B1CD" w14:textId="77777777" w:rsidR="006D7A94" w:rsidRPr="006D7A94" w:rsidRDefault="006D7A94" w:rsidP="00772BA8">
            <w:pPr>
              <w:rPr>
                <w:rFonts w:ascii="Cambria" w:hAnsi="Cambria"/>
                <w:color w:val="000000"/>
              </w:rPr>
            </w:pPr>
            <w:r w:rsidRPr="006D7A94">
              <w:rPr>
                <w:rFonts w:ascii="Cambria" w:hAnsi="Cambria"/>
                <w:color w:val="000000"/>
              </w:rPr>
              <w:t>U8/A/20</w:t>
            </w:r>
          </w:p>
        </w:tc>
        <w:tc>
          <w:tcPr>
            <w:tcW w:w="1016" w:type="pct"/>
            <w:shd w:val="clear" w:color="auto" w:fill="auto"/>
            <w:noWrap/>
            <w:vAlign w:val="center"/>
            <w:hideMark/>
          </w:tcPr>
          <w:p w14:paraId="696D084C" w14:textId="77777777" w:rsidR="006D7A94" w:rsidRPr="006D7A94" w:rsidRDefault="006D7A94" w:rsidP="00772BA8">
            <w:pPr>
              <w:jc w:val="center"/>
              <w:rPr>
                <w:rFonts w:ascii="Cambria" w:hAnsi="Cambria"/>
                <w:color w:val="000000"/>
              </w:rPr>
            </w:pPr>
            <w:r w:rsidRPr="006D7A94">
              <w:rPr>
                <w:rFonts w:ascii="Cambria" w:hAnsi="Cambria"/>
                <w:color w:val="000000"/>
              </w:rPr>
              <w:t>2020-02-10</w:t>
            </w:r>
          </w:p>
        </w:tc>
        <w:tc>
          <w:tcPr>
            <w:tcW w:w="1304" w:type="pct"/>
            <w:shd w:val="clear" w:color="auto" w:fill="auto"/>
            <w:noWrap/>
            <w:vAlign w:val="center"/>
            <w:hideMark/>
          </w:tcPr>
          <w:p w14:paraId="16E42B25" w14:textId="77777777" w:rsidR="006D7A94" w:rsidRPr="006D7A94" w:rsidRDefault="006D7A94" w:rsidP="00772BA8">
            <w:pPr>
              <w:jc w:val="center"/>
              <w:rPr>
                <w:rFonts w:ascii="Cambria" w:hAnsi="Cambria"/>
                <w:color w:val="000000"/>
              </w:rPr>
            </w:pPr>
            <w:r w:rsidRPr="006D7A94">
              <w:rPr>
                <w:rFonts w:ascii="Cambria" w:hAnsi="Cambria"/>
                <w:color w:val="000000"/>
              </w:rPr>
              <w:t>2020-02-12</w:t>
            </w:r>
          </w:p>
        </w:tc>
        <w:tc>
          <w:tcPr>
            <w:tcW w:w="1523" w:type="pct"/>
            <w:shd w:val="clear" w:color="auto" w:fill="auto"/>
            <w:noWrap/>
            <w:vAlign w:val="center"/>
            <w:hideMark/>
          </w:tcPr>
          <w:p w14:paraId="4A57F49F" w14:textId="77777777" w:rsidR="006D7A94" w:rsidRPr="006D7A94" w:rsidRDefault="006D7A94" w:rsidP="00772BA8">
            <w:pPr>
              <w:jc w:val="center"/>
              <w:rPr>
                <w:rFonts w:ascii="Cambria" w:hAnsi="Cambria"/>
                <w:color w:val="000000"/>
              </w:rPr>
            </w:pPr>
            <w:r w:rsidRPr="006D7A94">
              <w:rPr>
                <w:rFonts w:ascii="Cambria" w:hAnsi="Cambria"/>
                <w:color w:val="000000"/>
              </w:rPr>
              <w:t>74</w:t>
            </w:r>
          </w:p>
        </w:tc>
      </w:tr>
      <w:tr w:rsidR="006D7A94" w:rsidRPr="00DF1EDF" w14:paraId="00AE9263" w14:textId="77777777" w:rsidTr="00772BA8">
        <w:trPr>
          <w:trHeight w:val="285"/>
        </w:trPr>
        <w:tc>
          <w:tcPr>
            <w:tcW w:w="432" w:type="pct"/>
            <w:shd w:val="clear" w:color="auto" w:fill="auto"/>
            <w:noWrap/>
            <w:vAlign w:val="bottom"/>
            <w:hideMark/>
          </w:tcPr>
          <w:p w14:paraId="42549E42" w14:textId="77777777" w:rsidR="006D7A94" w:rsidRPr="006D7A94" w:rsidRDefault="006D7A94" w:rsidP="00772BA8">
            <w:pPr>
              <w:jc w:val="center"/>
              <w:rPr>
                <w:rFonts w:ascii="Cambria" w:hAnsi="Cambria"/>
                <w:color w:val="000000"/>
              </w:rPr>
            </w:pPr>
            <w:r w:rsidRPr="006D7A94">
              <w:rPr>
                <w:rFonts w:ascii="Cambria" w:hAnsi="Cambria"/>
                <w:color w:val="000000"/>
              </w:rPr>
              <w:t>4</w:t>
            </w:r>
          </w:p>
        </w:tc>
        <w:tc>
          <w:tcPr>
            <w:tcW w:w="724" w:type="pct"/>
            <w:shd w:val="clear" w:color="auto" w:fill="auto"/>
            <w:noWrap/>
            <w:vAlign w:val="center"/>
            <w:hideMark/>
          </w:tcPr>
          <w:p w14:paraId="434816A1" w14:textId="77777777" w:rsidR="006D7A94" w:rsidRPr="006D7A94" w:rsidRDefault="006D7A94" w:rsidP="00772BA8">
            <w:pPr>
              <w:rPr>
                <w:rFonts w:ascii="Cambria" w:hAnsi="Cambria"/>
                <w:color w:val="000000"/>
              </w:rPr>
            </w:pPr>
            <w:r w:rsidRPr="006D7A94">
              <w:rPr>
                <w:rFonts w:ascii="Cambria" w:hAnsi="Cambria"/>
                <w:color w:val="000000"/>
              </w:rPr>
              <w:t>F1/A/20</w:t>
            </w:r>
          </w:p>
        </w:tc>
        <w:tc>
          <w:tcPr>
            <w:tcW w:w="1016" w:type="pct"/>
            <w:shd w:val="clear" w:color="auto" w:fill="auto"/>
            <w:noWrap/>
            <w:vAlign w:val="center"/>
            <w:hideMark/>
          </w:tcPr>
          <w:p w14:paraId="3F98F15C" w14:textId="77777777" w:rsidR="006D7A94" w:rsidRPr="006D7A94" w:rsidRDefault="006D7A94" w:rsidP="00772BA8">
            <w:pPr>
              <w:jc w:val="center"/>
              <w:rPr>
                <w:rFonts w:ascii="Cambria" w:hAnsi="Cambria"/>
                <w:color w:val="000000"/>
              </w:rPr>
            </w:pPr>
            <w:r w:rsidRPr="006D7A94">
              <w:rPr>
                <w:rFonts w:ascii="Cambria" w:hAnsi="Cambria"/>
                <w:color w:val="000000"/>
              </w:rPr>
              <w:t>2020-02-12</w:t>
            </w:r>
          </w:p>
        </w:tc>
        <w:tc>
          <w:tcPr>
            <w:tcW w:w="1304" w:type="pct"/>
            <w:shd w:val="clear" w:color="auto" w:fill="auto"/>
            <w:noWrap/>
            <w:vAlign w:val="center"/>
            <w:hideMark/>
          </w:tcPr>
          <w:p w14:paraId="69702C36" w14:textId="77777777" w:rsidR="006D7A94" w:rsidRPr="006D7A94" w:rsidRDefault="006D7A94" w:rsidP="00772BA8">
            <w:pPr>
              <w:jc w:val="center"/>
              <w:rPr>
                <w:rFonts w:ascii="Cambria" w:hAnsi="Cambria"/>
                <w:color w:val="000000"/>
              </w:rPr>
            </w:pPr>
            <w:r w:rsidRPr="006D7A94">
              <w:rPr>
                <w:rFonts w:ascii="Cambria" w:hAnsi="Cambria"/>
                <w:color w:val="000000"/>
              </w:rPr>
              <w:t>2020-02-14</w:t>
            </w:r>
          </w:p>
        </w:tc>
        <w:tc>
          <w:tcPr>
            <w:tcW w:w="1523" w:type="pct"/>
            <w:shd w:val="clear" w:color="auto" w:fill="auto"/>
            <w:noWrap/>
            <w:vAlign w:val="center"/>
            <w:hideMark/>
          </w:tcPr>
          <w:p w14:paraId="0F5D1300" w14:textId="77777777" w:rsidR="006D7A94" w:rsidRPr="006D7A94" w:rsidRDefault="006D7A94" w:rsidP="00772BA8">
            <w:pPr>
              <w:jc w:val="center"/>
              <w:rPr>
                <w:rFonts w:ascii="Cambria" w:hAnsi="Cambria"/>
                <w:color w:val="000000"/>
              </w:rPr>
            </w:pPr>
            <w:r w:rsidRPr="006D7A94">
              <w:rPr>
                <w:rFonts w:ascii="Cambria" w:hAnsi="Cambria"/>
                <w:color w:val="000000"/>
              </w:rPr>
              <w:t>74</w:t>
            </w:r>
          </w:p>
        </w:tc>
      </w:tr>
      <w:tr w:rsidR="006D7A94" w:rsidRPr="00DF1EDF" w14:paraId="1FA01C81" w14:textId="77777777" w:rsidTr="00772BA8">
        <w:trPr>
          <w:trHeight w:val="285"/>
        </w:trPr>
        <w:tc>
          <w:tcPr>
            <w:tcW w:w="432" w:type="pct"/>
            <w:shd w:val="clear" w:color="auto" w:fill="auto"/>
            <w:noWrap/>
            <w:vAlign w:val="bottom"/>
            <w:hideMark/>
          </w:tcPr>
          <w:p w14:paraId="443299F6" w14:textId="77777777" w:rsidR="006D7A94" w:rsidRPr="006D7A94" w:rsidRDefault="006D7A94" w:rsidP="00772BA8">
            <w:pPr>
              <w:jc w:val="center"/>
              <w:rPr>
                <w:rFonts w:ascii="Cambria" w:hAnsi="Cambria"/>
                <w:color w:val="000000"/>
              </w:rPr>
            </w:pPr>
            <w:r w:rsidRPr="006D7A94">
              <w:rPr>
                <w:rFonts w:ascii="Cambria" w:hAnsi="Cambria"/>
                <w:color w:val="000000"/>
              </w:rPr>
              <w:t>5</w:t>
            </w:r>
          </w:p>
        </w:tc>
        <w:tc>
          <w:tcPr>
            <w:tcW w:w="724" w:type="pct"/>
            <w:shd w:val="clear" w:color="auto" w:fill="auto"/>
            <w:noWrap/>
            <w:vAlign w:val="center"/>
            <w:hideMark/>
          </w:tcPr>
          <w:p w14:paraId="64493C78" w14:textId="77777777" w:rsidR="006D7A94" w:rsidRPr="006D7A94" w:rsidRDefault="006D7A94" w:rsidP="00772BA8">
            <w:pPr>
              <w:rPr>
                <w:rFonts w:ascii="Cambria" w:hAnsi="Cambria"/>
                <w:color w:val="000000"/>
              </w:rPr>
            </w:pPr>
            <w:r w:rsidRPr="006D7A94">
              <w:rPr>
                <w:rFonts w:ascii="Cambria" w:hAnsi="Cambria"/>
                <w:color w:val="000000"/>
              </w:rPr>
              <w:t>C6/A/20</w:t>
            </w:r>
          </w:p>
        </w:tc>
        <w:tc>
          <w:tcPr>
            <w:tcW w:w="1016" w:type="pct"/>
            <w:shd w:val="clear" w:color="auto" w:fill="auto"/>
            <w:noWrap/>
            <w:vAlign w:val="center"/>
            <w:hideMark/>
          </w:tcPr>
          <w:p w14:paraId="68A1C58C" w14:textId="77777777" w:rsidR="006D7A94" w:rsidRPr="006D7A94" w:rsidRDefault="006D7A94" w:rsidP="00772BA8">
            <w:pPr>
              <w:jc w:val="center"/>
              <w:rPr>
                <w:rFonts w:ascii="Cambria" w:hAnsi="Cambria"/>
                <w:color w:val="000000"/>
              </w:rPr>
            </w:pPr>
            <w:r w:rsidRPr="006D7A94">
              <w:rPr>
                <w:rFonts w:ascii="Cambria" w:hAnsi="Cambria"/>
                <w:color w:val="000000"/>
              </w:rPr>
              <w:t>2020-02-24</w:t>
            </w:r>
          </w:p>
        </w:tc>
        <w:tc>
          <w:tcPr>
            <w:tcW w:w="1304" w:type="pct"/>
            <w:shd w:val="clear" w:color="auto" w:fill="auto"/>
            <w:noWrap/>
            <w:vAlign w:val="center"/>
            <w:hideMark/>
          </w:tcPr>
          <w:p w14:paraId="212472AA" w14:textId="77777777" w:rsidR="006D7A94" w:rsidRPr="006D7A94" w:rsidRDefault="006D7A94" w:rsidP="00772BA8">
            <w:pPr>
              <w:jc w:val="center"/>
              <w:rPr>
                <w:rFonts w:ascii="Cambria" w:hAnsi="Cambria"/>
                <w:color w:val="000000"/>
              </w:rPr>
            </w:pPr>
            <w:r w:rsidRPr="006D7A94">
              <w:rPr>
                <w:rFonts w:ascii="Cambria" w:hAnsi="Cambria"/>
                <w:color w:val="000000"/>
              </w:rPr>
              <w:t>2020-02-26</w:t>
            </w:r>
          </w:p>
        </w:tc>
        <w:tc>
          <w:tcPr>
            <w:tcW w:w="1523" w:type="pct"/>
            <w:shd w:val="clear" w:color="auto" w:fill="auto"/>
            <w:noWrap/>
            <w:vAlign w:val="center"/>
            <w:hideMark/>
          </w:tcPr>
          <w:p w14:paraId="0E4F9F54" w14:textId="77777777" w:rsidR="006D7A94" w:rsidRPr="006D7A94" w:rsidRDefault="006D7A94" w:rsidP="00772BA8">
            <w:pPr>
              <w:jc w:val="center"/>
              <w:rPr>
                <w:rFonts w:ascii="Cambria" w:hAnsi="Cambria"/>
                <w:color w:val="000000"/>
              </w:rPr>
            </w:pPr>
            <w:r w:rsidRPr="006D7A94">
              <w:rPr>
                <w:rFonts w:ascii="Cambria" w:hAnsi="Cambria"/>
                <w:color w:val="000000"/>
              </w:rPr>
              <w:t>74</w:t>
            </w:r>
          </w:p>
        </w:tc>
      </w:tr>
      <w:tr w:rsidR="006D7A94" w:rsidRPr="00DF1EDF" w14:paraId="7AC00D05" w14:textId="77777777" w:rsidTr="00772BA8">
        <w:trPr>
          <w:trHeight w:val="285"/>
        </w:trPr>
        <w:tc>
          <w:tcPr>
            <w:tcW w:w="432" w:type="pct"/>
            <w:shd w:val="clear" w:color="auto" w:fill="auto"/>
            <w:noWrap/>
            <w:vAlign w:val="bottom"/>
            <w:hideMark/>
          </w:tcPr>
          <w:p w14:paraId="5C72432C" w14:textId="77777777" w:rsidR="006D7A94" w:rsidRPr="006D7A94" w:rsidRDefault="006D7A94" w:rsidP="00772BA8">
            <w:pPr>
              <w:jc w:val="center"/>
              <w:rPr>
                <w:rFonts w:ascii="Cambria" w:hAnsi="Cambria"/>
                <w:color w:val="000000"/>
              </w:rPr>
            </w:pPr>
            <w:r w:rsidRPr="006D7A94">
              <w:rPr>
                <w:rFonts w:ascii="Cambria" w:hAnsi="Cambria"/>
                <w:color w:val="000000"/>
              </w:rPr>
              <w:t>6</w:t>
            </w:r>
          </w:p>
        </w:tc>
        <w:tc>
          <w:tcPr>
            <w:tcW w:w="724" w:type="pct"/>
            <w:shd w:val="clear" w:color="auto" w:fill="auto"/>
            <w:noWrap/>
            <w:vAlign w:val="center"/>
            <w:hideMark/>
          </w:tcPr>
          <w:p w14:paraId="2687E5AC" w14:textId="77777777" w:rsidR="006D7A94" w:rsidRPr="006D7A94" w:rsidRDefault="006D7A94" w:rsidP="00772BA8">
            <w:pPr>
              <w:rPr>
                <w:rFonts w:ascii="Cambria" w:hAnsi="Cambria"/>
                <w:color w:val="000000"/>
              </w:rPr>
            </w:pPr>
            <w:r w:rsidRPr="006D7A94">
              <w:rPr>
                <w:rFonts w:ascii="Cambria" w:hAnsi="Cambria"/>
                <w:color w:val="000000"/>
              </w:rPr>
              <w:t>K17/A/20</w:t>
            </w:r>
          </w:p>
        </w:tc>
        <w:tc>
          <w:tcPr>
            <w:tcW w:w="1016" w:type="pct"/>
            <w:shd w:val="clear" w:color="auto" w:fill="auto"/>
            <w:noWrap/>
            <w:vAlign w:val="center"/>
            <w:hideMark/>
          </w:tcPr>
          <w:p w14:paraId="4682C689" w14:textId="77777777" w:rsidR="006D7A94" w:rsidRPr="006D7A94" w:rsidRDefault="006D7A94" w:rsidP="00772BA8">
            <w:pPr>
              <w:jc w:val="center"/>
              <w:rPr>
                <w:rFonts w:ascii="Cambria" w:hAnsi="Cambria"/>
                <w:color w:val="000000"/>
              </w:rPr>
            </w:pPr>
            <w:r w:rsidRPr="006D7A94">
              <w:rPr>
                <w:rFonts w:ascii="Cambria" w:hAnsi="Cambria"/>
                <w:color w:val="000000"/>
              </w:rPr>
              <w:t>2020-02-26</w:t>
            </w:r>
          </w:p>
        </w:tc>
        <w:tc>
          <w:tcPr>
            <w:tcW w:w="1304" w:type="pct"/>
            <w:shd w:val="clear" w:color="auto" w:fill="auto"/>
            <w:noWrap/>
            <w:vAlign w:val="center"/>
            <w:hideMark/>
          </w:tcPr>
          <w:p w14:paraId="22074173" w14:textId="77777777" w:rsidR="006D7A94" w:rsidRPr="006D7A94" w:rsidRDefault="006D7A94" w:rsidP="00772BA8">
            <w:pPr>
              <w:jc w:val="center"/>
              <w:rPr>
                <w:rFonts w:ascii="Cambria" w:hAnsi="Cambria"/>
                <w:color w:val="000000"/>
              </w:rPr>
            </w:pPr>
            <w:r w:rsidRPr="006D7A94">
              <w:rPr>
                <w:rFonts w:ascii="Cambria" w:hAnsi="Cambria"/>
                <w:color w:val="000000"/>
              </w:rPr>
              <w:t>2020-02-28</w:t>
            </w:r>
          </w:p>
        </w:tc>
        <w:tc>
          <w:tcPr>
            <w:tcW w:w="1523" w:type="pct"/>
            <w:shd w:val="clear" w:color="auto" w:fill="auto"/>
            <w:noWrap/>
            <w:vAlign w:val="center"/>
            <w:hideMark/>
          </w:tcPr>
          <w:p w14:paraId="0B669DCA" w14:textId="77777777" w:rsidR="006D7A94" w:rsidRPr="006D7A94" w:rsidRDefault="006D7A94" w:rsidP="00772BA8">
            <w:pPr>
              <w:jc w:val="center"/>
              <w:rPr>
                <w:rFonts w:ascii="Cambria" w:hAnsi="Cambria"/>
                <w:color w:val="000000"/>
              </w:rPr>
            </w:pPr>
            <w:r w:rsidRPr="006D7A94">
              <w:rPr>
                <w:rFonts w:ascii="Cambria" w:hAnsi="Cambria"/>
                <w:color w:val="000000"/>
              </w:rPr>
              <w:t>34</w:t>
            </w:r>
          </w:p>
        </w:tc>
      </w:tr>
      <w:tr w:rsidR="006D7A94" w:rsidRPr="00DF1EDF" w14:paraId="1B16B09E" w14:textId="77777777" w:rsidTr="00772BA8">
        <w:trPr>
          <w:trHeight w:val="285"/>
        </w:trPr>
        <w:tc>
          <w:tcPr>
            <w:tcW w:w="432" w:type="pct"/>
            <w:shd w:val="clear" w:color="auto" w:fill="auto"/>
            <w:noWrap/>
            <w:vAlign w:val="bottom"/>
            <w:hideMark/>
          </w:tcPr>
          <w:p w14:paraId="34C07353" w14:textId="77777777" w:rsidR="006D7A94" w:rsidRPr="006D7A94" w:rsidRDefault="006D7A94" w:rsidP="00772BA8">
            <w:pPr>
              <w:jc w:val="center"/>
              <w:rPr>
                <w:rFonts w:ascii="Cambria" w:hAnsi="Cambria"/>
                <w:color w:val="000000"/>
              </w:rPr>
            </w:pPr>
            <w:r w:rsidRPr="006D7A94">
              <w:rPr>
                <w:rFonts w:ascii="Cambria" w:hAnsi="Cambria"/>
                <w:color w:val="000000"/>
              </w:rPr>
              <w:t>7</w:t>
            </w:r>
          </w:p>
        </w:tc>
        <w:tc>
          <w:tcPr>
            <w:tcW w:w="724" w:type="pct"/>
            <w:shd w:val="clear" w:color="auto" w:fill="auto"/>
            <w:noWrap/>
            <w:vAlign w:val="center"/>
            <w:hideMark/>
          </w:tcPr>
          <w:p w14:paraId="56151064" w14:textId="77777777" w:rsidR="006D7A94" w:rsidRPr="006D7A94" w:rsidRDefault="006D7A94" w:rsidP="00772BA8">
            <w:pPr>
              <w:rPr>
                <w:rFonts w:ascii="Cambria" w:hAnsi="Cambria"/>
                <w:color w:val="000000"/>
              </w:rPr>
            </w:pPr>
            <w:r w:rsidRPr="006D7A94">
              <w:rPr>
                <w:rFonts w:ascii="Cambria" w:hAnsi="Cambria"/>
                <w:color w:val="000000"/>
              </w:rPr>
              <w:t>U2/B/20</w:t>
            </w:r>
          </w:p>
        </w:tc>
        <w:tc>
          <w:tcPr>
            <w:tcW w:w="1016" w:type="pct"/>
            <w:shd w:val="clear" w:color="auto" w:fill="auto"/>
            <w:noWrap/>
            <w:vAlign w:val="center"/>
            <w:hideMark/>
          </w:tcPr>
          <w:p w14:paraId="0122B2FC" w14:textId="77777777" w:rsidR="006D7A94" w:rsidRPr="006D7A94" w:rsidRDefault="006D7A94" w:rsidP="00772BA8">
            <w:pPr>
              <w:jc w:val="center"/>
              <w:rPr>
                <w:rFonts w:ascii="Cambria" w:hAnsi="Cambria"/>
                <w:color w:val="000000"/>
              </w:rPr>
            </w:pPr>
            <w:r w:rsidRPr="006D7A94">
              <w:rPr>
                <w:rFonts w:ascii="Cambria" w:hAnsi="Cambria"/>
                <w:color w:val="000000"/>
              </w:rPr>
              <w:t>2020-03-04</w:t>
            </w:r>
          </w:p>
        </w:tc>
        <w:tc>
          <w:tcPr>
            <w:tcW w:w="1304" w:type="pct"/>
            <w:shd w:val="clear" w:color="auto" w:fill="auto"/>
            <w:noWrap/>
            <w:vAlign w:val="center"/>
            <w:hideMark/>
          </w:tcPr>
          <w:p w14:paraId="2B391B2E" w14:textId="77777777" w:rsidR="006D7A94" w:rsidRPr="006D7A94" w:rsidRDefault="006D7A94" w:rsidP="00772BA8">
            <w:pPr>
              <w:jc w:val="center"/>
              <w:rPr>
                <w:rFonts w:ascii="Cambria" w:hAnsi="Cambria"/>
                <w:color w:val="000000"/>
              </w:rPr>
            </w:pPr>
            <w:r w:rsidRPr="006D7A94">
              <w:rPr>
                <w:rFonts w:ascii="Cambria" w:hAnsi="Cambria"/>
                <w:color w:val="000000"/>
              </w:rPr>
              <w:t>2020-03-06</w:t>
            </w:r>
          </w:p>
        </w:tc>
        <w:tc>
          <w:tcPr>
            <w:tcW w:w="1523" w:type="pct"/>
            <w:shd w:val="clear" w:color="auto" w:fill="auto"/>
            <w:noWrap/>
            <w:vAlign w:val="center"/>
            <w:hideMark/>
          </w:tcPr>
          <w:p w14:paraId="48D47EF1" w14:textId="77777777" w:rsidR="006D7A94" w:rsidRPr="006D7A94" w:rsidRDefault="006D7A94" w:rsidP="00772BA8">
            <w:pPr>
              <w:jc w:val="center"/>
              <w:rPr>
                <w:rFonts w:ascii="Cambria" w:hAnsi="Cambria"/>
                <w:color w:val="000000"/>
              </w:rPr>
            </w:pPr>
            <w:r w:rsidRPr="006D7A94">
              <w:rPr>
                <w:rFonts w:ascii="Cambria" w:hAnsi="Cambria"/>
                <w:color w:val="000000"/>
              </w:rPr>
              <w:t>44</w:t>
            </w:r>
          </w:p>
        </w:tc>
      </w:tr>
      <w:tr w:rsidR="006D7A94" w:rsidRPr="00DF1EDF" w14:paraId="0AC1EE48" w14:textId="77777777" w:rsidTr="00772BA8">
        <w:trPr>
          <w:trHeight w:val="285"/>
        </w:trPr>
        <w:tc>
          <w:tcPr>
            <w:tcW w:w="432" w:type="pct"/>
            <w:shd w:val="clear" w:color="auto" w:fill="auto"/>
            <w:noWrap/>
            <w:vAlign w:val="bottom"/>
            <w:hideMark/>
          </w:tcPr>
          <w:p w14:paraId="50825D16" w14:textId="77777777" w:rsidR="006D7A94" w:rsidRPr="006D7A94" w:rsidRDefault="006D7A94" w:rsidP="00772BA8">
            <w:pPr>
              <w:jc w:val="center"/>
              <w:rPr>
                <w:rFonts w:ascii="Cambria" w:hAnsi="Cambria"/>
                <w:color w:val="000000"/>
              </w:rPr>
            </w:pPr>
            <w:r w:rsidRPr="006D7A94">
              <w:rPr>
                <w:rFonts w:ascii="Cambria" w:hAnsi="Cambria"/>
                <w:color w:val="000000"/>
              </w:rPr>
              <w:t>8</w:t>
            </w:r>
          </w:p>
        </w:tc>
        <w:tc>
          <w:tcPr>
            <w:tcW w:w="724" w:type="pct"/>
            <w:shd w:val="clear" w:color="auto" w:fill="auto"/>
            <w:noWrap/>
            <w:vAlign w:val="center"/>
            <w:hideMark/>
          </w:tcPr>
          <w:p w14:paraId="3439FDF8" w14:textId="77777777" w:rsidR="006D7A94" w:rsidRPr="006D7A94" w:rsidRDefault="006D7A94" w:rsidP="00772BA8">
            <w:pPr>
              <w:rPr>
                <w:rFonts w:ascii="Cambria" w:hAnsi="Cambria"/>
                <w:color w:val="000000"/>
              </w:rPr>
            </w:pPr>
            <w:r w:rsidRPr="006D7A94">
              <w:rPr>
                <w:rFonts w:ascii="Cambria" w:hAnsi="Cambria"/>
                <w:color w:val="000000"/>
              </w:rPr>
              <w:t>K33/B/20</w:t>
            </w:r>
          </w:p>
        </w:tc>
        <w:tc>
          <w:tcPr>
            <w:tcW w:w="1016" w:type="pct"/>
            <w:shd w:val="clear" w:color="auto" w:fill="auto"/>
            <w:noWrap/>
            <w:vAlign w:val="center"/>
            <w:hideMark/>
          </w:tcPr>
          <w:p w14:paraId="2FD0D8EE" w14:textId="77777777" w:rsidR="006D7A94" w:rsidRPr="006D7A94" w:rsidRDefault="006D7A94" w:rsidP="00772BA8">
            <w:pPr>
              <w:jc w:val="center"/>
              <w:rPr>
                <w:rFonts w:ascii="Cambria" w:hAnsi="Cambria"/>
                <w:color w:val="000000"/>
              </w:rPr>
            </w:pPr>
            <w:r w:rsidRPr="006D7A94">
              <w:rPr>
                <w:rFonts w:ascii="Cambria" w:hAnsi="Cambria"/>
                <w:color w:val="000000"/>
              </w:rPr>
              <w:t>2020-03-16</w:t>
            </w:r>
          </w:p>
        </w:tc>
        <w:tc>
          <w:tcPr>
            <w:tcW w:w="1304" w:type="pct"/>
            <w:shd w:val="clear" w:color="auto" w:fill="auto"/>
            <w:noWrap/>
            <w:vAlign w:val="center"/>
            <w:hideMark/>
          </w:tcPr>
          <w:p w14:paraId="7A1EE106" w14:textId="77777777" w:rsidR="006D7A94" w:rsidRPr="006D7A94" w:rsidRDefault="006D7A94" w:rsidP="00772BA8">
            <w:pPr>
              <w:jc w:val="center"/>
              <w:rPr>
                <w:rFonts w:ascii="Cambria" w:hAnsi="Cambria"/>
                <w:color w:val="000000"/>
              </w:rPr>
            </w:pPr>
            <w:r w:rsidRPr="006D7A94">
              <w:rPr>
                <w:rFonts w:ascii="Cambria" w:hAnsi="Cambria"/>
                <w:color w:val="000000"/>
              </w:rPr>
              <w:t>2020-03-18</w:t>
            </w:r>
          </w:p>
        </w:tc>
        <w:tc>
          <w:tcPr>
            <w:tcW w:w="1523" w:type="pct"/>
            <w:shd w:val="clear" w:color="auto" w:fill="auto"/>
            <w:noWrap/>
            <w:vAlign w:val="center"/>
            <w:hideMark/>
          </w:tcPr>
          <w:p w14:paraId="0DAB96B9" w14:textId="77777777" w:rsidR="006D7A94" w:rsidRPr="006D7A94" w:rsidRDefault="006D7A94" w:rsidP="00772BA8">
            <w:pPr>
              <w:jc w:val="center"/>
              <w:rPr>
                <w:rFonts w:ascii="Cambria" w:hAnsi="Cambria"/>
                <w:color w:val="000000"/>
              </w:rPr>
            </w:pPr>
            <w:r w:rsidRPr="006D7A94">
              <w:rPr>
                <w:rFonts w:ascii="Cambria" w:hAnsi="Cambria"/>
                <w:color w:val="000000"/>
              </w:rPr>
              <w:t>74</w:t>
            </w:r>
          </w:p>
        </w:tc>
      </w:tr>
      <w:tr w:rsidR="006D7A94" w:rsidRPr="00DF1EDF" w14:paraId="3C402AC0" w14:textId="77777777" w:rsidTr="00772BA8">
        <w:trPr>
          <w:trHeight w:val="285"/>
        </w:trPr>
        <w:tc>
          <w:tcPr>
            <w:tcW w:w="432" w:type="pct"/>
            <w:shd w:val="clear" w:color="auto" w:fill="auto"/>
            <w:noWrap/>
            <w:vAlign w:val="bottom"/>
            <w:hideMark/>
          </w:tcPr>
          <w:p w14:paraId="4CDF070A" w14:textId="77777777" w:rsidR="006D7A94" w:rsidRPr="006D7A94" w:rsidRDefault="006D7A94" w:rsidP="00772BA8">
            <w:pPr>
              <w:jc w:val="center"/>
              <w:rPr>
                <w:rFonts w:ascii="Cambria" w:hAnsi="Cambria"/>
                <w:color w:val="000000"/>
              </w:rPr>
            </w:pPr>
            <w:r w:rsidRPr="006D7A94">
              <w:rPr>
                <w:rFonts w:ascii="Cambria" w:hAnsi="Cambria"/>
                <w:color w:val="000000"/>
              </w:rPr>
              <w:t>9</w:t>
            </w:r>
          </w:p>
        </w:tc>
        <w:tc>
          <w:tcPr>
            <w:tcW w:w="724" w:type="pct"/>
            <w:shd w:val="clear" w:color="auto" w:fill="auto"/>
            <w:noWrap/>
            <w:vAlign w:val="center"/>
            <w:hideMark/>
          </w:tcPr>
          <w:p w14:paraId="231DDE08" w14:textId="77777777" w:rsidR="006D7A94" w:rsidRPr="006D7A94" w:rsidRDefault="006D7A94" w:rsidP="00772BA8">
            <w:pPr>
              <w:rPr>
                <w:rFonts w:ascii="Cambria" w:hAnsi="Cambria"/>
                <w:color w:val="000000"/>
              </w:rPr>
            </w:pPr>
            <w:r w:rsidRPr="006D7A94">
              <w:rPr>
                <w:rFonts w:ascii="Cambria" w:hAnsi="Cambria"/>
                <w:color w:val="000000"/>
              </w:rPr>
              <w:t>U14/A/20</w:t>
            </w:r>
          </w:p>
        </w:tc>
        <w:tc>
          <w:tcPr>
            <w:tcW w:w="1016" w:type="pct"/>
            <w:shd w:val="clear" w:color="auto" w:fill="auto"/>
            <w:noWrap/>
            <w:vAlign w:val="center"/>
            <w:hideMark/>
          </w:tcPr>
          <w:p w14:paraId="4BDB92C0" w14:textId="77777777" w:rsidR="006D7A94" w:rsidRPr="006D7A94" w:rsidRDefault="006D7A94" w:rsidP="00772BA8">
            <w:pPr>
              <w:jc w:val="center"/>
              <w:rPr>
                <w:rFonts w:ascii="Cambria" w:hAnsi="Cambria"/>
                <w:color w:val="000000"/>
              </w:rPr>
            </w:pPr>
            <w:r w:rsidRPr="006D7A94">
              <w:rPr>
                <w:rFonts w:ascii="Cambria" w:hAnsi="Cambria"/>
                <w:color w:val="000000"/>
              </w:rPr>
              <w:t>2020-03-18</w:t>
            </w:r>
          </w:p>
        </w:tc>
        <w:tc>
          <w:tcPr>
            <w:tcW w:w="1304" w:type="pct"/>
            <w:shd w:val="clear" w:color="auto" w:fill="auto"/>
            <w:noWrap/>
            <w:vAlign w:val="center"/>
            <w:hideMark/>
          </w:tcPr>
          <w:p w14:paraId="4199B248" w14:textId="77777777" w:rsidR="006D7A94" w:rsidRPr="006D7A94" w:rsidRDefault="006D7A94" w:rsidP="00772BA8">
            <w:pPr>
              <w:jc w:val="center"/>
              <w:rPr>
                <w:rFonts w:ascii="Cambria" w:hAnsi="Cambria"/>
                <w:color w:val="000000"/>
              </w:rPr>
            </w:pPr>
            <w:r w:rsidRPr="006D7A94">
              <w:rPr>
                <w:rFonts w:ascii="Cambria" w:hAnsi="Cambria"/>
                <w:color w:val="000000"/>
              </w:rPr>
              <w:t>2020-03-20</w:t>
            </w:r>
          </w:p>
        </w:tc>
        <w:tc>
          <w:tcPr>
            <w:tcW w:w="1523" w:type="pct"/>
            <w:shd w:val="clear" w:color="auto" w:fill="auto"/>
            <w:noWrap/>
            <w:vAlign w:val="center"/>
            <w:hideMark/>
          </w:tcPr>
          <w:p w14:paraId="40594887" w14:textId="77777777" w:rsidR="006D7A94" w:rsidRPr="006D7A94" w:rsidRDefault="006D7A94" w:rsidP="00772BA8">
            <w:pPr>
              <w:jc w:val="center"/>
              <w:rPr>
                <w:rFonts w:ascii="Cambria" w:hAnsi="Cambria"/>
                <w:color w:val="000000"/>
              </w:rPr>
            </w:pPr>
            <w:r w:rsidRPr="006D7A94">
              <w:rPr>
                <w:rFonts w:ascii="Cambria" w:hAnsi="Cambria"/>
                <w:color w:val="000000"/>
              </w:rPr>
              <w:t>64</w:t>
            </w:r>
          </w:p>
        </w:tc>
      </w:tr>
      <w:tr w:rsidR="006D7A94" w:rsidRPr="00DF1EDF" w14:paraId="1F5CF4F1" w14:textId="77777777" w:rsidTr="00772BA8">
        <w:trPr>
          <w:trHeight w:val="285"/>
        </w:trPr>
        <w:tc>
          <w:tcPr>
            <w:tcW w:w="432" w:type="pct"/>
            <w:shd w:val="clear" w:color="auto" w:fill="auto"/>
            <w:noWrap/>
            <w:vAlign w:val="bottom"/>
            <w:hideMark/>
          </w:tcPr>
          <w:p w14:paraId="04B4DB13" w14:textId="77777777" w:rsidR="006D7A94" w:rsidRPr="006D7A94" w:rsidRDefault="006D7A94" w:rsidP="00772BA8">
            <w:pPr>
              <w:jc w:val="center"/>
              <w:rPr>
                <w:rFonts w:ascii="Cambria" w:hAnsi="Cambria"/>
                <w:color w:val="000000"/>
              </w:rPr>
            </w:pPr>
            <w:r w:rsidRPr="006D7A94">
              <w:rPr>
                <w:rFonts w:ascii="Cambria" w:hAnsi="Cambria"/>
                <w:color w:val="000000"/>
              </w:rPr>
              <w:t>10</w:t>
            </w:r>
          </w:p>
        </w:tc>
        <w:tc>
          <w:tcPr>
            <w:tcW w:w="724" w:type="pct"/>
            <w:shd w:val="clear" w:color="auto" w:fill="auto"/>
            <w:noWrap/>
            <w:vAlign w:val="center"/>
            <w:hideMark/>
          </w:tcPr>
          <w:p w14:paraId="29451AC8" w14:textId="77777777" w:rsidR="006D7A94" w:rsidRPr="006D7A94" w:rsidRDefault="006D7A94" w:rsidP="00772BA8">
            <w:pPr>
              <w:rPr>
                <w:rFonts w:ascii="Cambria" w:hAnsi="Cambria"/>
                <w:color w:val="000000"/>
              </w:rPr>
            </w:pPr>
            <w:r w:rsidRPr="006D7A94">
              <w:rPr>
                <w:rFonts w:ascii="Cambria" w:hAnsi="Cambria"/>
                <w:color w:val="000000"/>
              </w:rPr>
              <w:t>U15/20</w:t>
            </w:r>
          </w:p>
        </w:tc>
        <w:tc>
          <w:tcPr>
            <w:tcW w:w="1016" w:type="pct"/>
            <w:shd w:val="clear" w:color="auto" w:fill="auto"/>
            <w:noWrap/>
            <w:vAlign w:val="center"/>
            <w:hideMark/>
          </w:tcPr>
          <w:p w14:paraId="5B212AF2" w14:textId="77777777" w:rsidR="006D7A94" w:rsidRPr="006D7A94" w:rsidRDefault="006D7A94" w:rsidP="00772BA8">
            <w:pPr>
              <w:jc w:val="center"/>
              <w:rPr>
                <w:rFonts w:ascii="Cambria" w:hAnsi="Cambria"/>
                <w:color w:val="000000"/>
              </w:rPr>
            </w:pPr>
            <w:r w:rsidRPr="006D7A94">
              <w:rPr>
                <w:rFonts w:ascii="Cambria" w:hAnsi="Cambria"/>
                <w:color w:val="000000"/>
              </w:rPr>
              <w:t>2020-03-23</w:t>
            </w:r>
          </w:p>
        </w:tc>
        <w:tc>
          <w:tcPr>
            <w:tcW w:w="1304" w:type="pct"/>
            <w:shd w:val="clear" w:color="auto" w:fill="auto"/>
            <w:noWrap/>
            <w:vAlign w:val="center"/>
            <w:hideMark/>
          </w:tcPr>
          <w:p w14:paraId="227959E9" w14:textId="77777777" w:rsidR="006D7A94" w:rsidRPr="006D7A94" w:rsidRDefault="006D7A94" w:rsidP="00772BA8">
            <w:pPr>
              <w:jc w:val="center"/>
              <w:rPr>
                <w:rFonts w:ascii="Cambria" w:hAnsi="Cambria"/>
                <w:color w:val="000000"/>
              </w:rPr>
            </w:pPr>
            <w:r w:rsidRPr="006D7A94">
              <w:rPr>
                <w:rFonts w:ascii="Cambria" w:hAnsi="Cambria"/>
                <w:color w:val="000000"/>
              </w:rPr>
              <w:t>2020-03-25</w:t>
            </w:r>
          </w:p>
        </w:tc>
        <w:tc>
          <w:tcPr>
            <w:tcW w:w="1523" w:type="pct"/>
            <w:shd w:val="clear" w:color="auto" w:fill="auto"/>
            <w:noWrap/>
            <w:vAlign w:val="center"/>
            <w:hideMark/>
          </w:tcPr>
          <w:p w14:paraId="247B0AE0" w14:textId="77777777" w:rsidR="006D7A94" w:rsidRPr="006D7A94" w:rsidRDefault="006D7A94" w:rsidP="00772BA8">
            <w:pPr>
              <w:jc w:val="center"/>
              <w:rPr>
                <w:rFonts w:ascii="Cambria" w:hAnsi="Cambria"/>
                <w:color w:val="000000"/>
              </w:rPr>
            </w:pPr>
            <w:r w:rsidRPr="006D7A94">
              <w:rPr>
                <w:rFonts w:ascii="Cambria" w:hAnsi="Cambria"/>
                <w:color w:val="000000"/>
              </w:rPr>
              <w:t>104</w:t>
            </w:r>
          </w:p>
        </w:tc>
      </w:tr>
      <w:tr w:rsidR="006D7A94" w:rsidRPr="00DF1EDF" w14:paraId="41F8B072" w14:textId="77777777" w:rsidTr="00772BA8">
        <w:trPr>
          <w:trHeight w:val="285"/>
        </w:trPr>
        <w:tc>
          <w:tcPr>
            <w:tcW w:w="432" w:type="pct"/>
            <w:shd w:val="clear" w:color="auto" w:fill="auto"/>
            <w:noWrap/>
            <w:vAlign w:val="bottom"/>
            <w:hideMark/>
          </w:tcPr>
          <w:p w14:paraId="4C2D728E" w14:textId="77777777" w:rsidR="006D7A94" w:rsidRPr="006D7A94" w:rsidRDefault="006D7A94" w:rsidP="00772BA8">
            <w:pPr>
              <w:jc w:val="center"/>
              <w:rPr>
                <w:rFonts w:ascii="Cambria" w:hAnsi="Cambria"/>
                <w:color w:val="000000"/>
              </w:rPr>
            </w:pPr>
            <w:r w:rsidRPr="006D7A94">
              <w:rPr>
                <w:rFonts w:ascii="Cambria" w:hAnsi="Cambria"/>
                <w:color w:val="000000"/>
              </w:rPr>
              <w:t>11</w:t>
            </w:r>
          </w:p>
        </w:tc>
        <w:tc>
          <w:tcPr>
            <w:tcW w:w="724" w:type="pct"/>
            <w:shd w:val="clear" w:color="auto" w:fill="auto"/>
            <w:noWrap/>
            <w:vAlign w:val="center"/>
            <w:hideMark/>
          </w:tcPr>
          <w:p w14:paraId="0690837D" w14:textId="77777777" w:rsidR="006D7A94" w:rsidRPr="006D7A94" w:rsidRDefault="006D7A94" w:rsidP="00772BA8">
            <w:pPr>
              <w:rPr>
                <w:rFonts w:ascii="Cambria" w:hAnsi="Cambria"/>
                <w:color w:val="000000"/>
              </w:rPr>
            </w:pPr>
            <w:r w:rsidRPr="006D7A94">
              <w:rPr>
                <w:rFonts w:ascii="Cambria" w:hAnsi="Cambria"/>
                <w:color w:val="000000"/>
              </w:rPr>
              <w:t>K16/B/20</w:t>
            </w:r>
          </w:p>
        </w:tc>
        <w:tc>
          <w:tcPr>
            <w:tcW w:w="1016" w:type="pct"/>
            <w:shd w:val="clear" w:color="auto" w:fill="auto"/>
            <w:noWrap/>
            <w:vAlign w:val="center"/>
            <w:hideMark/>
          </w:tcPr>
          <w:p w14:paraId="7110F3FA" w14:textId="77777777" w:rsidR="006D7A94" w:rsidRPr="006D7A94" w:rsidRDefault="006D7A94" w:rsidP="00772BA8">
            <w:pPr>
              <w:jc w:val="center"/>
              <w:rPr>
                <w:rFonts w:ascii="Cambria" w:hAnsi="Cambria"/>
                <w:color w:val="000000"/>
              </w:rPr>
            </w:pPr>
            <w:r w:rsidRPr="006D7A94">
              <w:rPr>
                <w:rFonts w:ascii="Cambria" w:hAnsi="Cambria"/>
                <w:color w:val="000000"/>
              </w:rPr>
              <w:t>2020-04-06</w:t>
            </w:r>
          </w:p>
        </w:tc>
        <w:tc>
          <w:tcPr>
            <w:tcW w:w="1304" w:type="pct"/>
            <w:shd w:val="clear" w:color="auto" w:fill="auto"/>
            <w:noWrap/>
            <w:vAlign w:val="center"/>
            <w:hideMark/>
          </w:tcPr>
          <w:p w14:paraId="326CA60C" w14:textId="77777777" w:rsidR="006D7A94" w:rsidRPr="006D7A94" w:rsidRDefault="006D7A94" w:rsidP="00772BA8">
            <w:pPr>
              <w:jc w:val="center"/>
              <w:rPr>
                <w:rFonts w:ascii="Cambria" w:hAnsi="Cambria"/>
                <w:color w:val="000000"/>
              </w:rPr>
            </w:pPr>
            <w:r w:rsidRPr="006D7A94">
              <w:rPr>
                <w:rFonts w:ascii="Cambria" w:hAnsi="Cambria"/>
                <w:color w:val="000000"/>
              </w:rPr>
              <w:t>2020-04-08</w:t>
            </w:r>
          </w:p>
        </w:tc>
        <w:tc>
          <w:tcPr>
            <w:tcW w:w="1523" w:type="pct"/>
            <w:shd w:val="clear" w:color="auto" w:fill="auto"/>
            <w:noWrap/>
            <w:vAlign w:val="center"/>
            <w:hideMark/>
          </w:tcPr>
          <w:p w14:paraId="0D2AE750" w14:textId="77777777" w:rsidR="006D7A94" w:rsidRPr="006D7A94" w:rsidRDefault="006D7A94" w:rsidP="00772BA8">
            <w:pPr>
              <w:jc w:val="center"/>
              <w:rPr>
                <w:rFonts w:ascii="Cambria" w:hAnsi="Cambria"/>
                <w:color w:val="000000"/>
              </w:rPr>
            </w:pPr>
            <w:r w:rsidRPr="006D7A94">
              <w:rPr>
                <w:rFonts w:ascii="Cambria" w:hAnsi="Cambria"/>
                <w:color w:val="000000"/>
              </w:rPr>
              <w:t>74</w:t>
            </w:r>
          </w:p>
        </w:tc>
      </w:tr>
      <w:tr w:rsidR="006D7A94" w:rsidRPr="00DF1EDF" w14:paraId="05C9C3D2" w14:textId="77777777" w:rsidTr="00772BA8">
        <w:trPr>
          <w:trHeight w:val="285"/>
        </w:trPr>
        <w:tc>
          <w:tcPr>
            <w:tcW w:w="432" w:type="pct"/>
            <w:shd w:val="clear" w:color="auto" w:fill="auto"/>
            <w:noWrap/>
            <w:vAlign w:val="bottom"/>
            <w:hideMark/>
          </w:tcPr>
          <w:p w14:paraId="7C95CAB8" w14:textId="77777777" w:rsidR="006D7A94" w:rsidRPr="006D7A94" w:rsidRDefault="006D7A94" w:rsidP="00772BA8">
            <w:pPr>
              <w:jc w:val="center"/>
              <w:rPr>
                <w:rFonts w:ascii="Cambria" w:hAnsi="Cambria"/>
                <w:color w:val="000000"/>
              </w:rPr>
            </w:pPr>
            <w:r w:rsidRPr="006D7A94">
              <w:rPr>
                <w:rFonts w:ascii="Cambria" w:hAnsi="Cambria"/>
                <w:color w:val="000000"/>
              </w:rPr>
              <w:t>12</w:t>
            </w:r>
          </w:p>
        </w:tc>
        <w:tc>
          <w:tcPr>
            <w:tcW w:w="724" w:type="pct"/>
            <w:shd w:val="clear" w:color="auto" w:fill="auto"/>
            <w:noWrap/>
            <w:vAlign w:val="center"/>
            <w:hideMark/>
          </w:tcPr>
          <w:p w14:paraId="198EF5B9" w14:textId="77777777" w:rsidR="006D7A94" w:rsidRPr="006D7A94" w:rsidRDefault="006D7A94" w:rsidP="00772BA8">
            <w:pPr>
              <w:rPr>
                <w:rFonts w:ascii="Cambria" w:hAnsi="Cambria"/>
                <w:color w:val="000000"/>
              </w:rPr>
            </w:pPr>
            <w:r w:rsidRPr="006D7A94">
              <w:rPr>
                <w:rFonts w:ascii="Cambria" w:hAnsi="Cambria"/>
                <w:color w:val="000000"/>
              </w:rPr>
              <w:t>C2/B/20</w:t>
            </w:r>
          </w:p>
        </w:tc>
        <w:tc>
          <w:tcPr>
            <w:tcW w:w="1016" w:type="pct"/>
            <w:shd w:val="clear" w:color="auto" w:fill="auto"/>
            <w:noWrap/>
            <w:vAlign w:val="center"/>
            <w:hideMark/>
          </w:tcPr>
          <w:p w14:paraId="1C757DDF" w14:textId="77777777" w:rsidR="006D7A94" w:rsidRPr="006D7A94" w:rsidRDefault="006D7A94" w:rsidP="00772BA8">
            <w:pPr>
              <w:jc w:val="center"/>
              <w:rPr>
                <w:rFonts w:ascii="Cambria" w:hAnsi="Cambria"/>
                <w:color w:val="000000"/>
              </w:rPr>
            </w:pPr>
            <w:r w:rsidRPr="006D7A94">
              <w:rPr>
                <w:rFonts w:ascii="Cambria" w:hAnsi="Cambria"/>
                <w:color w:val="000000"/>
              </w:rPr>
              <w:t>2020-04-15</w:t>
            </w:r>
          </w:p>
        </w:tc>
        <w:tc>
          <w:tcPr>
            <w:tcW w:w="1304" w:type="pct"/>
            <w:shd w:val="clear" w:color="auto" w:fill="auto"/>
            <w:noWrap/>
            <w:vAlign w:val="center"/>
            <w:hideMark/>
          </w:tcPr>
          <w:p w14:paraId="626A884F" w14:textId="77777777" w:rsidR="006D7A94" w:rsidRPr="006D7A94" w:rsidRDefault="006D7A94" w:rsidP="00772BA8">
            <w:pPr>
              <w:jc w:val="center"/>
              <w:rPr>
                <w:rFonts w:ascii="Cambria" w:hAnsi="Cambria"/>
                <w:color w:val="000000"/>
              </w:rPr>
            </w:pPr>
            <w:r w:rsidRPr="006D7A94">
              <w:rPr>
                <w:rFonts w:ascii="Cambria" w:hAnsi="Cambria"/>
                <w:color w:val="000000"/>
              </w:rPr>
              <w:t>2020-04-17</w:t>
            </w:r>
          </w:p>
        </w:tc>
        <w:tc>
          <w:tcPr>
            <w:tcW w:w="1523" w:type="pct"/>
            <w:shd w:val="clear" w:color="auto" w:fill="auto"/>
            <w:noWrap/>
            <w:vAlign w:val="center"/>
            <w:hideMark/>
          </w:tcPr>
          <w:p w14:paraId="2BFC36A9" w14:textId="77777777" w:rsidR="006D7A94" w:rsidRPr="006D7A94" w:rsidRDefault="006D7A94" w:rsidP="00772BA8">
            <w:pPr>
              <w:jc w:val="center"/>
              <w:rPr>
                <w:rFonts w:ascii="Cambria" w:hAnsi="Cambria"/>
                <w:color w:val="000000"/>
              </w:rPr>
            </w:pPr>
            <w:r w:rsidRPr="006D7A94">
              <w:rPr>
                <w:rFonts w:ascii="Cambria" w:hAnsi="Cambria"/>
                <w:color w:val="000000"/>
              </w:rPr>
              <w:t>79</w:t>
            </w:r>
          </w:p>
        </w:tc>
      </w:tr>
      <w:tr w:rsidR="006D7A94" w:rsidRPr="00DF1EDF" w14:paraId="7ECE51CF" w14:textId="77777777" w:rsidTr="00772BA8">
        <w:trPr>
          <w:trHeight w:val="285"/>
        </w:trPr>
        <w:tc>
          <w:tcPr>
            <w:tcW w:w="432" w:type="pct"/>
            <w:shd w:val="clear" w:color="auto" w:fill="auto"/>
            <w:noWrap/>
            <w:vAlign w:val="bottom"/>
            <w:hideMark/>
          </w:tcPr>
          <w:p w14:paraId="2869FB46" w14:textId="77777777" w:rsidR="006D7A94" w:rsidRPr="006D7A94" w:rsidRDefault="006D7A94" w:rsidP="00772BA8">
            <w:pPr>
              <w:jc w:val="center"/>
              <w:rPr>
                <w:rFonts w:ascii="Cambria" w:hAnsi="Cambria"/>
                <w:color w:val="000000"/>
              </w:rPr>
            </w:pPr>
            <w:r w:rsidRPr="006D7A94">
              <w:rPr>
                <w:rFonts w:ascii="Cambria" w:hAnsi="Cambria"/>
                <w:color w:val="000000"/>
              </w:rPr>
              <w:t>13</w:t>
            </w:r>
          </w:p>
        </w:tc>
        <w:tc>
          <w:tcPr>
            <w:tcW w:w="724" w:type="pct"/>
            <w:shd w:val="clear" w:color="auto" w:fill="auto"/>
            <w:noWrap/>
            <w:vAlign w:val="center"/>
            <w:hideMark/>
          </w:tcPr>
          <w:p w14:paraId="04D977D0" w14:textId="77777777" w:rsidR="006D7A94" w:rsidRPr="006D7A94" w:rsidRDefault="006D7A94" w:rsidP="00772BA8">
            <w:pPr>
              <w:rPr>
                <w:rFonts w:ascii="Cambria" w:hAnsi="Cambria"/>
                <w:color w:val="000000"/>
              </w:rPr>
            </w:pPr>
            <w:r w:rsidRPr="006D7A94">
              <w:rPr>
                <w:rFonts w:ascii="Cambria" w:hAnsi="Cambria"/>
                <w:color w:val="000000"/>
              </w:rPr>
              <w:t>C26/B/20</w:t>
            </w:r>
          </w:p>
        </w:tc>
        <w:tc>
          <w:tcPr>
            <w:tcW w:w="1016" w:type="pct"/>
            <w:shd w:val="clear" w:color="auto" w:fill="auto"/>
            <w:noWrap/>
            <w:vAlign w:val="center"/>
            <w:hideMark/>
          </w:tcPr>
          <w:p w14:paraId="25D60FB3" w14:textId="77777777" w:rsidR="006D7A94" w:rsidRPr="006D7A94" w:rsidRDefault="006D7A94" w:rsidP="00772BA8">
            <w:pPr>
              <w:jc w:val="center"/>
              <w:rPr>
                <w:rFonts w:ascii="Cambria" w:hAnsi="Cambria"/>
                <w:color w:val="000000"/>
              </w:rPr>
            </w:pPr>
            <w:r w:rsidRPr="006D7A94">
              <w:rPr>
                <w:rFonts w:ascii="Cambria" w:hAnsi="Cambria"/>
                <w:color w:val="000000"/>
              </w:rPr>
              <w:t>2020-04-27</w:t>
            </w:r>
          </w:p>
        </w:tc>
        <w:tc>
          <w:tcPr>
            <w:tcW w:w="1304" w:type="pct"/>
            <w:shd w:val="clear" w:color="auto" w:fill="auto"/>
            <w:noWrap/>
            <w:vAlign w:val="center"/>
            <w:hideMark/>
          </w:tcPr>
          <w:p w14:paraId="20251527" w14:textId="77777777" w:rsidR="006D7A94" w:rsidRPr="006D7A94" w:rsidRDefault="006D7A94" w:rsidP="00772BA8">
            <w:pPr>
              <w:jc w:val="center"/>
              <w:rPr>
                <w:rFonts w:ascii="Cambria" w:hAnsi="Cambria"/>
                <w:color w:val="000000"/>
              </w:rPr>
            </w:pPr>
            <w:r w:rsidRPr="006D7A94">
              <w:rPr>
                <w:rFonts w:ascii="Cambria" w:hAnsi="Cambria"/>
                <w:color w:val="000000"/>
              </w:rPr>
              <w:t>2020-04-29</w:t>
            </w:r>
          </w:p>
        </w:tc>
        <w:tc>
          <w:tcPr>
            <w:tcW w:w="1523" w:type="pct"/>
            <w:shd w:val="clear" w:color="auto" w:fill="auto"/>
            <w:noWrap/>
            <w:vAlign w:val="center"/>
            <w:hideMark/>
          </w:tcPr>
          <w:p w14:paraId="49A94BD0" w14:textId="77777777" w:rsidR="006D7A94" w:rsidRPr="006D7A94" w:rsidRDefault="006D7A94" w:rsidP="00772BA8">
            <w:pPr>
              <w:jc w:val="center"/>
              <w:rPr>
                <w:rFonts w:ascii="Cambria" w:hAnsi="Cambria"/>
                <w:color w:val="000000"/>
              </w:rPr>
            </w:pPr>
            <w:r w:rsidRPr="006D7A94">
              <w:rPr>
                <w:rFonts w:ascii="Cambria" w:hAnsi="Cambria"/>
                <w:color w:val="000000"/>
              </w:rPr>
              <w:t>74</w:t>
            </w:r>
          </w:p>
        </w:tc>
      </w:tr>
      <w:tr w:rsidR="006D7A94" w:rsidRPr="00DF1EDF" w14:paraId="59347931" w14:textId="77777777" w:rsidTr="00772BA8">
        <w:trPr>
          <w:trHeight w:val="285"/>
        </w:trPr>
        <w:tc>
          <w:tcPr>
            <w:tcW w:w="432" w:type="pct"/>
            <w:shd w:val="clear" w:color="auto" w:fill="auto"/>
            <w:noWrap/>
            <w:vAlign w:val="bottom"/>
            <w:hideMark/>
          </w:tcPr>
          <w:p w14:paraId="4C257DF1" w14:textId="77777777" w:rsidR="006D7A94" w:rsidRPr="006D7A94" w:rsidRDefault="006D7A94" w:rsidP="00772BA8">
            <w:pPr>
              <w:jc w:val="center"/>
              <w:rPr>
                <w:rFonts w:ascii="Cambria" w:hAnsi="Cambria"/>
                <w:color w:val="000000"/>
              </w:rPr>
            </w:pPr>
            <w:r w:rsidRPr="006D7A94">
              <w:rPr>
                <w:rFonts w:ascii="Cambria" w:hAnsi="Cambria"/>
                <w:color w:val="000000"/>
              </w:rPr>
              <w:t>14</w:t>
            </w:r>
          </w:p>
        </w:tc>
        <w:tc>
          <w:tcPr>
            <w:tcW w:w="724" w:type="pct"/>
            <w:shd w:val="clear" w:color="auto" w:fill="auto"/>
            <w:noWrap/>
            <w:vAlign w:val="center"/>
            <w:hideMark/>
          </w:tcPr>
          <w:p w14:paraId="555D573F" w14:textId="77777777" w:rsidR="006D7A94" w:rsidRPr="006D7A94" w:rsidRDefault="006D7A94" w:rsidP="00772BA8">
            <w:pPr>
              <w:rPr>
                <w:rFonts w:ascii="Cambria" w:hAnsi="Cambria"/>
                <w:color w:val="000000"/>
              </w:rPr>
            </w:pPr>
            <w:r w:rsidRPr="006D7A94">
              <w:rPr>
                <w:rFonts w:ascii="Cambria" w:hAnsi="Cambria"/>
                <w:color w:val="000000"/>
              </w:rPr>
              <w:t>K3/B/20</w:t>
            </w:r>
          </w:p>
        </w:tc>
        <w:tc>
          <w:tcPr>
            <w:tcW w:w="1016" w:type="pct"/>
            <w:shd w:val="clear" w:color="auto" w:fill="auto"/>
            <w:noWrap/>
            <w:vAlign w:val="center"/>
            <w:hideMark/>
          </w:tcPr>
          <w:p w14:paraId="78E8FDC6" w14:textId="77777777" w:rsidR="006D7A94" w:rsidRPr="006D7A94" w:rsidRDefault="006D7A94" w:rsidP="00772BA8">
            <w:pPr>
              <w:jc w:val="center"/>
              <w:rPr>
                <w:rFonts w:ascii="Cambria" w:hAnsi="Cambria"/>
                <w:color w:val="000000"/>
              </w:rPr>
            </w:pPr>
            <w:r w:rsidRPr="006D7A94">
              <w:rPr>
                <w:rFonts w:ascii="Cambria" w:hAnsi="Cambria"/>
                <w:color w:val="000000"/>
              </w:rPr>
              <w:t>2020-05-04</w:t>
            </w:r>
          </w:p>
        </w:tc>
        <w:tc>
          <w:tcPr>
            <w:tcW w:w="1304" w:type="pct"/>
            <w:shd w:val="clear" w:color="auto" w:fill="auto"/>
            <w:noWrap/>
            <w:vAlign w:val="center"/>
            <w:hideMark/>
          </w:tcPr>
          <w:p w14:paraId="1D5C98BB" w14:textId="77777777" w:rsidR="006D7A94" w:rsidRPr="006D7A94" w:rsidRDefault="006D7A94" w:rsidP="00772BA8">
            <w:pPr>
              <w:jc w:val="center"/>
              <w:rPr>
                <w:rFonts w:ascii="Cambria" w:hAnsi="Cambria"/>
                <w:color w:val="000000"/>
              </w:rPr>
            </w:pPr>
            <w:r w:rsidRPr="006D7A94">
              <w:rPr>
                <w:rFonts w:ascii="Cambria" w:hAnsi="Cambria"/>
                <w:color w:val="000000"/>
              </w:rPr>
              <w:t>2020-05-06</w:t>
            </w:r>
          </w:p>
        </w:tc>
        <w:tc>
          <w:tcPr>
            <w:tcW w:w="1523" w:type="pct"/>
            <w:shd w:val="clear" w:color="auto" w:fill="auto"/>
            <w:noWrap/>
            <w:vAlign w:val="center"/>
            <w:hideMark/>
          </w:tcPr>
          <w:p w14:paraId="045C04E5" w14:textId="77777777" w:rsidR="006D7A94" w:rsidRPr="006D7A94" w:rsidRDefault="006D7A94" w:rsidP="00772BA8">
            <w:pPr>
              <w:jc w:val="center"/>
              <w:rPr>
                <w:rFonts w:ascii="Cambria" w:hAnsi="Cambria"/>
                <w:color w:val="000000"/>
              </w:rPr>
            </w:pPr>
            <w:r w:rsidRPr="006D7A94">
              <w:rPr>
                <w:rFonts w:ascii="Cambria" w:hAnsi="Cambria"/>
                <w:color w:val="000000"/>
              </w:rPr>
              <w:t>74</w:t>
            </w:r>
          </w:p>
        </w:tc>
      </w:tr>
      <w:tr w:rsidR="006D7A94" w:rsidRPr="00DF1EDF" w14:paraId="44AC6BEB" w14:textId="77777777" w:rsidTr="00772BA8">
        <w:trPr>
          <w:trHeight w:val="285"/>
        </w:trPr>
        <w:tc>
          <w:tcPr>
            <w:tcW w:w="432" w:type="pct"/>
            <w:shd w:val="clear" w:color="auto" w:fill="auto"/>
            <w:noWrap/>
            <w:vAlign w:val="bottom"/>
            <w:hideMark/>
          </w:tcPr>
          <w:p w14:paraId="4D1A28E3" w14:textId="77777777" w:rsidR="006D7A94" w:rsidRPr="006D7A94" w:rsidRDefault="006D7A94" w:rsidP="00772BA8">
            <w:pPr>
              <w:jc w:val="center"/>
              <w:rPr>
                <w:rFonts w:ascii="Cambria" w:hAnsi="Cambria"/>
                <w:color w:val="000000"/>
              </w:rPr>
            </w:pPr>
            <w:r w:rsidRPr="006D7A94">
              <w:rPr>
                <w:rFonts w:ascii="Cambria" w:hAnsi="Cambria"/>
                <w:color w:val="000000"/>
              </w:rPr>
              <w:t>15</w:t>
            </w:r>
          </w:p>
        </w:tc>
        <w:tc>
          <w:tcPr>
            <w:tcW w:w="724" w:type="pct"/>
            <w:shd w:val="clear" w:color="auto" w:fill="auto"/>
            <w:noWrap/>
            <w:vAlign w:val="center"/>
            <w:hideMark/>
          </w:tcPr>
          <w:p w14:paraId="7F9F6F5E" w14:textId="77777777" w:rsidR="006D7A94" w:rsidRPr="006D7A94" w:rsidRDefault="006D7A94" w:rsidP="00772BA8">
            <w:pPr>
              <w:rPr>
                <w:rFonts w:ascii="Cambria" w:hAnsi="Cambria"/>
                <w:color w:val="000000"/>
              </w:rPr>
            </w:pPr>
            <w:r w:rsidRPr="006D7A94">
              <w:rPr>
                <w:rFonts w:ascii="Cambria" w:hAnsi="Cambria"/>
                <w:color w:val="000000"/>
              </w:rPr>
              <w:t>K13/A/20</w:t>
            </w:r>
          </w:p>
        </w:tc>
        <w:tc>
          <w:tcPr>
            <w:tcW w:w="1016" w:type="pct"/>
            <w:shd w:val="clear" w:color="auto" w:fill="auto"/>
            <w:noWrap/>
            <w:vAlign w:val="center"/>
            <w:hideMark/>
          </w:tcPr>
          <w:p w14:paraId="2280605D" w14:textId="77777777" w:rsidR="006D7A94" w:rsidRPr="006D7A94" w:rsidRDefault="006D7A94" w:rsidP="00772BA8">
            <w:pPr>
              <w:jc w:val="center"/>
              <w:rPr>
                <w:rFonts w:ascii="Cambria" w:hAnsi="Cambria"/>
                <w:color w:val="000000"/>
              </w:rPr>
            </w:pPr>
            <w:r w:rsidRPr="006D7A94">
              <w:rPr>
                <w:rFonts w:ascii="Cambria" w:hAnsi="Cambria"/>
                <w:color w:val="000000"/>
              </w:rPr>
              <w:t>2020-05-06</w:t>
            </w:r>
          </w:p>
        </w:tc>
        <w:tc>
          <w:tcPr>
            <w:tcW w:w="1304" w:type="pct"/>
            <w:shd w:val="clear" w:color="auto" w:fill="auto"/>
            <w:noWrap/>
            <w:vAlign w:val="center"/>
            <w:hideMark/>
          </w:tcPr>
          <w:p w14:paraId="31FD82F6" w14:textId="77777777" w:rsidR="006D7A94" w:rsidRPr="006D7A94" w:rsidRDefault="006D7A94" w:rsidP="00772BA8">
            <w:pPr>
              <w:jc w:val="center"/>
              <w:rPr>
                <w:rFonts w:ascii="Cambria" w:hAnsi="Cambria"/>
                <w:color w:val="000000"/>
              </w:rPr>
            </w:pPr>
            <w:r w:rsidRPr="006D7A94">
              <w:rPr>
                <w:rFonts w:ascii="Cambria" w:hAnsi="Cambria"/>
                <w:color w:val="000000"/>
              </w:rPr>
              <w:t>2020-05-08</w:t>
            </w:r>
          </w:p>
        </w:tc>
        <w:tc>
          <w:tcPr>
            <w:tcW w:w="1523" w:type="pct"/>
            <w:shd w:val="clear" w:color="auto" w:fill="auto"/>
            <w:noWrap/>
            <w:vAlign w:val="center"/>
            <w:hideMark/>
          </w:tcPr>
          <w:p w14:paraId="6595F387" w14:textId="77777777" w:rsidR="006D7A94" w:rsidRPr="006D7A94" w:rsidRDefault="006D7A94" w:rsidP="00772BA8">
            <w:pPr>
              <w:jc w:val="center"/>
              <w:rPr>
                <w:rFonts w:ascii="Cambria" w:hAnsi="Cambria"/>
                <w:color w:val="000000"/>
              </w:rPr>
            </w:pPr>
            <w:r w:rsidRPr="006D7A94">
              <w:rPr>
                <w:rFonts w:ascii="Cambria" w:hAnsi="Cambria"/>
                <w:color w:val="000000"/>
              </w:rPr>
              <w:t>74</w:t>
            </w:r>
          </w:p>
        </w:tc>
      </w:tr>
      <w:tr w:rsidR="006D7A94" w:rsidRPr="00DF1EDF" w14:paraId="2312425F" w14:textId="77777777" w:rsidTr="00772BA8">
        <w:trPr>
          <w:trHeight w:val="285"/>
        </w:trPr>
        <w:tc>
          <w:tcPr>
            <w:tcW w:w="432" w:type="pct"/>
            <w:shd w:val="clear" w:color="auto" w:fill="auto"/>
            <w:noWrap/>
            <w:vAlign w:val="bottom"/>
            <w:hideMark/>
          </w:tcPr>
          <w:p w14:paraId="25B4E319" w14:textId="77777777" w:rsidR="006D7A94" w:rsidRPr="006D7A94" w:rsidRDefault="006D7A94" w:rsidP="00772BA8">
            <w:pPr>
              <w:jc w:val="center"/>
              <w:rPr>
                <w:rFonts w:ascii="Cambria" w:hAnsi="Cambria"/>
                <w:color w:val="000000"/>
              </w:rPr>
            </w:pPr>
            <w:r w:rsidRPr="006D7A94">
              <w:rPr>
                <w:rFonts w:ascii="Cambria" w:hAnsi="Cambria"/>
                <w:color w:val="000000"/>
              </w:rPr>
              <w:t>16</w:t>
            </w:r>
          </w:p>
        </w:tc>
        <w:tc>
          <w:tcPr>
            <w:tcW w:w="724" w:type="pct"/>
            <w:shd w:val="clear" w:color="auto" w:fill="auto"/>
            <w:noWrap/>
            <w:vAlign w:val="center"/>
            <w:hideMark/>
          </w:tcPr>
          <w:p w14:paraId="27790FEC" w14:textId="77777777" w:rsidR="006D7A94" w:rsidRPr="006D7A94" w:rsidRDefault="006D7A94" w:rsidP="00772BA8">
            <w:pPr>
              <w:rPr>
                <w:rFonts w:ascii="Cambria" w:hAnsi="Cambria"/>
                <w:color w:val="000000"/>
              </w:rPr>
            </w:pPr>
            <w:r w:rsidRPr="006D7A94">
              <w:rPr>
                <w:rFonts w:ascii="Cambria" w:hAnsi="Cambria"/>
                <w:color w:val="000000"/>
              </w:rPr>
              <w:t>C32/B/20</w:t>
            </w:r>
          </w:p>
        </w:tc>
        <w:tc>
          <w:tcPr>
            <w:tcW w:w="1016" w:type="pct"/>
            <w:shd w:val="clear" w:color="auto" w:fill="auto"/>
            <w:noWrap/>
            <w:vAlign w:val="center"/>
            <w:hideMark/>
          </w:tcPr>
          <w:p w14:paraId="6A64A267" w14:textId="77777777" w:rsidR="006D7A94" w:rsidRPr="006D7A94" w:rsidRDefault="006D7A94" w:rsidP="00772BA8">
            <w:pPr>
              <w:jc w:val="center"/>
              <w:rPr>
                <w:rFonts w:ascii="Cambria" w:hAnsi="Cambria"/>
                <w:color w:val="000000"/>
              </w:rPr>
            </w:pPr>
            <w:r w:rsidRPr="006D7A94">
              <w:rPr>
                <w:rFonts w:ascii="Cambria" w:hAnsi="Cambria"/>
                <w:color w:val="000000"/>
              </w:rPr>
              <w:t>2020-05-11</w:t>
            </w:r>
          </w:p>
        </w:tc>
        <w:tc>
          <w:tcPr>
            <w:tcW w:w="1304" w:type="pct"/>
            <w:shd w:val="clear" w:color="auto" w:fill="auto"/>
            <w:noWrap/>
            <w:vAlign w:val="center"/>
            <w:hideMark/>
          </w:tcPr>
          <w:p w14:paraId="31B7492C" w14:textId="77777777" w:rsidR="006D7A94" w:rsidRPr="006D7A94" w:rsidRDefault="006D7A94" w:rsidP="00772BA8">
            <w:pPr>
              <w:jc w:val="center"/>
              <w:rPr>
                <w:rFonts w:ascii="Cambria" w:hAnsi="Cambria"/>
                <w:color w:val="000000"/>
              </w:rPr>
            </w:pPr>
            <w:r w:rsidRPr="006D7A94">
              <w:rPr>
                <w:rFonts w:ascii="Cambria" w:hAnsi="Cambria"/>
                <w:color w:val="000000"/>
              </w:rPr>
              <w:t>2020-05-13</w:t>
            </w:r>
          </w:p>
        </w:tc>
        <w:tc>
          <w:tcPr>
            <w:tcW w:w="1523" w:type="pct"/>
            <w:shd w:val="clear" w:color="auto" w:fill="auto"/>
            <w:noWrap/>
            <w:vAlign w:val="center"/>
            <w:hideMark/>
          </w:tcPr>
          <w:p w14:paraId="5F7EEB35" w14:textId="77777777" w:rsidR="006D7A94" w:rsidRPr="006D7A94" w:rsidRDefault="006D7A94" w:rsidP="00772BA8">
            <w:pPr>
              <w:jc w:val="center"/>
              <w:rPr>
                <w:rFonts w:ascii="Cambria" w:hAnsi="Cambria"/>
                <w:color w:val="000000"/>
              </w:rPr>
            </w:pPr>
            <w:r w:rsidRPr="006D7A94">
              <w:rPr>
                <w:rFonts w:ascii="Cambria" w:hAnsi="Cambria"/>
                <w:color w:val="000000"/>
              </w:rPr>
              <w:t>79</w:t>
            </w:r>
          </w:p>
        </w:tc>
      </w:tr>
      <w:tr w:rsidR="006D7A94" w:rsidRPr="00DF1EDF" w14:paraId="1F87D6A3" w14:textId="77777777" w:rsidTr="00772BA8">
        <w:trPr>
          <w:trHeight w:val="285"/>
        </w:trPr>
        <w:tc>
          <w:tcPr>
            <w:tcW w:w="432" w:type="pct"/>
            <w:shd w:val="clear" w:color="auto" w:fill="auto"/>
            <w:noWrap/>
            <w:vAlign w:val="bottom"/>
            <w:hideMark/>
          </w:tcPr>
          <w:p w14:paraId="0E89027E" w14:textId="77777777" w:rsidR="006D7A94" w:rsidRPr="006D7A94" w:rsidRDefault="006D7A94" w:rsidP="00772BA8">
            <w:pPr>
              <w:jc w:val="center"/>
              <w:rPr>
                <w:rFonts w:ascii="Cambria" w:hAnsi="Cambria"/>
                <w:color w:val="000000"/>
              </w:rPr>
            </w:pPr>
            <w:r w:rsidRPr="006D7A94">
              <w:rPr>
                <w:rFonts w:ascii="Cambria" w:hAnsi="Cambria"/>
                <w:color w:val="000000"/>
              </w:rPr>
              <w:t>17</w:t>
            </w:r>
          </w:p>
        </w:tc>
        <w:tc>
          <w:tcPr>
            <w:tcW w:w="724" w:type="pct"/>
            <w:shd w:val="clear" w:color="auto" w:fill="auto"/>
            <w:noWrap/>
            <w:vAlign w:val="center"/>
            <w:hideMark/>
          </w:tcPr>
          <w:p w14:paraId="3931564B" w14:textId="77777777" w:rsidR="006D7A94" w:rsidRPr="006D7A94" w:rsidRDefault="006D7A94" w:rsidP="00772BA8">
            <w:pPr>
              <w:rPr>
                <w:rFonts w:ascii="Cambria" w:hAnsi="Cambria"/>
                <w:color w:val="000000"/>
              </w:rPr>
            </w:pPr>
            <w:r w:rsidRPr="006D7A94">
              <w:rPr>
                <w:rFonts w:ascii="Cambria" w:hAnsi="Cambria"/>
                <w:color w:val="000000"/>
              </w:rPr>
              <w:t>U4/20</w:t>
            </w:r>
          </w:p>
        </w:tc>
        <w:tc>
          <w:tcPr>
            <w:tcW w:w="1016" w:type="pct"/>
            <w:shd w:val="clear" w:color="auto" w:fill="auto"/>
            <w:noWrap/>
            <w:vAlign w:val="center"/>
            <w:hideMark/>
          </w:tcPr>
          <w:p w14:paraId="34C84FC4" w14:textId="77777777" w:rsidR="006D7A94" w:rsidRPr="006D7A94" w:rsidRDefault="006D7A94" w:rsidP="00772BA8">
            <w:pPr>
              <w:jc w:val="center"/>
              <w:rPr>
                <w:rFonts w:ascii="Cambria" w:hAnsi="Cambria"/>
                <w:color w:val="000000"/>
              </w:rPr>
            </w:pPr>
            <w:r w:rsidRPr="006D7A94">
              <w:rPr>
                <w:rFonts w:ascii="Cambria" w:hAnsi="Cambria"/>
                <w:color w:val="000000"/>
              </w:rPr>
              <w:t>2020-05-13</w:t>
            </w:r>
          </w:p>
        </w:tc>
        <w:tc>
          <w:tcPr>
            <w:tcW w:w="1304" w:type="pct"/>
            <w:shd w:val="clear" w:color="auto" w:fill="auto"/>
            <w:noWrap/>
            <w:vAlign w:val="center"/>
            <w:hideMark/>
          </w:tcPr>
          <w:p w14:paraId="03A8E7DA" w14:textId="77777777" w:rsidR="006D7A94" w:rsidRPr="006D7A94" w:rsidRDefault="006D7A94" w:rsidP="00772BA8">
            <w:pPr>
              <w:jc w:val="center"/>
              <w:rPr>
                <w:rFonts w:ascii="Cambria" w:hAnsi="Cambria"/>
                <w:color w:val="000000"/>
              </w:rPr>
            </w:pPr>
            <w:r w:rsidRPr="006D7A94">
              <w:rPr>
                <w:rFonts w:ascii="Cambria" w:hAnsi="Cambria"/>
                <w:color w:val="000000"/>
              </w:rPr>
              <w:t>2020-05-15</w:t>
            </w:r>
          </w:p>
        </w:tc>
        <w:tc>
          <w:tcPr>
            <w:tcW w:w="1523" w:type="pct"/>
            <w:shd w:val="clear" w:color="auto" w:fill="auto"/>
            <w:noWrap/>
            <w:vAlign w:val="center"/>
            <w:hideMark/>
          </w:tcPr>
          <w:p w14:paraId="01D33AEA" w14:textId="77777777" w:rsidR="006D7A94" w:rsidRPr="006D7A94" w:rsidRDefault="006D7A94" w:rsidP="00772BA8">
            <w:pPr>
              <w:jc w:val="center"/>
              <w:rPr>
                <w:rFonts w:ascii="Cambria" w:hAnsi="Cambria"/>
                <w:color w:val="000000"/>
              </w:rPr>
            </w:pPr>
            <w:r w:rsidRPr="006D7A94">
              <w:rPr>
                <w:rFonts w:ascii="Cambria" w:hAnsi="Cambria"/>
                <w:color w:val="000000"/>
              </w:rPr>
              <w:t>64</w:t>
            </w:r>
          </w:p>
        </w:tc>
      </w:tr>
      <w:tr w:rsidR="006D7A94" w:rsidRPr="00DF1EDF" w14:paraId="45D38105" w14:textId="77777777" w:rsidTr="00772BA8">
        <w:trPr>
          <w:trHeight w:val="285"/>
        </w:trPr>
        <w:tc>
          <w:tcPr>
            <w:tcW w:w="432" w:type="pct"/>
            <w:shd w:val="clear" w:color="auto" w:fill="auto"/>
            <w:noWrap/>
            <w:vAlign w:val="bottom"/>
            <w:hideMark/>
          </w:tcPr>
          <w:p w14:paraId="3941E477" w14:textId="77777777" w:rsidR="006D7A94" w:rsidRPr="006D7A94" w:rsidRDefault="006D7A94" w:rsidP="00772BA8">
            <w:pPr>
              <w:jc w:val="center"/>
              <w:rPr>
                <w:rFonts w:ascii="Cambria" w:hAnsi="Cambria"/>
                <w:color w:val="000000"/>
              </w:rPr>
            </w:pPr>
            <w:r w:rsidRPr="006D7A94">
              <w:rPr>
                <w:rFonts w:ascii="Cambria" w:hAnsi="Cambria"/>
                <w:color w:val="000000"/>
              </w:rPr>
              <w:t>18</w:t>
            </w:r>
          </w:p>
        </w:tc>
        <w:tc>
          <w:tcPr>
            <w:tcW w:w="724" w:type="pct"/>
            <w:shd w:val="clear" w:color="auto" w:fill="auto"/>
            <w:noWrap/>
            <w:vAlign w:val="center"/>
            <w:hideMark/>
          </w:tcPr>
          <w:p w14:paraId="2FE66B05" w14:textId="77777777" w:rsidR="006D7A94" w:rsidRPr="006D7A94" w:rsidRDefault="006D7A94" w:rsidP="00772BA8">
            <w:pPr>
              <w:rPr>
                <w:rFonts w:ascii="Cambria" w:hAnsi="Cambria"/>
                <w:color w:val="000000"/>
              </w:rPr>
            </w:pPr>
            <w:r w:rsidRPr="006D7A94">
              <w:rPr>
                <w:rFonts w:ascii="Cambria" w:hAnsi="Cambria"/>
                <w:color w:val="000000"/>
              </w:rPr>
              <w:t>K9/A/20</w:t>
            </w:r>
          </w:p>
        </w:tc>
        <w:tc>
          <w:tcPr>
            <w:tcW w:w="1016" w:type="pct"/>
            <w:shd w:val="clear" w:color="auto" w:fill="auto"/>
            <w:noWrap/>
            <w:vAlign w:val="center"/>
            <w:hideMark/>
          </w:tcPr>
          <w:p w14:paraId="35A464BA" w14:textId="77777777" w:rsidR="006D7A94" w:rsidRPr="006D7A94" w:rsidRDefault="006D7A94" w:rsidP="00772BA8">
            <w:pPr>
              <w:jc w:val="center"/>
              <w:rPr>
                <w:rFonts w:ascii="Cambria" w:hAnsi="Cambria"/>
                <w:color w:val="000000"/>
              </w:rPr>
            </w:pPr>
            <w:r w:rsidRPr="006D7A94">
              <w:rPr>
                <w:rFonts w:ascii="Cambria" w:hAnsi="Cambria"/>
                <w:color w:val="000000"/>
              </w:rPr>
              <w:t>2020-05-18</w:t>
            </w:r>
          </w:p>
        </w:tc>
        <w:tc>
          <w:tcPr>
            <w:tcW w:w="1304" w:type="pct"/>
            <w:shd w:val="clear" w:color="auto" w:fill="auto"/>
            <w:noWrap/>
            <w:vAlign w:val="center"/>
            <w:hideMark/>
          </w:tcPr>
          <w:p w14:paraId="7EB8F91A" w14:textId="77777777" w:rsidR="006D7A94" w:rsidRPr="006D7A94" w:rsidRDefault="006D7A94" w:rsidP="00772BA8">
            <w:pPr>
              <w:jc w:val="center"/>
              <w:rPr>
                <w:rFonts w:ascii="Cambria" w:hAnsi="Cambria"/>
                <w:color w:val="000000"/>
              </w:rPr>
            </w:pPr>
            <w:r w:rsidRPr="006D7A94">
              <w:rPr>
                <w:rFonts w:ascii="Cambria" w:hAnsi="Cambria"/>
                <w:color w:val="000000"/>
              </w:rPr>
              <w:t>2020-05-20</w:t>
            </w:r>
          </w:p>
        </w:tc>
        <w:tc>
          <w:tcPr>
            <w:tcW w:w="1523" w:type="pct"/>
            <w:shd w:val="clear" w:color="auto" w:fill="auto"/>
            <w:noWrap/>
            <w:vAlign w:val="center"/>
            <w:hideMark/>
          </w:tcPr>
          <w:p w14:paraId="193949DE" w14:textId="77777777" w:rsidR="006D7A94" w:rsidRPr="006D7A94" w:rsidRDefault="006D7A94" w:rsidP="00772BA8">
            <w:pPr>
              <w:jc w:val="center"/>
              <w:rPr>
                <w:rFonts w:ascii="Cambria" w:hAnsi="Cambria"/>
                <w:color w:val="000000"/>
              </w:rPr>
            </w:pPr>
            <w:r w:rsidRPr="006D7A94">
              <w:rPr>
                <w:rFonts w:ascii="Cambria" w:hAnsi="Cambria"/>
                <w:color w:val="000000"/>
              </w:rPr>
              <w:t>74</w:t>
            </w:r>
          </w:p>
        </w:tc>
      </w:tr>
      <w:tr w:rsidR="006D7A94" w:rsidRPr="00DF1EDF" w14:paraId="54FB4867" w14:textId="77777777" w:rsidTr="00772BA8">
        <w:trPr>
          <w:trHeight w:val="285"/>
        </w:trPr>
        <w:tc>
          <w:tcPr>
            <w:tcW w:w="432" w:type="pct"/>
            <w:shd w:val="clear" w:color="auto" w:fill="auto"/>
            <w:noWrap/>
            <w:vAlign w:val="bottom"/>
            <w:hideMark/>
          </w:tcPr>
          <w:p w14:paraId="5E097F92" w14:textId="77777777" w:rsidR="006D7A94" w:rsidRPr="006D7A94" w:rsidRDefault="006D7A94" w:rsidP="00772BA8">
            <w:pPr>
              <w:jc w:val="center"/>
              <w:rPr>
                <w:rFonts w:ascii="Cambria" w:hAnsi="Cambria"/>
                <w:color w:val="000000"/>
              </w:rPr>
            </w:pPr>
            <w:r w:rsidRPr="006D7A94">
              <w:rPr>
                <w:rFonts w:ascii="Cambria" w:hAnsi="Cambria"/>
                <w:color w:val="000000"/>
              </w:rPr>
              <w:t>19</w:t>
            </w:r>
          </w:p>
        </w:tc>
        <w:tc>
          <w:tcPr>
            <w:tcW w:w="724" w:type="pct"/>
            <w:shd w:val="clear" w:color="auto" w:fill="auto"/>
            <w:noWrap/>
            <w:vAlign w:val="center"/>
            <w:hideMark/>
          </w:tcPr>
          <w:p w14:paraId="2D6FED51" w14:textId="77777777" w:rsidR="006D7A94" w:rsidRPr="006D7A94" w:rsidRDefault="006D7A94" w:rsidP="00772BA8">
            <w:pPr>
              <w:rPr>
                <w:rFonts w:ascii="Cambria" w:hAnsi="Cambria"/>
                <w:color w:val="000000"/>
              </w:rPr>
            </w:pPr>
            <w:r w:rsidRPr="006D7A94">
              <w:rPr>
                <w:rFonts w:ascii="Cambria" w:hAnsi="Cambria"/>
                <w:color w:val="000000"/>
              </w:rPr>
              <w:t>U10/A/20</w:t>
            </w:r>
          </w:p>
        </w:tc>
        <w:tc>
          <w:tcPr>
            <w:tcW w:w="1016" w:type="pct"/>
            <w:shd w:val="clear" w:color="auto" w:fill="auto"/>
            <w:noWrap/>
            <w:vAlign w:val="center"/>
            <w:hideMark/>
          </w:tcPr>
          <w:p w14:paraId="39EFF7C5" w14:textId="77777777" w:rsidR="006D7A94" w:rsidRPr="006D7A94" w:rsidRDefault="006D7A94" w:rsidP="00772BA8">
            <w:pPr>
              <w:jc w:val="center"/>
              <w:rPr>
                <w:rFonts w:ascii="Cambria" w:hAnsi="Cambria"/>
                <w:color w:val="000000"/>
              </w:rPr>
            </w:pPr>
            <w:r w:rsidRPr="006D7A94">
              <w:rPr>
                <w:rFonts w:ascii="Cambria" w:hAnsi="Cambria"/>
                <w:color w:val="000000"/>
              </w:rPr>
              <w:t>2020-05-20</w:t>
            </w:r>
          </w:p>
        </w:tc>
        <w:tc>
          <w:tcPr>
            <w:tcW w:w="1304" w:type="pct"/>
            <w:shd w:val="clear" w:color="auto" w:fill="auto"/>
            <w:noWrap/>
            <w:vAlign w:val="center"/>
            <w:hideMark/>
          </w:tcPr>
          <w:p w14:paraId="46011503" w14:textId="77777777" w:rsidR="006D7A94" w:rsidRPr="006D7A94" w:rsidRDefault="006D7A94" w:rsidP="00772BA8">
            <w:pPr>
              <w:jc w:val="center"/>
              <w:rPr>
                <w:rFonts w:ascii="Cambria" w:hAnsi="Cambria"/>
                <w:color w:val="000000"/>
              </w:rPr>
            </w:pPr>
            <w:r w:rsidRPr="006D7A94">
              <w:rPr>
                <w:rFonts w:ascii="Cambria" w:hAnsi="Cambria"/>
                <w:color w:val="000000"/>
              </w:rPr>
              <w:t>2020-05-22</w:t>
            </w:r>
          </w:p>
        </w:tc>
        <w:tc>
          <w:tcPr>
            <w:tcW w:w="1523" w:type="pct"/>
            <w:shd w:val="clear" w:color="auto" w:fill="auto"/>
            <w:noWrap/>
            <w:vAlign w:val="center"/>
            <w:hideMark/>
          </w:tcPr>
          <w:p w14:paraId="328FE2C4" w14:textId="77777777" w:rsidR="006D7A94" w:rsidRPr="006D7A94" w:rsidRDefault="006D7A94" w:rsidP="00772BA8">
            <w:pPr>
              <w:jc w:val="center"/>
              <w:rPr>
                <w:rFonts w:ascii="Cambria" w:hAnsi="Cambria"/>
                <w:color w:val="000000"/>
              </w:rPr>
            </w:pPr>
            <w:r w:rsidRPr="006D7A94">
              <w:rPr>
                <w:rFonts w:ascii="Cambria" w:hAnsi="Cambria"/>
                <w:color w:val="000000"/>
              </w:rPr>
              <w:t>74</w:t>
            </w:r>
          </w:p>
        </w:tc>
      </w:tr>
      <w:tr w:rsidR="006D7A94" w:rsidRPr="00DF1EDF" w14:paraId="4F0E5E42" w14:textId="77777777" w:rsidTr="00772BA8">
        <w:trPr>
          <w:trHeight w:val="285"/>
        </w:trPr>
        <w:tc>
          <w:tcPr>
            <w:tcW w:w="432" w:type="pct"/>
            <w:shd w:val="clear" w:color="auto" w:fill="auto"/>
            <w:noWrap/>
            <w:vAlign w:val="bottom"/>
            <w:hideMark/>
          </w:tcPr>
          <w:p w14:paraId="47157108" w14:textId="77777777" w:rsidR="006D7A94" w:rsidRPr="006D7A94" w:rsidRDefault="006D7A94" w:rsidP="00772BA8">
            <w:pPr>
              <w:jc w:val="center"/>
              <w:rPr>
                <w:rFonts w:ascii="Cambria" w:hAnsi="Cambria"/>
                <w:color w:val="000000"/>
              </w:rPr>
            </w:pPr>
            <w:r w:rsidRPr="006D7A94">
              <w:rPr>
                <w:rFonts w:ascii="Cambria" w:hAnsi="Cambria"/>
                <w:color w:val="000000"/>
              </w:rPr>
              <w:t>20</w:t>
            </w:r>
          </w:p>
        </w:tc>
        <w:tc>
          <w:tcPr>
            <w:tcW w:w="724" w:type="pct"/>
            <w:shd w:val="clear" w:color="auto" w:fill="auto"/>
            <w:noWrap/>
            <w:vAlign w:val="center"/>
            <w:hideMark/>
          </w:tcPr>
          <w:p w14:paraId="1C9E230A" w14:textId="77777777" w:rsidR="006D7A94" w:rsidRPr="006D7A94" w:rsidRDefault="006D7A94" w:rsidP="00772BA8">
            <w:pPr>
              <w:rPr>
                <w:rFonts w:ascii="Cambria" w:hAnsi="Cambria"/>
                <w:color w:val="000000"/>
              </w:rPr>
            </w:pPr>
            <w:r w:rsidRPr="006D7A94">
              <w:rPr>
                <w:rFonts w:ascii="Cambria" w:hAnsi="Cambria"/>
                <w:color w:val="000000"/>
              </w:rPr>
              <w:t>K32/B/20</w:t>
            </w:r>
          </w:p>
        </w:tc>
        <w:tc>
          <w:tcPr>
            <w:tcW w:w="1016" w:type="pct"/>
            <w:shd w:val="clear" w:color="auto" w:fill="auto"/>
            <w:noWrap/>
            <w:vAlign w:val="center"/>
            <w:hideMark/>
          </w:tcPr>
          <w:p w14:paraId="79B2F605" w14:textId="77777777" w:rsidR="006D7A94" w:rsidRPr="006D7A94" w:rsidRDefault="006D7A94" w:rsidP="00772BA8">
            <w:pPr>
              <w:jc w:val="center"/>
              <w:rPr>
                <w:rFonts w:ascii="Cambria" w:hAnsi="Cambria"/>
                <w:color w:val="000000"/>
              </w:rPr>
            </w:pPr>
            <w:r w:rsidRPr="006D7A94">
              <w:rPr>
                <w:rFonts w:ascii="Cambria" w:hAnsi="Cambria"/>
                <w:color w:val="000000"/>
              </w:rPr>
              <w:t>2020-06-01</w:t>
            </w:r>
          </w:p>
        </w:tc>
        <w:tc>
          <w:tcPr>
            <w:tcW w:w="1304" w:type="pct"/>
            <w:shd w:val="clear" w:color="auto" w:fill="auto"/>
            <w:noWrap/>
            <w:vAlign w:val="center"/>
            <w:hideMark/>
          </w:tcPr>
          <w:p w14:paraId="61951147" w14:textId="77777777" w:rsidR="006D7A94" w:rsidRPr="006D7A94" w:rsidRDefault="006D7A94" w:rsidP="00772BA8">
            <w:pPr>
              <w:jc w:val="center"/>
              <w:rPr>
                <w:rFonts w:ascii="Cambria" w:hAnsi="Cambria"/>
                <w:color w:val="000000"/>
              </w:rPr>
            </w:pPr>
            <w:r w:rsidRPr="006D7A94">
              <w:rPr>
                <w:rFonts w:ascii="Cambria" w:hAnsi="Cambria"/>
                <w:color w:val="000000"/>
              </w:rPr>
              <w:t>2020-06-03</w:t>
            </w:r>
          </w:p>
        </w:tc>
        <w:tc>
          <w:tcPr>
            <w:tcW w:w="1523" w:type="pct"/>
            <w:shd w:val="clear" w:color="auto" w:fill="auto"/>
            <w:noWrap/>
            <w:vAlign w:val="center"/>
            <w:hideMark/>
          </w:tcPr>
          <w:p w14:paraId="2EC4CD8D" w14:textId="77777777" w:rsidR="006D7A94" w:rsidRPr="006D7A94" w:rsidRDefault="006D7A94" w:rsidP="00772BA8">
            <w:pPr>
              <w:jc w:val="center"/>
              <w:rPr>
                <w:rFonts w:ascii="Cambria" w:hAnsi="Cambria"/>
                <w:color w:val="000000"/>
              </w:rPr>
            </w:pPr>
            <w:r w:rsidRPr="006D7A94">
              <w:rPr>
                <w:rFonts w:ascii="Cambria" w:hAnsi="Cambria"/>
                <w:color w:val="000000"/>
              </w:rPr>
              <w:t>74</w:t>
            </w:r>
          </w:p>
        </w:tc>
      </w:tr>
      <w:tr w:rsidR="006D7A94" w:rsidRPr="00DF1EDF" w14:paraId="4CDB9157" w14:textId="77777777" w:rsidTr="00772BA8">
        <w:trPr>
          <w:trHeight w:val="285"/>
        </w:trPr>
        <w:tc>
          <w:tcPr>
            <w:tcW w:w="432" w:type="pct"/>
            <w:shd w:val="clear" w:color="auto" w:fill="auto"/>
            <w:noWrap/>
            <w:vAlign w:val="bottom"/>
            <w:hideMark/>
          </w:tcPr>
          <w:p w14:paraId="7542E11E" w14:textId="77777777" w:rsidR="006D7A94" w:rsidRPr="006D7A94" w:rsidRDefault="006D7A94" w:rsidP="00772BA8">
            <w:pPr>
              <w:jc w:val="center"/>
              <w:rPr>
                <w:rFonts w:ascii="Cambria" w:hAnsi="Cambria"/>
                <w:color w:val="000000"/>
              </w:rPr>
            </w:pPr>
            <w:r w:rsidRPr="006D7A94">
              <w:rPr>
                <w:rFonts w:ascii="Cambria" w:hAnsi="Cambria"/>
                <w:color w:val="000000"/>
              </w:rPr>
              <w:t>21</w:t>
            </w:r>
          </w:p>
        </w:tc>
        <w:tc>
          <w:tcPr>
            <w:tcW w:w="724" w:type="pct"/>
            <w:shd w:val="clear" w:color="auto" w:fill="auto"/>
            <w:noWrap/>
            <w:vAlign w:val="center"/>
            <w:hideMark/>
          </w:tcPr>
          <w:p w14:paraId="21C31F41" w14:textId="77777777" w:rsidR="006D7A94" w:rsidRPr="006D7A94" w:rsidRDefault="006D7A94" w:rsidP="00772BA8">
            <w:pPr>
              <w:rPr>
                <w:rFonts w:ascii="Cambria" w:hAnsi="Cambria"/>
                <w:color w:val="000000"/>
              </w:rPr>
            </w:pPr>
            <w:r w:rsidRPr="006D7A94">
              <w:rPr>
                <w:rFonts w:ascii="Cambria" w:hAnsi="Cambria"/>
                <w:color w:val="000000"/>
              </w:rPr>
              <w:t>U6/20</w:t>
            </w:r>
          </w:p>
        </w:tc>
        <w:tc>
          <w:tcPr>
            <w:tcW w:w="1016" w:type="pct"/>
            <w:shd w:val="clear" w:color="auto" w:fill="auto"/>
            <w:noWrap/>
            <w:vAlign w:val="center"/>
            <w:hideMark/>
          </w:tcPr>
          <w:p w14:paraId="5592D50E" w14:textId="77777777" w:rsidR="006D7A94" w:rsidRPr="006D7A94" w:rsidRDefault="006D7A94" w:rsidP="00772BA8">
            <w:pPr>
              <w:jc w:val="center"/>
              <w:rPr>
                <w:rFonts w:ascii="Cambria" w:hAnsi="Cambria"/>
                <w:color w:val="000000"/>
              </w:rPr>
            </w:pPr>
            <w:r w:rsidRPr="006D7A94">
              <w:rPr>
                <w:rFonts w:ascii="Cambria" w:hAnsi="Cambria"/>
                <w:color w:val="000000"/>
              </w:rPr>
              <w:t>2020-06-08</w:t>
            </w:r>
          </w:p>
        </w:tc>
        <w:tc>
          <w:tcPr>
            <w:tcW w:w="1304" w:type="pct"/>
            <w:shd w:val="clear" w:color="auto" w:fill="auto"/>
            <w:noWrap/>
            <w:vAlign w:val="center"/>
            <w:hideMark/>
          </w:tcPr>
          <w:p w14:paraId="7D046F1F" w14:textId="77777777" w:rsidR="006D7A94" w:rsidRPr="006D7A94" w:rsidRDefault="006D7A94" w:rsidP="00772BA8">
            <w:pPr>
              <w:jc w:val="center"/>
              <w:rPr>
                <w:rFonts w:ascii="Cambria" w:hAnsi="Cambria"/>
                <w:color w:val="000000"/>
              </w:rPr>
            </w:pPr>
            <w:r w:rsidRPr="006D7A94">
              <w:rPr>
                <w:rFonts w:ascii="Cambria" w:hAnsi="Cambria"/>
                <w:color w:val="000000"/>
              </w:rPr>
              <w:t>2020-06-10</w:t>
            </w:r>
          </w:p>
        </w:tc>
        <w:tc>
          <w:tcPr>
            <w:tcW w:w="1523" w:type="pct"/>
            <w:shd w:val="clear" w:color="auto" w:fill="auto"/>
            <w:noWrap/>
            <w:vAlign w:val="center"/>
            <w:hideMark/>
          </w:tcPr>
          <w:p w14:paraId="2E27EDD3" w14:textId="77777777" w:rsidR="006D7A94" w:rsidRPr="006D7A94" w:rsidRDefault="006D7A94" w:rsidP="00772BA8">
            <w:pPr>
              <w:jc w:val="center"/>
              <w:rPr>
                <w:rFonts w:ascii="Cambria" w:hAnsi="Cambria"/>
                <w:color w:val="000000"/>
              </w:rPr>
            </w:pPr>
            <w:r w:rsidRPr="006D7A94">
              <w:rPr>
                <w:rFonts w:ascii="Cambria" w:hAnsi="Cambria"/>
                <w:color w:val="000000"/>
              </w:rPr>
              <w:t>64</w:t>
            </w:r>
          </w:p>
        </w:tc>
      </w:tr>
      <w:tr w:rsidR="006D7A94" w:rsidRPr="00DF1EDF" w14:paraId="7853F105" w14:textId="77777777" w:rsidTr="00772BA8">
        <w:trPr>
          <w:trHeight w:val="285"/>
        </w:trPr>
        <w:tc>
          <w:tcPr>
            <w:tcW w:w="432" w:type="pct"/>
            <w:shd w:val="clear" w:color="auto" w:fill="auto"/>
            <w:noWrap/>
            <w:vAlign w:val="bottom"/>
            <w:hideMark/>
          </w:tcPr>
          <w:p w14:paraId="1E63A0B5" w14:textId="77777777" w:rsidR="006D7A94" w:rsidRPr="006D7A94" w:rsidRDefault="006D7A94" w:rsidP="00772BA8">
            <w:pPr>
              <w:jc w:val="center"/>
              <w:rPr>
                <w:rFonts w:ascii="Cambria" w:hAnsi="Cambria"/>
                <w:color w:val="000000"/>
              </w:rPr>
            </w:pPr>
            <w:r w:rsidRPr="006D7A94">
              <w:rPr>
                <w:rFonts w:ascii="Cambria" w:hAnsi="Cambria"/>
                <w:color w:val="000000"/>
              </w:rPr>
              <w:t>22</w:t>
            </w:r>
          </w:p>
        </w:tc>
        <w:tc>
          <w:tcPr>
            <w:tcW w:w="724" w:type="pct"/>
            <w:shd w:val="clear" w:color="auto" w:fill="auto"/>
            <w:noWrap/>
            <w:vAlign w:val="center"/>
            <w:hideMark/>
          </w:tcPr>
          <w:p w14:paraId="6F18FB05" w14:textId="77777777" w:rsidR="006D7A94" w:rsidRPr="006D7A94" w:rsidRDefault="006D7A94" w:rsidP="00772BA8">
            <w:pPr>
              <w:rPr>
                <w:rFonts w:ascii="Cambria" w:hAnsi="Cambria"/>
                <w:color w:val="000000"/>
              </w:rPr>
            </w:pPr>
            <w:r w:rsidRPr="006D7A94">
              <w:rPr>
                <w:rFonts w:ascii="Cambria" w:hAnsi="Cambria"/>
                <w:color w:val="000000"/>
              </w:rPr>
              <w:t>C8/B/20</w:t>
            </w:r>
          </w:p>
        </w:tc>
        <w:tc>
          <w:tcPr>
            <w:tcW w:w="1016" w:type="pct"/>
            <w:shd w:val="clear" w:color="auto" w:fill="auto"/>
            <w:noWrap/>
            <w:vAlign w:val="center"/>
            <w:hideMark/>
          </w:tcPr>
          <w:p w14:paraId="2C62E2A8" w14:textId="77777777" w:rsidR="006D7A94" w:rsidRPr="006D7A94" w:rsidRDefault="006D7A94" w:rsidP="00772BA8">
            <w:pPr>
              <w:jc w:val="center"/>
              <w:rPr>
                <w:rFonts w:ascii="Cambria" w:hAnsi="Cambria"/>
                <w:color w:val="000000"/>
              </w:rPr>
            </w:pPr>
            <w:r w:rsidRPr="006D7A94">
              <w:rPr>
                <w:rFonts w:ascii="Cambria" w:hAnsi="Cambria"/>
                <w:color w:val="000000"/>
              </w:rPr>
              <w:t>2020-06-15</w:t>
            </w:r>
          </w:p>
        </w:tc>
        <w:tc>
          <w:tcPr>
            <w:tcW w:w="1304" w:type="pct"/>
            <w:shd w:val="clear" w:color="auto" w:fill="auto"/>
            <w:noWrap/>
            <w:vAlign w:val="center"/>
            <w:hideMark/>
          </w:tcPr>
          <w:p w14:paraId="689E19FA" w14:textId="77777777" w:rsidR="006D7A94" w:rsidRPr="006D7A94" w:rsidRDefault="006D7A94" w:rsidP="00772BA8">
            <w:pPr>
              <w:jc w:val="center"/>
              <w:rPr>
                <w:rFonts w:ascii="Cambria" w:hAnsi="Cambria"/>
                <w:color w:val="000000"/>
              </w:rPr>
            </w:pPr>
            <w:r w:rsidRPr="006D7A94">
              <w:rPr>
                <w:rFonts w:ascii="Cambria" w:hAnsi="Cambria"/>
                <w:color w:val="000000"/>
              </w:rPr>
              <w:t>2020-06-17</w:t>
            </w:r>
          </w:p>
        </w:tc>
        <w:tc>
          <w:tcPr>
            <w:tcW w:w="1523" w:type="pct"/>
            <w:shd w:val="clear" w:color="auto" w:fill="auto"/>
            <w:noWrap/>
            <w:vAlign w:val="center"/>
            <w:hideMark/>
          </w:tcPr>
          <w:p w14:paraId="14576896" w14:textId="77777777" w:rsidR="006D7A94" w:rsidRPr="006D7A94" w:rsidRDefault="006D7A94" w:rsidP="00772BA8">
            <w:pPr>
              <w:jc w:val="center"/>
              <w:rPr>
                <w:rFonts w:ascii="Cambria" w:hAnsi="Cambria"/>
                <w:color w:val="000000"/>
              </w:rPr>
            </w:pPr>
            <w:r w:rsidRPr="006D7A94">
              <w:rPr>
                <w:rFonts w:ascii="Cambria" w:hAnsi="Cambria"/>
                <w:color w:val="000000"/>
              </w:rPr>
              <w:t>74</w:t>
            </w:r>
          </w:p>
        </w:tc>
      </w:tr>
      <w:tr w:rsidR="006D7A94" w:rsidRPr="00DF1EDF" w14:paraId="525E0345" w14:textId="77777777" w:rsidTr="00772BA8">
        <w:trPr>
          <w:trHeight w:val="285"/>
        </w:trPr>
        <w:tc>
          <w:tcPr>
            <w:tcW w:w="432" w:type="pct"/>
            <w:shd w:val="clear" w:color="auto" w:fill="auto"/>
            <w:noWrap/>
            <w:vAlign w:val="bottom"/>
            <w:hideMark/>
          </w:tcPr>
          <w:p w14:paraId="4752454D" w14:textId="77777777" w:rsidR="006D7A94" w:rsidRPr="006D7A94" w:rsidRDefault="006D7A94" w:rsidP="00772BA8">
            <w:pPr>
              <w:jc w:val="center"/>
              <w:rPr>
                <w:rFonts w:ascii="Cambria" w:hAnsi="Cambria"/>
                <w:color w:val="000000"/>
              </w:rPr>
            </w:pPr>
            <w:r w:rsidRPr="006D7A94">
              <w:rPr>
                <w:rFonts w:ascii="Cambria" w:hAnsi="Cambria"/>
                <w:color w:val="000000"/>
              </w:rPr>
              <w:t>23</w:t>
            </w:r>
          </w:p>
        </w:tc>
        <w:tc>
          <w:tcPr>
            <w:tcW w:w="724" w:type="pct"/>
            <w:shd w:val="clear" w:color="auto" w:fill="auto"/>
            <w:noWrap/>
            <w:vAlign w:val="center"/>
            <w:hideMark/>
          </w:tcPr>
          <w:p w14:paraId="3A3977CF" w14:textId="77777777" w:rsidR="006D7A94" w:rsidRPr="006D7A94" w:rsidRDefault="006D7A94" w:rsidP="00772BA8">
            <w:pPr>
              <w:rPr>
                <w:rFonts w:ascii="Cambria" w:hAnsi="Cambria"/>
                <w:color w:val="000000"/>
              </w:rPr>
            </w:pPr>
            <w:r w:rsidRPr="006D7A94">
              <w:rPr>
                <w:rFonts w:ascii="Cambria" w:hAnsi="Cambria"/>
                <w:color w:val="000000"/>
              </w:rPr>
              <w:t>U3/B/20</w:t>
            </w:r>
          </w:p>
        </w:tc>
        <w:tc>
          <w:tcPr>
            <w:tcW w:w="1016" w:type="pct"/>
            <w:shd w:val="clear" w:color="auto" w:fill="auto"/>
            <w:noWrap/>
            <w:vAlign w:val="center"/>
            <w:hideMark/>
          </w:tcPr>
          <w:p w14:paraId="49B61C10" w14:textId="77777777" w:rsidR="006D7A94" w:rsidRPr="006D7A94" w:rsidRDefault="006D7A94" w:rsidP="00772BA8">
            <w:pPr>
              <w:jc w:val="center"/>
              <w:rPr>
                <w:rFonts w:ascii="Cambria" w:hAnsi="Cambria"/>
                <w:color w:val="000000"/>
              </w:rPr>
            </w:pPr>
            <w:r w:rsidRPr="006D7A94">
              <w:rPr>
                <w:rFonts w:ascii="Cambria" w:hAnsi="Cambria"/>
                <w:color w:val="000000"/>
              </w:rPr>
              <w:t>2020-06-17</w:t>
            </w:r>
          </w:p>
        </w:tc>
        <w:tc>
          <w:tcPr>
            <w:tcW w:w="1304" w:type="pct"/>
            <w:shd w:val="clear" w:color="auto" w:fill="auto"/>
            <w:noWrap/>
            <w:vAlign w:val="center"/>
            <w:hideMark/>
          </w:tcPr>
          <w:p w14:paraId="6A5F5FD0" w14:textId="77777777" w:rsidR="006D7A94" w:rsidRPr="006D7A94" w:rsidRDefault="006D7A94" w:rsidP="00772BA8">
            <w:pPr>
              <w:jc w:val="center"/>
              <w:rPr>
                <w:rFonts w:ascii="Cambria" w:hAnsi="Cambria"/>
                <w:color w:val="000000"/>
              </w:rPr>
            </w:pPr>
            <w:r w:rsidRPr="006D7A94">
              <w:rPr>
                <w:rFonts w:ascii="Cambria" w:hAnsi="Cambria"/>
                <w:color w:val="000000"/>
              </w:rPr>
              <w:t>2020-06-19</w:t>
            </w:r>
          </w:p>
        </w:tc>
        <w:tc>
          <w:tcPr>
            <w:tcW w:w="1523" w:type="pct"/>
            <w:shd w:val="clear" w:color="auto" w:fill="auto"/>
            <w:noWrap/>
            <w:vAlign w:val="center"/>
            <w:hideMark/>
          </w:tcPr>
          <w:p w14:paraId="67EB8BC5" w14:textId="77777777" w:rsidR="006D7A94" w:rsidRPr="006D7A94" w:rsidRDefault="006D7A94" w:rsidP="00772BA8">
            <w:pPr>
              <w:jc w:val="center"/>
              <w:rPr>
                <w:rFonts w:ascii="Cambria" w:hAnsi="Cambria"/>
                <w:color w:val="000000"/>
              </w:rPr>
            </w:pPr>
            <w:r w:rsidRPr="006D7A94">
              <w:rPr>
                <w:rFonts w:ascii="Cambria" w:hAnsi="Cambria"/>
                <w:color w:val="000000"/>
              </w:rPr>
              <w:t>79</w:t>
            </w:r>
          </w:p>
        </w:tc>
      </w:tr>
      <w:tr w:rsidR="006D7A94" w:rsidRPr="00DF1EDF" w14:paraId="76E7DC98" w14:textId="77777777" w:rsidTr="00772BA8">
        <w:trPr>
          <w:trHeight w:val="285"/>
        </w:trPr>
        <w:tc>
          <w:tcPr>
            <w:tcW w:w="432" w:type="pct"/>
            <w:shd w:val="clear" w:color="auto" w:fill="auto"/>
            <w:noWrap/>
            <w:vAlign w:val="bottom"/>
            <w:hideMark/>
          </w:tcPr>
          <w:p w14:paraId="7BB04DD2" w14:textId="77777777" w:rsidR="006D7A94" w:rsidRPr="006D7A94" w:rsidRDefault="006D7A94" w:rsidP="00772BA8">
            <w:pPr>
              <w:jc w:val="center"/>
              <w:rPr>
                <w:rFonts w:ascii="Cambria" w:hAnsi="Cambria"/>
                <w:color w:val="000000"/>
              </w:rPr>
            </w:pPr>
            <w:r w:rsidRPr="006D7A94">
              <w:rPr>
                <w:rFonts w:ascii="Cambria" w:hAnsi="Cambria"/>
                <w:color w:val="000000"/>
              </w:rPr>
              <w:t>24</w:t>
            </w:r>
          </w:p>
        </w:tc>
        <w:tc>
          <w:tcPr>
            <w:tcW w:w="724" w:type="pct"/>
            <w:shd w:val="clear" w:color="auto" w:fill="auto"/>
            <w:noWrap/>
            <w:vAlign w:val="center"/>
            <w:hideMark/>
          </w:tcPr>
          <w:p w14:paraId="35A676BD" w14:textId="77777777" w:rsidR="006D7A94" w:rsidRPr="006D7A94" w:rsidRDefault="006D7A94" w:rsidP="00772BA8">
            <w:pPr>
              <w:rPr>
                <w:rFonts w:ascii="Cambria" w:hAnsi="Cambria"/>
                <w:color w:val="000000"/>
              </w:rPr>
            </w:pPr>
            <w:r w:rsidRPr="006D7A94">
              <w:rPr>
                <w:rFonts w:ascii="Cambria" w:hAnsi="Cambria"/>
                <w:color w:val="000000"/>
              </w:rPr>
              <w:t>C27/20</w:t>
            </w:r>
          </w:p>
        </w:tc>
        <w:tc>
          <w:tcPr>
            <w:tcW w:w="1016" w:type="pct"/>
            <w:shd w:val="clear" w:color="auto" w:fill="auto"/>
            <w:noWrap/>
            <w:vAlign w:val="center"/>
            <w:hideMark/>
          </w:tcPr>
          <w:p w14:paraId="4E25F778" w14:textId="77777777" w:rsidR="006D7A94" w:rsidRPr="006D7A94" w:rsidRDefault="006D7A94" w:rsidP="00772BA8">
            <w:pPr>
              <w:jc w:val="center"/>
              <w:rPr>
                <w:rFonts w:ascii="Cambria" w:hAnsi="Cambria"/>
                <w:color w:val="000000"/>
              </w:rPr>
            </w:pPr>
            <w:r w:rsidRPr="006D7A94">
              <w:rPr>
                <w:rFonts w:ascii="Cambria" w:hAnsi="Cambria"/>
                <w:color w:val="000000"/>
              </w:rPr>
              <w:t>2020-06-22</w:t>
            </w:r>
          </w:p>
        </w:tc>
        <w:tc>
          <w:tcPr>
            <w:tcW w:w="1304" w:type="pct"/>
            <w:shd w:val="clear" w:color="auto" w:fill="auto"/>
            <w:noWrap/>
            <w:vAlign w:val="center"/>
            <w:hideMark/>
          </w:tcPr>
          <w:p w14:paraId="21938306" w14:textId="77777777" w:rsidR="006D7A94" w:rsidRPr="006D7A94" w:rsidRDefault="006D7A94" w:rsidP="00772BA8">
            <w:pPr>
              <w:jc w:val="center"/>
              <w:rPr>
                <w:rFonts w:ascii="Cambria" w:hAnsi="Cambria"/>
                <w:color w:val="000000"/>
              </w:rPr>
            </w:pPr>
            <w:r w:rsidRPr="006D7A94">
              <w:rPr>
                <w:rFonts w:ascii="Cambria" w:hAnsi="Cambria"/>
                <w:color w:val="000000"/>
              </w:rPr>
              <w:t>2020-06-24</w:t>
            </w:r>
          </w:p>
        </w:tc>
        <w:tc>
          <w:tcPr>
            <w:tcW w:w="1523" w:type="pct"/>
            <w:shd w:val="clear" w:color="auto" w:fill="auto"/>
            <w:noWrap/>
            <w:vAlign w:val="center"/>
            <w:hideMark/>
          </w:tcPr>
          <w:p w14:paraId="33163B26" w14:textId="77777777" w:rsidR="006D7A94" w:rsidRPr="006D7A94" w:rsidRDefault="006D7A94" w:rsidP="00772BA8">
            <w:pPr>
              <w:jc w:val="center"/>
              <w:rPr>
                <w:rFonts w:ascii="Cambria" w:hAnsi="Cambria"/>
                <w:color w:val="000000"/>
              </w:rPr>
            </w:pPr>
            <w:r w:rsidRPr="006D7A94">
              <w:rPr>
                <w:rFonts w:ascii="Cambria" w:hAnsi="Cambria"/>
                <w:color w:val="000000"/>
              </w:rPr>
              <w:t>79</w:t>
            </w:r>
          </w:p>
        </w:tc>
      </w:tr>
      <w:tr w:rsidR="006D7A94" w:rsidRPr="00DF1EDF" w14:paraId="32F96BCB" w14:textId="77777777" w:rsidTr="00772BA8">
        <w:trPr>
          <w:trHeight w:val="285"/>
        </w:trPr>
        <w:tc>
          <w:tcPr>
            <w:tcW w:w="432" w:type="pct"/>
            <w:shd w:val="clear" w:color="auto" w:fill="auto"/>
            <w:noWrap/>
            <w:vAlign w:val="bottom"/>
            <w:hideMark/>
          </w:tcPr>
          <w:p w14:paraId="3806B179" w14:textId="77777777" w:rsidR="006D7A94" w:rsidRPr="006D7A94" w:rsidRDefault="006D7A94" w:rsidP="00772BA8">
            <w:pPr>
              <w:jc w:val="center"/>
              <w:rPr>
                <w:rFonts w:ascii="Cambria" w:hAnsi="Cambria"/>
                <w:color w:val="000000"/>
              </w:rPr>
            </w:pPr>
            <w:r w:rsidRPr="006D7A94">
              <w:rPr>
                <w:rFonts w:ascii="Cambria" w:hAnsi="Cambria"/>
                <w:color w:val="000000"/>
              </w:rPr>
              <w:t>25</w:t>
            </w:r>
          </w:p>
        </w:tc>
        <w:tc>
          <w:tcPr>
            <w:tcW w:w="724" w:type="pct"/>
            <w:shd w:val="clear" w:color="auto" w:fill="auto"/>
            <w:noWrap/>
            <w:vAlign w:val="center"/>
            <w:hideMark/>
          </w:tcPr>
          <w:p w14:paraId="73D34B57" w14:textId="77777777" w:rsidR="006D7A94" w:rsidRPr="006D7A94" w:rsidRDefault="006D7A94" w:rsidP="00772BA8">
            <w:pPr>
              <w:rPr>
                <w:rFonts w:ascii="Cambria" w:hAnsi="Cambria"/>
                <w:color w:val="000000"/>
              </w:rPr>
            </w:pPr>
            <w:r w:rsidRPr="006D7A94">
              <w:rPr>
                <w:rFonts w:ascii="Cambria" w:hAnsi="Cambria"/>
                <w:color w:val="000000"/>
              </w:rPr>
              <w:t>K12/A/20</w:t>
            </w:r>
          </w:p>
        </w:tc>
        <w:tc>
          <w:tcPr>
            <w:tcW w:w="1016" w:type="pct"/>
            <w:shd w:val="clear" w:color="auto" w:fill="auto"/>
            <w:noWrap/>
            <w:vAlign w:val="center"/>
            <w:hideMark/>
          </w:tcPr>
          <w:p w14:paraId="0BFE4763" w14:textId="77777777" w:rsidR="006D7A94" w:rsidRPr="006D7A94" w:rsidRDefault="006D7A94" w:rsidP="00772BA8">
            <w:pPr>
              <w:jc w:val="center"/>
              <w:rPr>
                <w:rFonts w:ascii="Cambria" w:hAnsi="Cambria"/>
                <w:color w:val="000000"/>
              </w:rPr>
            </w:pPr>
            <w:r w:rsidRPr="006D7A94">
              <w:rPr>
                <w:rFonts w:ascii="Cambria" w:hAnsi="Cambria"/>
                <w:color w:val="000000"/>
              </w:rPr>
              <w:t>2020-06-24</w:t>
            </w:r>
          </w:p>
        </w:tc>
        <w:tc>
          <w:tcPr>
            <w:tcW w:w="1304" w:type="pct"/>
            <w:shd w:val="clear" w:color="auto" w:fill="auto"/>
            <w:noWrap/>
            <w:vAlign w:val="center"/>
            <w:hideMark/>
          </w:tcPr>
          <w:p w14:paraId="35056154" w14:textId="77777777" w:rsidR="006D7A94" w:rsidRPr="006D7A94" w:rsidRDefault="006D7A94" w:rsidP="00772BA8">
            <w:pPr>
              <w:jc w:val="center"/>
              <w:rPr>
                <w:rFonts w:ascii="Cambria" w:hAnsi="Cambria"/>
                <w:color w:val="000000"/>
              </w:rPr>
            </w:pPr>
            <w:r w:rsidRPr="006D7A94">
              <w:rPr>
                <w:rFonts w:ascii="Cambria" w:hAnsi="Cambria"/>
                <w:color w:val="000000"/>
              </w:rPr>
              <w:t>2020-06-26</w:t>
            </w:r>
          </w:p>
        </w:tc>
        <w:tc>
          <w:tcPr>
            <w:tcW w:w="1523" w:type="pct"/>
            <w:shd w:val="clear" w:color="auto" w:fill="auto"/>
            <w:noWrap/>
            <w:vAlign w:val="center"/>
            <w:hideMark/>
          </w:tcPr>
          <w:p w14:paraId="2A73AE7B" w14:textId="77777777" w:rsidR="006D7A94" w:rsidRPr="006D7A94" w:rsidRDefault="006D7A94" w:rsidP="00772BA8">
            <w:pPr>
              <w:jc w:val="center"/>
              <w:rPr>
                <w:rFonts w:ascii="Cambria" w:hAnsi="Cambria"/>
                <w:color w:val="000000"/>
              </w:rPr>
            </w:pPr>
            <w:r w:rsidRPr="006D7A94">
              <w:rPr>
                <w:rFonts w:ascii="Cambria" w:hAnsi="Cambria"/>
                <w:color w:val="000000"/>
              </w:rPr>
              <w:t>34</w:t>
            </w:r>
          </w:p>
        </w:tc>
      </w:tr>
      <w:tr w:rsidR="006D7A94" w:rsidRPr="00DF1EDF" w14:paraId="2E579CB8" w14:textId="77777777" w:rsidTr="00772BA8">
        <w:trPr>
          <w:trHeight w:val="285"/>
        </w:trPr>
        <w:tc>
          <w:tcPr>
            <w:tcW w:w="432" w:type="pct"/>
            <w:shd w:val="clear" w:color="auto" w:fill="auto"/>
            <w:noWrap/>
            <w:vAlign w:val="bottom"/>
            <w:hideMark/>
          </w:tcPr>
          <w:p w14:paraId="25A90CAF" w14:textId="77777777" w:rsidR="006D7A94" w:rsidRPr="006D7A94" w:rsidRDefault="006D7A94" w:rsidP="00772BA8">
            <w:pPr>
              <w:jc w:val="center"/>
              <w:rPr>
                <w:rFonts w:ascii="Cambria" w:hAnsi="Cambria"/>
                <w:color w:val="000000"/>
              </w:rPr>
            </w:pPr>
            <w:r w:rsidRPr="006D7A94">
              <w:rPr>
                <w:rFonts w:ascii="Cambria" w:hAnsi="Cambria"/>
                <w:color w:val="000000"/>
              </w:rPr>
              <w:t>26</w:t>
            </w:r>
          </w:p>
        </w:tc>
        <w:tc>
          <w:tcPr>
            <w:tcW w:w="724" w:type="pct"/>
            <w:shd w:val="clear" w:color="auto" w:fill="auto"/>
            <w:noWrap/>
            <w:vAlign w:val="center"/>
            <w:hideMark/>
          </w:tcPr>
          <w:p w14:paraId="6158696B" w14:textId="77777777" w:rsidR="006D7A94" w:rsidRPr="006D7A94" w:rsidRDefault="006D7A94" w:rsidP="00772BA8">
            <w:pPr>
              <w:rPr>
                <w:rFonts w:ascii="Cambria" w:hAnsi="Cambria"/>
                <w:color w:val="000000"/>
              </w:rPr>
            </w:pPr>
            <w:r w:rsidRPr="006D7A94">
              <w:rPr>
                <w:rFonts w:ascii="Cambria" w:hAnsi="Cambria"/>
                <w:color w:val="000000"/>
              </w:rPr>
              <w:t>U2/D/20</w:t>
            </w:r>
          </w:p>
        </w:tc>
        <w:tc>
          <w:tcPr>
            <w:tcW w:w="1016" w:type="pct"/>
            <w:shd w:val="clear" w:color="auto" w:fill="auto"/>
            <w:noWrap/>
            <w:vAlign w:val="center"/>
            <w:hideMark/>
          </w:tcPr>
          <w:p w14:paraId="17D11187" w14:textId="77777777" w:rsidR="006D7A94" w:rsidRPr="006D7A94" w:rsidRDefault="006D7A94" w:rsidP="00772BA8">
            <w:pPr>
              <w:jc w:val="center"/>
              <w:rPr>
                <w:rFonts w:ascii="Cambria" w:hAnsi="Cambria"/>
                <w:color w:val="000000"/>
              </w:rPr>
            </w:pPr>
            <w:r w:rsidRPr="006D7A94">
              <w:rPr>
                <w:rFonts w:ascii="Cambria" w:hAnsi="Cambria"/>
                <w:color w:val="000000"/>
              </w:rPr>
              <w:t>2020-08-31</w:t>
            </w:r>
          </w:p>
        </w:tc>
        <w:tc>
          <w:tcPr>
            <w:tcW w:w="1304" w:type="pct"/>
            <w:shd w:val="clear" w:color="auto" w:fill="auto"/>
            <w:noWrap/>
            <w:vAlign w:val="center"/>
            <w:hideMark/>
          </w:tcPr>
          <w:p w14:paraId="4A9A31D9" w14:textId="77777777" w:rsidR="006D7A94" w:rsidRPr="006D7A94" w:rsidRDefault="006D7A94" w:rsidP="00772BA8">
            <w:pPr>
              <w:jc w:val="center"/>
              <w:rPr>
                <w:rFonts w:ascii="Cambria" w:hAnsi="Cambria"/>
                <w:color w:val="000000"/>
              </w:rPr>
            </w:pPr>
            <w:r w:rsidRPr="006D7A94">
              <w:rPr>
                <w:rFonts w:ascii="Cambria" w:hAnsi="Cambria"/>
                <w:color w:val="000000"/>
              </w:rPr>
              <w:t>2020-09-02</w:t>
            </w:r>
          </w:p>
        </w:tc>
        <w:tc>
          <w:tcPr>
            <w:tcW w:w="1523" w:type="pct"/>
            <w:shd w:val="clear" w:color="auto" w:fill="auto"/>
            <w:noWrap/>
            <w:vAlign w:val="center"/>
            <w:hideMark/>
          </w:tcPr>
          <w:p w14:paraId="18772874" w14:textId="77777777" w:rsidR="006D7A94" w:rsidRPr="006D7A94" w:rsidRDefault="006D7A94" w:rsidP="00772BA8">
            <w:pPr>
              <w:jc w:val="center"/>
              <w:rPr>
                <w:rFonts w:ascii="Cambria" w:hAnsi="Cambria"/>
                <w:color w:val="000000"/>
              </w:rPr>
            </w:pPr>
            <w:r w:rsidRPr="006D7A94">
              <w:rPr>
                <w:rFonts w:ascii="Cambria" w:hAnsi="Cambria"/>
                <w:color w:val="000000"/>
              </w:rPr>
              <w:t>44</w:t>
            </w:r>
          </w:p>
        </w:tc>
      </w:tr>
      <w:tr w:rsidR="006D7A94" w:rsidRPr="00DF1EDF" w14:paraId="5A2184EA" w14:textId="77777777" w:rsidTr="00772BA8">
        <w:trPr>
          <w:trHeight w:val="285"/>
        </w:trPr>
        <w:tc>
          <w:tcPr>
            <w:tcW w:w="432" w:type="pct"/>
            <w:shd w:val="clear" w:color="auto" w:fill="auto"/>
            <w:noWrap/>
            <w:vAlign w:val="bottom"/>
            <w:hideMark/>
          </w:tcPr>
          <w:p w14:paraId="7224099F" w14:textId="77777777" w:rsidR="006D7A94" w:rsidRPr="006D7A94" w:rsidRDefault="006D7A94" w:rsidP="00772BA8">
            <w:pPr>
              <w:jc w:val="center"/>
              <w:rPr>
                <w:rFonts w:ascii="Cambria" w:hAnsi="Cambria"/>
                <w:color w:val="000000"/>
              </w:rPr>
            </w:pPr>
            <w:r w:rsidRPr="006D7A94">
              <w:rPr>
                <w:rFonts w:ascii="Cambria" w:hAnsi="Cambria"/>
                <w:color w:val="000000"/>
              </w:rPr>
              <w:t>27</w:t>
            </w:r>
          </w:p>
        </w:tc>
        <w:tc>
          <w:tcPr>
            <w:tcW w:w="724" w:type="pct"/>
            <w:shd w:val="clear" w:color="auto" w:fill="auto"/>
            <w:noWrap/>
            <w:vAlign w:val="center"/>
            <w:hideMark/>
          </w:tcPr>
          <w:p w14:paraId="6B91FD3D" w14:textId="77777777" w:rsidR="006D7A94" w:rsidRPr="006D7A94" w:rsidRDefault="006D7A94" w:rsidP="00772BA8">
            <w:pPr>
              <w:rPr>
                <w:rFonts w:ascii="Cambria" w:hAnsi="Cambria"/>
                <w:color w:val="000000"/>
              </w:rPr>
            </w:pPr>
            <w:r w:rsidRPr="006D7A94">
              <w:rPr>
                <w:rFonts w:ascii="Cambria" w:hAnsi="Cambria"/>
                <w:color w:val="000000"/>
              </w:rPr>
              <w:t>C7/A/20</w:t>
            </w:r>
          </w:p>
        </w:tc>
        <w:tc>
          <w:tcPr>
            <w:tcW w:w="1016" w:type="pct"/>
            <w:shd w:val="clear" w:color="auto" w:fill="auto"/>
            <w:noWrap/>
            <w:vAlign w:val="center"/>
            <w:hideMark/>
          </w:tcPr>
          <w:p w14:paraId="5AACFD54" w14:textId="77777777" w:rsidR="006D7A94" w:rsidRPr="006D7A94" w:rsidRDefault="006D7A94" w:rsidP="00772BA8">
            <w:pPr>
              <w:jc w:val="center"/>
              <w:rPr>
                <w:rFonts w:ascii="Cambria" w:hAnsi="Cambria"/>
                <w:color w:val="000000"/>
              </w:rPr>
            </w:pPr>
            <w:r w:rsidRPr="006D7A94">
              <w:rPr>
                <w:rFonts w:ascii="Cambria" w:hAnsi="Cambria"/>
                <w:color w:val="000000"/>
              </w:rPr>
              <w:t>2020-09-02</w:t>
            </w:r>
          </w:p>
        </w:tc>
        <w:tc>
          <w:tcPr>
            <w:tcW w:w="1304" w:type="pct"/>
            <w:shd w:val="clear" w:color="auto" w:fill="auto"/>
            <w:noWrap/>
            <w:vAlign w:val="center"/>
            <w:hideMark/>
          </w:tcPr>
          <w:p w14:paraId="397F5635" w14:textId="77777777" w:rsidR="006D7A94" w:rsidRPr="006D7A94" w:rsidRDefault="006D7A94" w:rsidP="00772BA8">
            <w:pPr>
              <w:jc w:val="center"/>
              <w:rPr>
                <w:rFonts w:ascii="Cambria" w:hAnsi="Cambria"/>
                <w:color w:val="000000"/>
              </w:rPr>
            </w:pPr>
            <w:r w:rsidRPr="006D7A94">
              <w:rPr>
                <w:rFonts w:ascii="Cambria" w:hAnsi="Cambria"/>
                <w:color w:val="000000"/>
              </w:rPr>
              <w:t>2020-09-04</w:t>
            </w:r>
          </w:p>
        </w:tc>
        <w:tc>
          <w:tcPr>
            <w:tcW w:w="1523" w:type="pct"/>
            <w:shd w:val="clear" w:color="auto" w:fill="auto"/>
            <w:noWrap/>
            <w:vAlign w:val="center"/>
            <w:hideMark/>
          </w:tcPr>
          <w:p w14:paraId="651B0F29" w14:textId="77777777" w:rsidR="006D7A94" w:rsidRPr="006D7A94" w:rsidRDefault="006D7A94" w:rsidP="00772BA8">
            <w:pPr>
              <w:jc w:val="center"/>
              <w:rPr>
                <w:rFonts w:ascii="Cambria" w:hAnsi="Cambria"/>
                <w:color w:val="000000"/>
              </w:rPr>
            </w:pPr>
            <w:r w:rsidRPr="006D7A94">
              <w:rPr>
                <w:rFonts w:ascii="Cambria" w:hAnsi="Cambria"/>
                <w:color w:val="000000"/>
              </w:rPr>
              <w:t>74</w:t>
            </w:r>
          </w:p>
        </w:tc>
      </w:tr>
      <w:tr w:rsidR="006D7A94" w:rsidRPr="00DF1EDF" w14:paraId="20EC0B26" w14:textId="77777777" w:rsidTr="00772BA8">
        <w:trPr>
          <w:trHeight w:val="285"/>
        </w:trPr>
        <w:tc>
          <w:tcPr>
            <w:tcW w:w="432" w:type="pct"/>
            <w:shd w:val="clear" w:color="auto" w:fill="auto"/>
            <w:noWrap/>
            <w:vAlign w:val="bottom"/>
            <w:hideMark/>
          </w:tcPr>
          <w:p w14:paraId="52F4E9DC" w14:textId="77777777" w:rsidR="006D7A94" w:rsidRPr="006D7A94" w:rsidRDefault="006D7A94" w:rsidP="00772BA8">
            <w:pPr>
              <w:jc w:val="center"/>
              <w:rPr>
                <w:rFonts w:ascii="Cambria" w:hAnsi="Cambria"/>
                <w:color w:val="000000"/>
              </w:rPr>
            </w:pPr>
            <w:r w:rsidRPr="006D7A94">
              <w:rPr>
                <w:rFonts w:ascii="Cambria" w:hAnsi="Cambria"/>
                <w:color w:val="000000"/>
              </w:rPr>
              <w:t>28</w:t>
            </w:r>
          </w:p>
        </w:tc>
        <w:tc>
          <w:tcPr>
            <w:tcW w:w="724" w:type="pct"/>
            <w:shd w:val="clear" w:color="auto" w:fill="auto"/>
            <w:noWrap/>
            <w:vAlign w:val="center"/>
            <w:hideMark/>
          </w:tcPr>
          <w:p w14:paraId="18BC897F" w14:textId="77777777" w:rsidR="006D7A94" w:rsidRPr="006D7A94" w:rsidRDefault="006D7A94" w:rsidP="00772BA8">
            <w:pPr>
              <w:rPr>
                <w:rFonts w:ascii="Cambria" w:hAnsi="Cambria"/>
                <w:color w:val="000000"/>
              </w:rPr>
            </w:pPr>
            <w:r w:rsidRPr="006D7A94">
              <w:rPr>
                <w:rFonts w:ascii="Cambria" w:hAnsi="Cambria"/>
                <w:color w:val="000000"/>
              </w:rPr>
              <w:t>C9/B/20</w:t>
            </w:r>
          </w:p>
        </w:tc>
        <w:tc>
          <w:tcPr>
            <w:tcW w:w="1016" w:type="pct"/>
            <w:shd w:val="clear" w:color="auto" w:fill="auto"/>
            <w:noWrap/>
            <w:vAlign w:val="center"/>
            <w:hideMark/>
          </w:tcPr>
          <w:p w14:paraId="13F3882F" w14:textId="77777777" w:rsidR="006D7A94" w:rsidRPr="006D7A94" w:rsidRDefault="006D7A94" w:rsidP="00772BA8">
            <w:pPr>
              <w:jc w:val="center"/>
              <w:rPr>
                <w:rFonts w:ascii="Cambria" w:hAnsi="Cambria"/>
                <w:color w:val="000000"/>
              </w:rPr>
            </w:pPr>
            <w:r w:rsidRPr="006D7A94">
              <w:rPr>
                <w:rFonts w:ascii="Cambria" w:hAnsi="Cambria"/>
                <w:color w:val="000000"/>
              </w:rPr>
              <w:t>2020-09-07</w:t>
            </w:r>
          </w:p>
        </w:tc>
        <w:tc>
          <w:tcPr>
            <w:tcW w:w="1304" w:type="pct"/>
            <w:shd w:val="clear" w:color="auto" w:fill="auto"/>
            <w:noWrap/>
            <w:vAlign w:val="center"/>
            <w:hideMark/>
          </w:tcPr>
          <w:p w14:paraId="00BC2BA6" w14:textId="77777777" w:rsidR="006D7A94" w:rsidRPr="006D7A94" w:rsidRDefault="006D7A94" w:rsidP="00772BA8">
            <w:pPr>
              <w:jc w:val="center"/>
              <w:rPr>
                <w:rFonts w:ascii="Cambria" w:hAnsi="Cambria"/>
                <w:color w:val="000000"/>
              </w:rPr>
            </w:pPr>
            <w:r w:rsidRPr="006D7A94">
              <w:rPr>
                <w:rFonts w:ascii="Cambria" w:hAnsi="Cambria"/>
                <w:color w:val="000000"/>
              </w:rPr>
              <w:t>2020-09-09</w:t>
            </w:r>
          </w:p>
        </w:tc>
        <w:tc>
          <w:tcPr>
            <w:tcW w:w="1523" w:type="pct"/>
            <w:shd w:val="clear" w:color="auto" w:fill="auto"/>
            <w:noWrap/>
            <w:vAlign w:val="center"/>
            <w:hideMark/>
          </w:tcPr>
          <w:p w14:paraId="4DE3381A" w14:textId="77777777" w:rsidR="006D7A94" w:rsidRPr="006D7A94" w:rsidRDefault="006D7A94" w:rsidP="00772BA8">
            <w:pPr>
              <w:jc w:val="center"/>
              <w:rPr>
                <w:rFonts w:ascii="Cambria" w:hAnsi="Cambria"/>
                <w:color w:val="000000"/>
              </w:rPr>
            </w:pPr>
            <w:r w:rsidRPr="006D7A94">
              <w:rPr>
                <w:rFonts w:ascii="Cambria" w:hAnsi="Cambria"/>
                <w:color w:val="000000"/>
              </w:rPr>
              <w:t>74</w:t>
            </w:r>
          </w:p>
        </w:tc>
      </w:tr>
      <w:tr w:rsidR="006D7A94" w:rsidRPr="00DF1EDF" w14:paraId="60287A55" w14:textId="77777777" w:rsidTr="00772BA8">
        <w:trPr>
          <w:trHeight w:val="285"/>
        </w:trPr>
        <w:tc>
          <w:tcPr>
            <w:tcW w:w="432" w:type="pct"/>
            <w:shd w:val="clear" w:color="auto" w:fill="auto"/>
            <w:noWrap/>
            <w:vAlign w:val="bottom"/>
            <w:hideMark/>
          </w:tcPr>
          <w:p w14:paraId="1A747D9C" w14:textId="77777777" w:rsidR="006D7A94" w:rsidRPr="006D7A94" w:rsidRDefault="006D7A94" w:rsidP="00772BA8">
            <w:pPr>
              <w:jc w:val="center"/>
              <w:rPr>
                <w:rFonts w:ascii="Cambria" w:hAnsi="Cambria"/>
                <w:color w:val="000000"/>
              </w:rPr>
            </w:pPr>
            <w:r w:rsidRPr="006D7A94">
              <w:rPr>
                <w:rFonts w:ascii="Cambria" w:hAnsi="Cambria"/>
                <w:color w:val="000000"/>
              </w:rPr>
              <w:t>29</w:t>
            </w:r>
          </w:p>
        </w:tc>
        <w:tc>
          <w:tcPr>
            <w:tcW w:w="724" w:type="pct"/>
            <w:shd w:val="clear" w:color="auto" w:fill="auto"/>
            <w:noWrap/>
            <w:vAlign w:val="center"/>
            <w:hideMark/>
          </w:tcPr>
          <w:p w14:paraId="0203841F" w14:textId="77777777" w:rsidR="006D7A94" w:rsidRPr="006D7A94" w:rsidRDefault="006D7A94" w:rsidP="00772BA8">
            <w:pPr>
              <w:rPr>
                <w:rFonts w:ascii="Cambria" w:hAnsi="Cambria"/>
                <w:color w:val="000000"/>
              </w:rPr>
            </w:pPr>
            <w:r w:rsidRPr="006D7A94">
              <w:rPr>
                <w:rFonts w:ascii="Cambria" w:hAnsi="Cambria"/>
                <w:color w:val="000000"/>
              </w:rPr>
              <w:t>U13/B/20</w:t>
            </w:r>
          </w:p>
        </w:tc>
        <w:tc>
          <w:tcPr>
            <w:tcW w:w="1016" w:type="pct"/>
            <w:shd w:val="clear" w:color="auto" w:fill="auto"/>
            <w:noWrap/>
            <w:vAlign w:val="center"/>
            <w:hideMark/>
          </w:tcPr>
          <w:p w14:paraId="5BF04073" w14:textId="77777777" w:rsidR="006D7A94" w:rsidRPr="006D7A94" w:rsidRDefault="006D7A94" w:rsidP="00772BA8">
            <w:pPr>
              <w:jc w:val="center"/>
              <w:rPr>
                <w:rFonts w:ascii="Cambria" w:hAnsi="Cambria"/>
                <w:color w:val="000000"/>
              </w:rPr>
            </w:pPr>
            <w:r w:rsidRPr="006D7A94">
              <w:rPr>
                <w:rFonts w:ascii="Cambria" w:hAnsi="Cambria"/>
                <w:color w:val="000000"/>
              </w:rPr>
              <w:t>2020-09-09</w:t>
            </w:r>
          </w:p>
        </w:tc>
        <w:tc>
          <w:tcPr>
            <w:tcW w:w="1304" w:type="pct"/>
            <w:shd w:val="clear" w:color="auto" w:fill="auto"/>
            <w:noWrap/>
            <w:vAlign w:val="center"/>
            <w:hideMark/>
          </w:tcPr>
          <w:p w14:paraId="2AE5558C" w14:textId="77777777" w:rsidR="006D7A94" w:rsidRPr="006D7A94" w:rsidRDefault="006D7A94" w:rsidP="00772BA8">
            <w:pPr>
              <w:jc w:val="center"/>
              <w:rPr>
                <w:rFonts w:ascii="Cambria" w:hAnsi="Cambria"/>
                <w:color w:val="000000"/>
              </w:rPr>
            </w:pPr>
            <w:r w:rsidRPr="006D7A94">
              <w:rPr>
                <w:rFonts w:ascii="Cambria" w:hAnsi="Cambria"/>
                <w:color w:val="000000"/>
              </w:rPr>
              <w:t>2020-09-11</w:t>
            </w:r>
          </w:p>
        </w:tc>
        <w:tc>
          <w:tcPr>
            <w:tcW w:w="1523" w:type="pct"/>
            <w:shd w:val="clear" w:color="auto" w:fill="auto"/>
            <w:noWrap/>
            <w:vAlign w:val="center"/>
            <w:hideMark/>
          </w:tcPr>
          <w:p w14:paraId="3B0F9734" w14:textId="77777777" w:rsidR="006D7A94" w:rsidRPr="006D7A94" w:rsidRDefault="006D7A94" w:rsidP="00772BA8">
            <w:pPr>
              <w:jc w:val="center"/>
              <w:rPr>
                <w:rFonts w:ascii="Cambria" w:hAnsi="Cambria"/>
                <w:color w:val="000000"/>
              </w:rPr>
            </w:pPr>
            <w:r w:rsidRPr="006D7A94">
              <w:rPr>
                <w:rFonts w:ascii="Cambria" w:hAnsi="Cambria"/>
                <w:color w:val="000000"/>
              </w:rPr>
              <w:t>79</w:t>
            </w:r>
          </w:p>
        </w:tc>
      </w:tr>
      <w:tr w:rsidR="006D7A94" w:rsidRPr="00DF1EDF" w14:paraId="39E34655" w14:textId="77777777" w:rsidTr="00772BA8">
        <w:trPr>
          <w:trHeight w:val="285"/>
        </w:trPr>
        <w:tc>
          <w:tcPr>
            <w:tcW w:w="432" w:type="pct"/>
            <w:shd w:val="clear" w:color="auto" w:fill="auto"/>
            <w:noWrap/>
            <w:vAlign w:val="bottom"/>
            <w:hideMark/>
          </w:tcPr>
          <w:p w14:paraId="0BEA03EC" w14:textId="77777777" w:rsidR="006D7A94" w:rsidRPr="006D7A94" w:rsidRDefault="006D7A94" w:rsidP="00772BA8">
            <w:pPr>
              <w:jc w:val="center"/>
              <w:rPr>
                <w:rFonts w:ascii="Cambria" w:hAnsi="Cambria"/>
                <w:color w:val="000000"/>
              </w:rPr>
            </w:pPr>
            <w:r w:rsidRPr="006D7A94">
              <w:rPr>
                <w:rFonts w:ascii="Cambria" w:hAnsi="Cambria"/>
                <w:color w:val="000000"/>
              </w:rPr>
              <w:t>30</w:t>
            </w:r>
          </w:p>
        </w:tc>
        <w:tc>
          <w:tcPr>
            <w:tcW w:w="724" w:type="pct"/>
            <w:shd w:val="clear" w:color="auto" w:fill="auto"/>
            <w:noWrap/>
            <w:vAlign w:val="center"/>
            <w:hideMark/>
          </w:tcPr>
          <w:p w14:paraId="2BA51D92" w14:textId="77777777" w:rsidR="006D7A94" w:rsidRPr="006D7A94" w:rsidRDefault="006D7A94" w:rsidP="00772BA8">
            <w:pPr>
              <w:rPr>
                <w:rFonts w:ascii="Cambria" w:hAnsi="Cambria"/>
                <w:color w:val="000000"/>
              </w:rPr>
            </w:pPr>
            <w:r w:rsidRPr="006D7A94">
              <w:rPr>
                <w:rFonts w:ascii="Cambria" w:hAnsi="Cambria"/>
                <w:color w:val="000000"/>
              </w:rPr>
              <w:t>C12/B/20</w:t>
            </w:r>
          </w:p>
        </w:tc>
        <w:tc>
          <w:tcPr>
            <w:tcW w:w="1016" w:type="pct"/>
            <w:shd w:val="clear" w:color="auto" w:fill="auto"/>
            <w:noWrap/>
            <w:vAlign w:val="center"/>
            <w:hideMark/>
          </w:tcPr>
          <w:p w14:paraId="786C43A6" w14:textId="77777777" w:rsidR="006D7A94" w:rsidRPr="006D7A94" w:rsidRDefault="006D7A94" w:rsidP="00772BA8">
            <w:pPr>
              <w:jc w:val="center"/>
              <w:rPr>
                <w:rFonts w:ascii="Cambria" w:hAnsi="Cambria"/>
                <w:color w:val="000000"/>
              </w:rPr>
            </w:pPr>
            <w:r w:rsidRPr="006D7A94">
              <w:rPr>
                <w:rFonts w:ascii="Cambria" w:hAnsi="Cambria"/>
                <w:color w:val="000000"/>
              </w:rPr>
              <w:t>2020-09-14</w:t>
            </w:r>
          </w:p>
        </w:tc>
        <w:tc>
          <w:tcPr>
            <w:tcW w:w="1304" w:type="pct"/>
            <w:shd w:val="clear" w:color="auto" w:fill="auto"/>
            <w:noWrap/>
            <w:vAlign w:val="center"/>
            <w:hideMark/>
          </w:tcPr>
          <w:p w14:paraId="6C6C40CC" w14:textId="77777777" w:rsidR="006D7A94" w:rsidRPr="006D7A94" w:rsidRDefault="006D7A94" w:rsidP="00772BA8">
            <w:pPr>
              <w:jc w:val="center"/>
              <w:rPr>
                <w:rFonts w:ascii="Cambria" w:hAnsi="Cambria"/>
                <w:color w:val="000000"/>
              </w:rPr>
            </w:pPr>
            <w:r w:rsidRPr="006D7A94">
              <w:rPr>
                <w:rFonts w:ascii="Cambria" w:hAnsi="Cambria"/>
                <w:color w:val="000000"/>
              </w:rPr>
              <w:t>2020-09-16</w:t>
            </w:r>
          </w:p>
        </w:tc>
        <w:tc>
          <w:tcPr>
            <w:tcW w:w="1523" w:type="pct"/>
            <w:shd w:val="clear" w:color="auto" w:fill="auto"/>
            <w:noWrap/>
            <w:vAlign w:val="center"/>
            <w:hideMark/>
          </w:tcPr>
          <w:p w14:paraId="0FFEB7F1" w14:textId="77777777" w:rsidR="006D7A94" w:rsidRPr="006D7A94" w:rsidRDefault="006D7A94" w:rsidP="00772BA8">
            <w:pPr>
              <w:jc w:val="center"/>
              <w:rPr>
                <w:rFonts w:ascii="Cambria" w:hAnsi="Cambria"/>
                <w:color w:val="000000"/>
              </w:rPr>
            </w:pPr>
            <w:r w:rsidRPr="006D7A94">
              <w:rPr>
                <w:rFonts w:ascii="Cambria" w:hAnsi="Cambria"/>
                <w:color w:val="000000"/>
              </w:rPr>
              <w:t>79</w:t>
            </w:r>
          </w:p>
        </w:tc>
      </w:tr>
      <w:tr w:rsidR="006D7A94" w:rsidRPr="00DF1EDF" w14:paraId="0A451932" w14:textId="77777777" w:rsidTr="00772BA8">
        <w:trPr>
          <w:trHeight w:val="285"/>
        </w:trPr>
        <w:tc>
          <w:tcPr>
            <w:tcW w:w="432" w:type="pct"/>
            <w:shd w:val="clear" w:color="auto" w:fill="auto"/>
            <w:noWrap/>
            <w:vAlign w:val="bottom"/>
            <w:hideMark/>
          </w:tcPr>
          <w:p w14:paraId="5F0E040B" w14:textId="77777777" w:rsidR="006D7A94" w:rsidRPr="006D7A94" w:rsidRDefault="006D7A94" w:rsidP="00772BA8">
            <w:pPr>
              <w:jc w:val="center"/>
              <w:rPr>
                <w:rFonts w:ascii="Cambria" w:hAnsi="Cambria"/>
                <w:color w:val="000000"/>
              </w:rPr>
            </w:pPr>
            <w:r w:rsidRPr="006D7A94">
              <w:rPr>
                <w:rFonts w:ascii="Cambria" w:hAnsi="Cambria"/>
                <w:color w:val="000000"/>
              </w:rPr>
              <w:t>31</w:t>
            </w:r>
          </w:p>
        </w:tc>
        <w:tc>
          <w:tcPr>
            <w:tcW w:w="724" w:type="pct"/>
            <w:shd w:val="clear" w:color="auto" w:fill="auto"/>
            <w:noWrap/>
            <w:vAlign w:val="center"/>
            <w:hideMark/>
          </w:tcPr>
          <w:p w14:paraId="37BDF9AE" w14:textId="77777777" w:rsidR="006D7A94" w:rsidRPr="006D7A94" w:rsidRDefault="006D7A94" w:rsidP="00772BA8">
            <w:pPr>
              <w:rPr>
                <w:rFonts w:ascii="Cambria" w:hAnsi="Cambria"/>
                <w:color w:val="000000"/>
              </w:rPr>
            </w:pPr>
            <w:r w:rsidRPr="006D7A94">
              <w:rPr>
                <w:rFonts w:ascii="Cambria" w:hAnsi="Cambria"/>
                <w:color w:val="000000"/>
              </w:rPr>
              <w:t>C23/B/20</w:t>
            </w:r>
          </w:p>
        </w:tc>
        <w:tc>
          <w:tcPr>
            <w:tcW w:w="1016" w:type="pct"/>
            <w:shd w:val="clear" w:color="auto" w:fill="auto"/>
            <w:noWrap/>
            <w:vAlign w:val="center"/>
            <w:hideMark/>
          </w:tcPr>
          <w:p w14:paraId="0E206054" w14:textId="77777777" w:rsidR="006D7A94" w:rsidRPr="006D7A94" w:rsidRDefault="006D7A94" w:rsidP="00772BA8">
            <w:pPr>
              <w:jc w:val="center"/>
              <w:rPr>
                <w:rFonts w:ascii="Cambria" w:hAnsi="Cambria"/>
                <w:color w:val="000000"/>
              </w:rPr>
            </w:pPr>
            <w:r w:rsidRPr="006D7A94">
              <w:rPr>
                <w:rFonts w:ascii="Cambria" w:hAnsi="Cambria"/>
                <w:color w:val="000000"/>
              </w:rPr>
              <w:t>2020-09-16</w:t>
            </w:r>
          </w:p>
        </w:tc>
        <w:tc>
          <w:tcPr>
            <w:tcW w:w="1304" w:type="pct"/>
            <w:shd w:val="clear" w:color="auto" w:fill="auto"/>
            <w:noWrap/>
            <w:vAlign w:val="center"/>
            <w:hideMark/>
          </w:tcPr>
          <w:p w14:paraId="0B1C415F" w14:textId="77777777" w:rsidR="006D7A94" w:rsidRPr="006D7A94" w:rsidRDefault="006D7A94" w:rsidP="00772BA8">
            <w:pPr>
              <w:jc w:val="center"/>
              <w:rPr>
                <w:rFonts w:ascii="Cambria" w:hAnsi="Cambria"/>
                <w:color w:val="000000"/>
              </w:rPr>
            </w:pPr>
            <w:r w:rsidRPr="006D7A94">
              <w:rPr>
                <w:rFonts w:ascii="Cambria" w:hAnsi="Cambria"/>
                <w:color w:val="000000"/>
              </w:rPr>
              <w:t>2020-09-18</w:t>
            </w:r>
          </w:p>
        </w:tc>
        <w:tc>
          <w:tcPr>
            <w:tcW w:w="1523" w:type="pct"/>
            <w:shd w:val="clear" w:color="auto" w:fill="auto"/>
            <w:noWrap/>
            <w:vAlign w:val="center"/>
            <w:hideMark/>
          </w:tcPr>
          <w:p w14:paraId="56049E98" w14:textId="77777777" w:rsidR="006D7A94" w:rsidRPr="006D7A94" w:rsidRDefault="006D7A94" w:rsidP="00772BA8">
            <w:pPr>
              <w:jc w:val="center"/>
              <w:rPr>
                <w:rFonts w:ascii="Cambria" w:hAnsi="Cambria"/>
                <w:color w:val="000000"/>
              </w:rPr>
            </w:pPr>
            <w:r w:rsidRPr="006D7A94">
              <w:rPr>
                <w:rFonts w:ascii="Cambria" w:hAnsi="Cambria"/>
                <w:color w:val="000000"/>
              </w:rPr>
              <w:t>79</w:t>
            </w:r>
          </w:p>
        </w:tc>
      </w:tr>
      <w:tr w:rsidR="006D7A94" w:rsidRPr="00DF1EDF" w14:paraId="3AB58E17" w14:textId="77777777" w:rsidTr="00772BA8">
        <w:trPr>
          <w:trHeight w:val="285"/>
        </w:trPr>
        <w:tc>
          <w:tcPr>
            <w:tcW w:w="432" w:type="pct"/>
            <w:shd w:val="clear" w:color="auto" w:fill="auto"/>
            <w:noWrap/>
            <w:vAlign w:val="bottom"/>
            <w:hideMark/>
          </w:tcPr>
          <w:p w14:paraId="17E43CD4" w14:textId="77777777" w:rsidR="006D7A94" w:rsidRPr="006D7A94" w:rsidRDefault="006D7A94" w:rsidP="00772BA8">
            <w:pPr>
              <w:jc w:val="center"/>
              <w:rPr>
                <w:rFonts w:ascii="Cambria" w:hAnsi="Cambria"/>
                <w:color w:val="000000"/>
              </w:rPr>
            </w:pPr>
            <w:r w:rsidRPr="006D7A94">
              <w:rPr>
                <w:rFonts w:ascii="Cambria" w:hAnsi="Cambria"/>
                <w:color w:val="000000"/>
              </w:rPr>
              <w:t>32</w:t>
            </w:r>
          </w:p>
        </w:tc>
        <w:tc>
          <w:tcPr>
            <w:tcW w:w="724" w:type="pct"/>
            <w:shd w:val="clear" w:color="auto" w:fill="auto"/>
            <w:noWrap/>
            <w:vAlign w:val="center"/>
            <w:hideMark/>
          </w:tcPr>
          <w:p w14:paraId="29FE4431" w14:textId="77777777" w:rsidR="006D7A94" w:rsidRPr="006D7A94" w:rsidRDefault="006D7A94" w:rsidP="00772BA8">
            <w:pPr>
              <w:rPr>
                <w:rFonts w:ascii="Cambria" w:hAnsi="Cambria"/>
                <w:color w:val="000000"/>
              </w:rPr>
            </w:pPr>
            <w:r w:rsidRPr="006D7A94">
              <w:rPr>
                <w:rFonts w:ascii="Cambria" w:hAnsi="Cambria"/>
                <w:color w:val="000000"/>
              </w:rPr>
              <w:t>U7/20</w:t>
            </w:r>
          </w:p>
        </w:tc>
        <w:tc>
          <w:tcPr>
            <w:tcW w:w="1016" w:type="pct"/>
            <w:shd w:val="clear" w:color="auto" w:fill="auto"/>
            <w:noWrap/>
            <w:vAlign w:val="center"/>
            <w:hideMark/>
          </w:tcPr>
          <w:p w14:paraId="1A8AE7F7" w14:textId="77777777" w:rsidR="006D7A94" w:rsidRPr="006D7A94" w:rsidRDefault="006D7A94" w:rsidP="00772BA8">
            <w:pPr>
              <w:jc w:val="center"/>
              <w:rPr>
                <w:rFonts w:ascii="Cambria" w:hAnsi="Cambria"/>
                <w:color w:val="000000"/>
              </w:rPr>
            </w:pPr>
            <w:r w:rsidRPr="006D7A94">
              <w:rPr>
                <w:rFonts w:ascii="Cambria" w:hAnsi="Cambria"/>
                <w:color w:val="000000"/>
              </w:rPr>
              <w:t>2020-09-21</w:t>
            </w:r>
          </w:p>
        </w:tc>
        <w:tc>
          <w:tcPr>
            <w:tcW w:w="1304" w:type="pct"/>
            <w:shd w:val="clear" w:color="auto" w:fill="auto"/>
            <w:noWrap/>
            <w:vAlign w:val="center"/>
            <w:hideMark/>
          </w:tcPr>
          <w:p w14:paraId="5DF1B23D" w14:textId="77777777" w:rsidR="006D7A94" w:rsidRPr="006D7A94" w:rsidRDefault="006D7A94" w:rsidP="00772BA8">
            <w:pPr>
              <w:jc w:val="center"/>
              <w:rPr>
                <w:rFonts w:ascii="Cambria" w:hAnsi="Cambria"/>
                <w:color w:val="000000"/>
              </w:rPr>
            </w:pPr>
            <w:r w:rsidRPr="006D7A94">
              <w:rPr>
                <w:rFonts w:ascii="Cambria" w:hAnsi="Cambria"/>
                <w:color w:val="000000"/>
              </w:rPr>
              <w:t>2020-09-23</w:t>
            </w:r>
          </w:p>
        </w:tc>
        <w:tc>
          <w:tcPr>
            <w:tcW w:w="1523" w:type="pct"/>
            <w:shd w:val="clear" w:color="auto" w:fill="auto"/>
            <w:noWrap/>
            <w:vAlign w:val="center"/>
            <w:hideMark/>
          </w:tcPr>
          <w:p w14:paraId="1C4FC141" w14:textId="77777777" w:rsidR="006D7A94" w:rsidRPr="006D7A94" w:rsidRDefault="006D7A94" w:rsidP="00772BA8">
            <w:pPr>
              <w:jc w:val="center"/>
              <w:rPr>
                <w:rFonts w:ascii="Cambria" w:hAnsi="Cambria"/>
                <w:color w:val="000000"/>
              </w:rPr>
            </w:pPr>
            <w:r w:rsidRPr="006D7A94">
              <w:rPr>
                <w:rFonts w:ascii="Cambria" w:hAnsi="Cambria"/>
                <w:color w:val="000000"/>
              </w:rPr>
              <w:t>74</w:t>
            </w:r>
          </w:p>
        </w:tc>
      </w:tr>
      <w:tr w:rsidR="006D7A94" w:rsidRPr="00DF1EDF" w14:paraId="10F3987F" w14:textId="77777777" w:rsidTr="00772BA8">
        <w:trPr>
          <w:trHeight w:val="285"/>
        </w:trPr>
        <w:tc>
          <w:tcPr>
            <w:tcW w:w="432" w:type="pct"/>
            <w:shd w:val="clear" w:color="auto" w:fill="auto"/>
            <w:noWrap/>
            <w:vAlign w:val="bottom"/>
            <w:hideMark/>
          </w:tcPr>
          <w:p w14:paraId="6218DA07" w14:textId="77777777" w:rsidR="006D7A94" w:rsidRPr="006D7A94" w:rsidRDefault="006D7A94" w:rsidP="00772BA8">
            <w:pPr>
              <w:jc w:val="center"/>
              <w:rPr>
                <w:rFonts w:ascii="Cambria" w:hAnsi="Cambria"/>
                <w:color w:val="000000"/>
              </w:rPr>
            </w:pPr>
            <w:r w:rsidRPr="006D7A94">
              <w:rPr>
                <w:rFonts w:ascii="Cambria" w:hAnsi="Cambria"/>
                <w:color w:val="000000"/>
              </w:rPr>
              <w:t>33</w:t>
            </w:r>
          </w:p>
        </w:tc>
        <w:tc>
          <w:tcPr>
            <w:tcW w:w="724" w:type="pct"/>
            <w:shd w:val="clear" w:color="auto" w:fill="auto"/>
            <w:noWrap/>
            <w:vAlign w:val="center"/>
            <w:hideMark/>
          </w:tcPr>
          <w:p w14:paraId="6E7117EE" w14:textId="77777777" w:rsidR="006D7A94" w:rsidRPr="006D7A94" w:rsidRDefault="006D7A94" w:rsidP="00772BA8">
            <w:pPr>
              <w:rPr>
                <w:rFonts w:ascii="Cambria" w:hAnsi="Cambria"/>
                <w:color w:val="000000"/>
              </w:rPr>
            </w:pPr>
            <w:r w:rsidRPr="006D7A94">
              <w:rPr>
                <w:rFonts w:ascii="Cambria" w:hAnsi="Cambria"/>
                <w:color w:val="000000"/>
              </w:rPr>
              <w:t>K12/B/20</w:t>
            </w:r>
          </w:p>
        </w:tc>
        <w:tc>
          <w:tcPr>
            <w:tcW w:w="1016" w:type="pct"/>
            <w:shd w:val="clear" w:color="auto" w:fill="auto"/>
            <w:noWrap/>
            <w:vAlign w:val="center"/>
            <w:hideMark/>
          </w:tcPr>
          <w:p w14:paraId="03AFFA0E" w14:textId="77777777" w:rsidR="006D7A94" w:rsidRPr="006D7A94" w:rsidRDefault="006D7A94" w:rsidP="00772BA8">
            <w:pPr>
              <w:jc w:val="center"/>
              <w:rPr>
                <w:rFonts w:ascii="Cambria" w:hAnsi="Cambria"/>
                <w:color w:val="000000"/>
              </w:rPr>
            </w:pPr>
            <w:r w:rsidRPr="006D7A94">
              <w:rPr>
                <w:rFonts w:ascii="Cambria" w:hAnsi="Cambria"/>
                <w:color w:val="000000"/>
              </w:rPr>
              <w:t>2020-09-23</w:t>
            </w:r>
          </w:p>
        </w:tc>
        <w:tc>
          <w:tcPr>
            <w:tcW w:w="1304" w:type="pct"/>
            <w:shd w:val="clear" w:color="auto" w:fill="auto"/>
            <w:noWrap/>
            <w:vAlign w:val="center"/>
            <w:hideMark/>
          </w:tcPr>
          <w:p w14:paraId="1118907A" w14:textId="77777777" w:rsidR="006D7A94" w:rsidRPr="006D7A94" w:rsidRDefault="006D7A94" w:rsidP="00772BA8">
            <w:pPr>
              <w:jc w:val="center"/>
              <w:rPr>
                <w:rFonts w:ascii="Cambria" w:hAnsi="Cambria"/>
                <w:color w:val="000000"/>
              </w:rPr>
            </w:pPr>
            <w:r w:rsidRPr="006D7A94">
              <w:rPr>
                <w:rFonts w:ascii="Cambria" w:hAnsi="Cambria"/>
                <w:color w:val="000000"/>
              </w:rPr>
              <w:t>2020-09-25</w:t>
            </w:r>
          </w:p>
        </w:tc>
        <w:tc>
          <w:tcPr>
            <w:tcW w:w="1523" w:type="pct"/>
            <w:shd w:val="clear" w:color="auto" w:fill="auto"/>
            <w:noWrap/>
            <w:vAlign w:val="center"/>
            <w:hideMark/>
          </w:tcPr>
          <w:p w14:paraId="766B644B" w14:textId="77777777" w:rsidR="006D7A94" w:rsidRPr="006D7A94" w:rsidRDefault="006D7A94" w:rsidP="00772BA8">
            <w:pPr>
              <w:jc w:val="center"/>
              <w:rPr>
                <w:rFonts w:ascii="Cambria" w:hAnsi="Cambria"/>
                <w:color w:val="000000"/>
              </w:rPr>
            </w:pPr>
            <w:r w:rsidRPr="006D7A94">
              <w:rPr>
                <w:rFonts w:ascii="Cambria" w:hAnsi="Cambria"/>
                <w:color w:val="000000"/>
              </w:rPr>
              <w:t>34</w:t>
            </w:r>
          </w:p>
        </w:tc>
      </w:tr>
      <w:tr w:rsidR="006D7A94" w:rsidRPr="00DF1EDF" w14:paraId="688D7DE6" w14:textId="77777777" w:rsidTr="00772BA8">
        <w:trPr>
          <w:trHeight w:val="285"/>
        </w:trPr>
        <w:tc>
          <w:tcPr>
            <w:tcW w:w="432" w:type="pct"/>
            <w:shd w:val="clear" w:color="auto" w:fill="auto"/>
            <w:noWrap/>
            <w:vAlign w:val="bottom"/>
            <w:hideMark/>
          </w:tcPr>
          <w:p w14:paraId="6C2DEE5D" w14:textId="77777777" w:rsidR="006D7A94" w:rsidRPr="006D7A94" w:rsidRDefault="006D7A94" w:rsidP="00772BA8">
            <w:pPr>
              <w:jc w:val="center"/>
              <w:rPr>
                <w:rFonts w:ascii="Cambria" w:hAnsi="Cambria"/>
                <w:color w:val="000000"/>
              </w:rPr>
            </w:pPr>
            <w:r w:rsidRPr="006D7A94">
              <w:rPr>
                <w:rFonts w:ascii="Cambria" w:hAnsi="Cambria"/>
                <w:color w:val="000000"/>
              </w:rPr>
              <w:t>34</w:t>
            </w:r>
          </w:p>
        </w:tc>
        <w:tc>
          <w:tcPr>
            <w:tcW w:w="724" w:type="pct"/>
            <w:shd w:val="clear" w:color="auto" w:fill="auto"/>
            <w:noWrap/>
            <w:vAlign w:val="center"/>
            <w:hideMark/>
          </w:tcPr>
          <w:p w14:paraId="391E68C3" w14:textId="77777777" w:rsidR="006D7A94" w:rsidRPr="006D7A94" w:rsidRDefault="006D7A94" w:rsidP="00772BA8">
            <w:pPr>
              <w:rPr>
                <w:rFonts w:ascii="Cambria" w:hAnsi="Cambria"/>
                <w:color w:val="000000"/>
              </w:rPr>
            </w:pPr>
            <w:r w:rsidRPr="006D7A94">
              <w:rPr>
                <w:rFonts w:ascii="Cambria" w:hAnsi="Cambria"/>
                <w:color w:val="000000"/>
              </w:rPr>
              <w:t>Konferencja DBiA</w:t>
            </w:r>
          </w:p>
        </w:tc>
        <w:tc>
          <w:tcPr>
            <w:tcW w:w="1016" w:type="pct"/>
            <w:shd w:val="clear" w:color="auto" w:fill="auto"/>
            <w:noWrap/>
            <w:vAlign w:val="center"/>
            <w:hideMark/>
          </w:tcPr>
          <w:p w14:paraId="5EA5C7CC" w14:textId="0D564381" w:rsidR="006D7A94" w:rsidRPr="006D7A94" w:rsidRDefault="001B2F53" w:rsidP="00772BA8">
            <w:pPr>
              <w:jc w:val="center"/>
              <w:rPr>
                <w:rFonts w:ascii="Cambria" w:hAnsi="Cambria"/>
              </w:rPr>
            </w:pPr>
            <w:r>
              <w:rPr>
                <w:rFonts w:ascii="Cambria" w:hAnsi="Cambria"/>
              </w:rPr>
              <w:t>2020-09-24</w:t>
            </w:r>
          </w:p>
        </w:tc>
        <w:tc>
          <w:tcPr>
            <w:tcW w:w="1304" w:type="pct"/>
            <w:shd w:val="clear" w:color="auto" w:fill="auto"/>
            <w:noWrap/>
            <w:vAlign w:val="center"/>
            <w:hideMark/>
          </w:tcPr>
          <w:p w14:paraId="18EEB77A" w14:textId="77777777" w:rsidR="006D7A94" w:rsidRPr="006D7A94" w:rsidRDefault="006D7A94" w:rsidP="00772BA8">
            <w:pPr>
              <w:jc w:val="center"/>
              <w:rPr>
                <w:rFonts w:ascii="Cambria" w:hAnsi="Cambria"/>
              </w:rPr>
            </w:pPr>
            <w:r w:rsidRPr="006D7A94">
              <w:rPr>
                <w:rFonts w:ascii="Cambria" w:hAnsi="Cambria"/>
              </w:rPr>
              <w:t>2020-09-24</w:t>
            </w:r>
          </w:p>
        </w:tc>
        <w:tc>
          <w:tcPr>
            <w:tcW w:w="1523" w:type="pct"/>
            <w:shd w:val="clear" w:color="auto" w:fill="auto"/>
            <w:noWrap/>
            <w:vAlign w:val="center"/>
            <w:hideMark/>
          </w:tcPr>
          <w:p w14:paraId="1901790C" w14:textId="77777777" w:rsidR="006D7A94" w:rsidRPr="006D7A94" w:rsidRDefault="006D7A94" w:rsidP="00772BA8">
            <w:pPr>
              <w:jc w:val="center"/>
              <w:rPr>
                <w:rFonts w:ascii="Cambria" w:hAnsi="Cambria"/>
                <w:color w:val="000000"/>
              </w:rPr>
            </w:pPr>
            <w:r w:rsidRPr="006D7A94">
              <w:rPr>
                <w:rFonts w:ascii="Cambria" w:hAnsi="Cambria"/>
                <w:color w:val="000000"/>
              </w:rPr>
              <w:t>70</w:t>
            </w:r>
          </w:p>
        </w:tc>
      </w:tr>
      <w:tr w:rsidR="006D7A94" w:rsidRPr="00DF1EDF" w14:paraId="388E23D6" w14:textId="77777777" w:rsidTr="00772BA8">
        <w:trPr>
          <w:trHeight w:val="285"/>
        </w:trPr>
        <w:tc>
          <w:tcPr>
            <w:tcW w:w="432" w:type="pct"/>
            <w:shd w:val="clear" w:color="auto" w:fill="auto"/>
            <w:noWrap/>
            <w:vAlign w:val="bottom"/>
            <w:hideMark/>
          </w:tcPr>
          <w:p w14:paraId="1723D7C5" w14:textId="77777777" w:rsidR="006D7A94" w:rsidRPr="006D7A94" w:rsidRDefault="006D7A94" w:rsidP="00772BA8">
            <w:pPr>
              <w:jc w:val="center"/>
              <w:rPr>
                <w:rFonts w:ascii="Cambria" w:hAnsi="Cambria"/>
                <w:color w:val="000000"/>
              </w:rPr>
            </w:pPr>
            <w:r w:rsidRPr="006D7A94">
              <w:rPr>
                <w:rFonts w:ascii="Cambria" w:hAnsi="Cambria"/>
                <w:color w:val="000000"/>
              </w:rPr>
              <w:t>35</w:t>
            </w:r>
          </w:p>
        </w:tc>
        <w:tc>
          <w:tcPr>
            <w:tcW w:w="724" w:type="pct"/>
            <w:shd w:val="clear" w:color="auto" w:fill="auto"/>
            <w:noWrap/>
            <w:vAlign w:val="center"/>
            <w:hideMark/>
          </w:tcPr>
          <w:p w14:paraId="551953AB" w14:textId="77777777" w:rsidR="006D7A94" w:rsidRPr="006D7A94" w:rsidRDefault="006D7A94" w:rsidP="00772BA8">
            <w:pPr>
              <w:rPr>
                <w:rFonts w:ascii="Cambria" w:hAnsi="Cambria"/>
                <w:color w:val="000000"/>
              </w:rPr>
            </w:pPr>
            <w:r w:rsidRPr="006D7A94">
              <w:rPr>
                <w:rFonts w:ascii="Cambria" w:hAnsi="Cambria"/>
                <w:color w:val="000000"/>
              </w:rPr>
              <w:t>F3/B/20</w:t>
            </w:r>
          </w:p>
        </w:tc>
        <w:tc>
          <w:tcPr>
            <w:tcW w:w="1016" w:type="pct"/>
            <w:shd w:val="clear" w:color="auto" w:fill="auto"/>
            <w:noWrap/>
            <w:vAlign w:val="center"/>
            <w:hideMark/>
          </w:tcPr>
          <w:p w14:paraId="47AB9C50" w14:textId="77777777" w:rsidR="006D7A94" w:rsidRPr="006D7A94" w:rsidRDefault="006D7A94" w:rsidP="00772BA8">
            <w:pPr>
              <w:jc w:val="center"/>
              <w:rPr>
                <w:rFonts w:ascii="Cambria" w:hAnsi="Cambria"/>
                <w:color w:val="000000"/>
              </w:rPr>
            </w:pPr>
            <w:r w:rsidRPr="006D7A94">
              <w:rPr>
                <w:rFonts w:ascii="Cambria" w:hAnsi="Cambria"/>
                <w:color w:val="000000"/>
              </w:rPr>
              <w:t>2020-09-28</w:t>
            </w:r>
          </w:p>
        </w:tc>
        <w:tc>
          <w:tcPr>
            <w:tcW w:w="1304" w:type="pct"/>
            <w:shd w:val="clear" w:color="auto" w:fill="auto"/>
            <w:noWrap/>
            <w:vAlign w:val="center"/>
            <w:hideMark/>
          </w:tcPr>
          <w:p w14:paraId="1D98970F" w14:textId="77777777" w:rsidR="006D7A94" w:rsidRPr="006D7A94" w:rsidRDefault="006D7A94" w:rsidP="00772BA8">
            <w:pPr>
              <w:jc w:val="center"/>
              <w:rPr>
                <w:rFonts w:ascii="Cambria" w:hAnsi="Cambria"/>
                <w:color w:val="000000"/>
              </w:rPr>
            </w:pPr>
            <w:r w:rsidRPr="006D7A94">
              <w:rPr>
                <w:rFonts w:ascii="Cambria" w:hAnsi="Cambria"/>
                <w:color w:val="000000"/>
              </w:rPr>
              <w:t>2020-09-30</w:t>
            </w:r>
          </w:p>
        </w:tc>
        <w:tc>
          <w:tcPr>
            <w:tcW w:w="1523" w:type="pct"/>
            <w:shd w:val="clear" w:color="auto" w:fill="auto"/>
            <w:noWrap/>
            <w:vAlign w:val="center"/>
            <w:hideMark/>
          </w:tcPr>
          <w:p w14:paraId="01E7E6CE" w14:textId="77777777" w:rsidR="006D7A94" w:rsidRPr="006D7A94" w:rsidRDefault="006D7A94" w:rsidP="00772BA8">
            <w:pPr>
              <w:jc w:val="center"/>
              <w:rPr>
                <w:rFonts w:ascii="Cambria" w:hAnsi="Cambria"/>
                <w:color w:val="000000"/>
              </w:rPr>
            </w:pPr>
            <w:r w:rsidRPr="006D7A94">
              <w:rPr>
                <w:rFonts w:ascii="Cambria" w:hAnsi="Cambria"/>
                <w:color w:val="000000"/>
              </w:rPr>
              <w:t>64</w:t>
            </w:r>
          </w:p>
        </w:tc>
      </w:tr>
      <w:tr w:rsidR="006D7A94" w:rsidRPr="00DF1EDF" w14:paraId="41399D78" w14:textId="77777777" w:rsidTr="00772BA8">
        <w:trPr>
          <w:trHeight w:val="285"/>
        </w:trPr>
        <w:tc>
          <w:tcPr>
            <w:tcW w:w="432" w:type="pct"/>
            <w:shd w:val="clear" w:color="auto" w:fill="auto"/>
            <w:noWrap/>
            <w:vAlign w:val="bottom"/>
            <w:hideMark/>
          </w:tcPr>
          <w:p w14:paraId="400188A9" w14:textId="77777777" w:rsidR="006D7A94" w:rsidRPr="006D7A94" w:rsidRDefault="006D7A94" w:rsidP="00772BA8">
            <w:pPr>
              <w:jc w:val="center"/>
              <w:rPr>
                <w:rFonts w:ascii="Cambria" w:hAnsi="Cambria"/>
                <w:color w:val="000000"/>
              </w:rPr>
            </w:pPr>
            <w:r w:rsidRPr="006D7A94">
              <w:rPr>
                <w:rFonts w:ascii="Cambria" w:hAnsi="Cambria"/>
                <w:color w:val="000000"/>
              </w:rPr>
              <w:t>36</w:t>
            </w:r>
          </w:p>
        </w:tc>
        <w:tc>
          <w:tcPr>
            <w:tcW w:w="724" w:type="pct"/>
            <w:shd w:val="clear" w:color="auto" w:fill="auto"/>
            <w:noWrap/>
            <w:vAlign w:val="center"/>
            <w:hideMark/>
          </w:tcPr>
          <w:p w14:paraId="15E4838E" w14:textId="77777777" w:rsidR="006D7A94" w:rsidRPr="006D7A94" w:rsidRDefault="006D7A94" w:rsidP="00772BA8">
            <w:pPr>
              <w:rPr>
                <w:rFonts w:ascii="Cambria" w:hAnsi="Cambria"/>
                <w:color w:val="000000"/>
              </w:rPr>
            </w:pPr>
            <w:r w:rsidRPr="006D7A94">
              <w:rPr>
                <w:rFonts w:ascii="Cambria" w:hAnsi="Cambria"/>
                <w:color w:val="000000"/>
              </w:rPr>
              <w:t>C21/B/20</w:t>
            </w:r>
          </w:p>
        </w:tc>
        <w:tc>
          <w:tcPr>
            <w:tcW w:w="1016" w:type="pct"/>
            <w:shd w:val="clear" w:color="auto" w:fill="auto"/>
            <w:noWrap/>
            <w:vAlign w:val="center"/>
            <w:hideMark/>
          </w:tcPr>
          <w:p w14:paraId="7A978EFD" w14:textId="77777777" w:rsidR="006D7A94" w:rsidRPr="006D7A94" w:rsidRDefault="006D7A94" w:rsidP="00772BA8">
            <w:pPr>
              <w:jc w:val="center"/>
              <w:rPr>
                <w:rFonts w:ascii="Cambria" w:hAnsi="Cambria"/>
                <w:color w:val="000000"/>
              </w:rPr>
            </w:pPr>
            <w:r w:rsidRPr="006D7A94">
              <w:rPr>
                <w:rFonts w:ascii="Cambria" w:hAnsi="Cambria"/>
                <w:color w:val="000000"/>
              </w:rPr>
              <w:t>2020-09-30</w:t>
            </w:r>
          </w:p>
        </w:tc>
        <w:tc>
          <w:tcPr>
            <w:tcW w:w="1304" w:type="pct"/>
            <w:shd w:val="clear" w:color="auto" w:fill="auto"/>
            <w:noWrap/>
            <w:vAlign w:val="center"/>
            <w:hideMark/>
          </w:tcPr>
          <w:p w14:paraId="235566CA" w14:textId="77777777" w:rsidR="006D7A94" w:rsidRPr="006D7A94" w:rsidRDefault="006D7A94" w:rsidP="00772BA8">
            <w:pPr>
              <w:jc w:val="center"/>
              <w:rPr>
                <w:rFonts w:ascii="Cambria" w:hAnsi="Cambria"/>
                <w:color w:val="000000"/>
              </w:rPr>
            </w:pPr>
            <w:r w:rsidRPr="006D7A94">
              <w:rPr>
                <w:rFonts w:ascii="Cambria" w:hAnsi="Cambria"/>
                <w:color w:val="000000"/>
              </w:rPr>
              <w:t>2020-10-02</w:t>
            </w:r>
          </w:p>
        </w:tc>
        <w:tc>
          <w:tcPr>
            <w:tcW w:w="1523" w:type="pct"/>
            <w:shd w:val="clear" w:color="auto" w:fill="auto"/>
            <w:noWrap/>
            <w:vAlign w:val="center"/>
            <w:hideMark/>
          </w:tcPr>
          <w:p w14:paraId="1E5515FF" w14:textId="77777777" w:rsidR="006D7A94" w:rsidRPr="006D7A94" w:rsidRDefault="006D7A94" w:rsidP="00772BA8">
            <w:pPr>
              <w:jc w:val="center"/>
              <w:rPr>
                <w:rFonts w:ascii="Cambria" w:hAnsi="Cambria"/>
                <w:color w:val="000000"/>
              </w:rPr>
            </w:pPr>
            <w:r w:rsidRPr="006D7A94">
              <w:rPr>
                <w:rFonts w:ascii="Cambria" w:hAnsi="Cambria"/>
                <w:color w:val="000000"/>
              </w:rPr>
              <w:t>34</w:t>
            </w:r>
          </w:p>
        </w:tc>
      </w:tr>
      <w:tr w:rsidR="006D7A94" w:rsidRPr="00DF1EDF" w14:paraId="66AC7DCF" w14:textId="77777777" w:rsidTr="00772BA8">
        <w:trPr>
          <w:trHeight w:val="285"/>
        </w:trPr>
        <w:tc>
          <w:tcPr>
            <w:tcW w:w="432" w:type="pct"/>
            <w:shd w:val="clear" w:color="auto" w:fill="auto"/>
            <w:noWrap/>
            <w:vAlign w:val="bottom"/>
            <w:hideMark/>
          </w:tcPr>
          <w:p w14:paraId="5A5AE985" w14:textId="77777777" w:rsidR="006D7A94" w:rsidRPr="006D7A94" w:rsidRDefault="006D7A94" w:rsidP="00772BA8">
            <w:pPr>
              <w:jc w:val="center"/>
              <w:rPr>
                <w:rFonts w:ascii="Cambria" w:hAnsi="Cambria"/>
                <w:color w:val="000000"/>
              </w:rPr>
            </w:pPr>
            <w:r w:rsidRPr="006D7A94">
              <w:rPr>
                <w:rFonts w:ascii="Cambria" w:hAnsi="Cambria"/>
                <w:color w:val="000000"/>
              </w:rPr>
              <w:t>37</w:t>
            </w:r>
          </w:p>
        </w:tc>
        <w:tc>
          <w:tcPr>
            <w:tcW w:w="724" w:type="pct"/>
            <w:shd w:val="clear" w:color="auto" w:fill="auto"/>
            <w:noWrap/>
            <w:vAlign w:val="center"/>
            <w:hideMark/>
          </w:tcPr>
          <w:p w14:paraId="6CBD86DA" w14:textId="77777777" w:rsidR="006D7A94" w:rsidRPr="006D7A94" w:rsidRDefault="006D7A94" w:rsidP="00772BA8">
            <w:pPr>
              <w:rPr>
                <w:rFonts w:ascii="Cambria" w:hAnsi="Cambria"/>
                <w:color w:val="000000"/>
              </w:rPr>
            </w:pPr>
            <w:r w:rsidRPr="006D7A94">
              <w:rPr>
                <w:rFonts w:ascii="Cambria" w:hAnsi="Cambria"/>
                <w:color w:val="000000"/>
              </w:rPr>
              <w:t>C11/20</w:t>
            </w:r>
          </w:p>
        </w:tc>
        <w:tc>
          <w:tcPr>
            <w:tcW w:w="1016" w:type="pct"/>
            <w:shd w:val="clear" w:color="auto" w:fill="auto"/>
            <w:noWrap/>
            <w:vAlign w:val="center"/>
            <w:hideMark/>
          </w:tcPr>
          <w:p w14:paraId="3DEB5CD8" w14:textId="77777777" w:rsidR="006D7A94" w:rsidRPr="006D7A94" w:rsidRDefault="006D7A94" w:rsidP="00772BA8">
            <w:pPr>
              <w:jc w:val="center"/>
              <w:rPr>
                <w:rFonts w:ascii="Cambria" w:hAnsi="Cambria"/>
                <w:color w:val="000000"/>
              </w:rPr>
            </w:pPr>
            <w:r w:rsidRPr="006D7A94">
              <w:rPr>
                <w:rFonts w:ascii="Cambria" w:hAnsi="Cambria"/>
                <w:color w:val="000000"/>
              </w:rPr>
              <w:t>2020-10-05</w:t>
            </w:r>
          </w:p>
        </w:tc>
        <w:tc>
          <w:tcPr>
            <w:tcW w:w="1304" w:type="pct"/>
            <w:shd w:val="clear" w:color="auto" w:fill="auto"/>
            <w:noWrap/>
            <w:vAlign w:val="center"/>
            <w:hideMark/>
          </w:tcPr>
          <w:p w14:paraId="0955A9DB" w14:textId="77777777" w:rsidR="006D7A94" w:rsidRPr="006D7A94" w:rsidRDefault="006D7A94" w:rsidP="00772BA8">
            <w:pPr>
              <w:jc w:val="center"/>
              <w:rPr>
                <w:rFonts w:ascii="Cambria" w:hAnsi="Cambria"/>
                <w:color w:val="000000"/>
              </w:rPr>
            </w:pPr>
            <w:r w:rsidRPr="006D7A94">
              <w:rPr>
                <w:rFonts w:ascii="Cambria" w:hAnsi="Cambria"/>
                <w:color w:val="000000"/>
              </w:rPr>
              <w:t>2020-10-07</w:t>
            </w:r>
          </w:p>
        </w:tc>
        <w:tc>
          <w:tcPr>
            <w:tcW w:w="1523" w:type="pct"/>
            <w:shd w:val="clear" w:color="auto" w:fill="auto"/>
            <w:noWrap/>
            <w:vAlign w:val="center"/>
            <w:hideMark/>
          </w:tcPr>
          <w:p w14:paraId="3661F2CD" w14:textId="77777777" w:rsidR="006D7A94" w:rsidRPr="006D7A94" w:rsidRDefault="006D7A94" w:rsidP="00772BA8">
            <w:pPr>
              <w:jc w:val="center"/>
              <w:rPr>
                <w:rFonts w:ascii="Cambria" w:hAnsi="Cambria"/>
                <w:color w:val="000000"/>
              </w:rPr>
            </w:pPr>
            <w:r w:rsidRPr="006D7A94">
              <w:rPr>
                <w:rFonts w:ascii="Cambria" w:hAnsi="Cambria"/>
                <w:color w:val="000000"/>
              </w:rPr>
              <w:t>79</w:t>
            </w:r>
          </w:p>
        </w:tc>
      </w:tr>
      <w:tr w:rsidR="006D7A94" w:rsidRPr="00DF1EDF" w14:paraId="094C2B96" w14:textId="77777777" w:rsidTr="00772BA8">
        <w:trPr>
          <w:trHeight w:val="285"/>
        </w:trPr>
        <w:tc>
          <w:tcPr>
            <w:tcW w:w="432" w:type="pct"/>
            <w:shd w:val="clear" w:color="auto" w:fill="auto"/>
            <w:noWrap/>
            <w:vAlign w:val="bottom"/>
            <w:hideMark/>
          </w:tcPr>
          <w:p w14:paraId="02635827" w14:textId="77777777" w:rsidR="006D7A94" w:rsidRPr="006D7A94" w:rsidRDefault="006D7A94" w:rsidP="00772BA8">
            <w:pPr>
              <w:jc w:val="center"/>
              <w:rPr>
                <w:rFonts w:ascii="Cambria" w:hAnsi="Cambria"/>
                <w:color w:val="000000"/>
              </w:rPr>
            </w:pPr>
            <w:r w:rsidRPr="006D7A94">
              <w:rPr>
                <w:rFonts w:ascii="Cambria" w:hAnsi="Cambria"/>
                <w:color w:val="000000"/>
              </w:rPr>
              <w:t>38</w:t>
            </w:r>
          </w:p>
        </w:tc>
        <w:tc>
          <w:tcPr>
            <w:tcW w:w="724" w:type="pct"/>
            <w:shd w:val="clear" w:color="auto" w:fill="auto"/>
            <w:noWrap/>
            <w:vAlign w:val="center"/>
            <w:hideMark/>
          </w:tcPr>
          <w:p w14:paraId="38397D80" w14:textId="77777777" w:rsidR="006D7A94" w:rsidRPr="006D7A94" w:rsidRDefault="006D7A94" w:rsidP="00772BA8">
            <w:pPr>
              <w:rPr>
                <w:rFonts w:ascii="Cambria" w:hAnsi="Cambria"/>
                <w:color w:val="000000"/>
              </w:rPr>
            </w:pPr>
            <w:r w:rsidRPr="006D7A94">
              <w:rPr>
                <w:rFonts w:ascii="Cambria" w:hAnsi="Cambria"/>
                <w:color w:val="000000"/>
              </w:rPr>
              <w:t>K29/B/20</w:t>
            </w:r>
          </w:p>
        </w:tc>
        <w:tc>
          <w:tcPr>
            <w:tcW w:w="1016" w:type="pct"/>
            <w:shd w:val="clear" w:color="auto" w:fill="auto"/>
            <w:noWrap/>
            <w:vAlign w:val="center"/>
            <w:hideMark/>
          </w:tcPr>
          <w:p w14:paraId="10906D39" w14:textId="77777777" w:rsidR="006D7A94" w:rsidRPr="006D7A94" w:rsidRDefault="006D7A94" w:rsidP="00772BA8">
            <w:pPr>
              <w:jc w:val="center"/>
              <w:rPr>
                <w:rFonts w:ascii="Cambria" w:hAnsi="Cambria"/>
                <w:color w:val="000000"/>
              </w:rPr>
            </w:pPr>
            <w:r w:rsidRPr="006D7A94">
              <w:rPr>
                <w:rFonts w:ascii="Cambria" w:hAnsi="Cambria"/>
                <w:color w:val="000000"/>
              </w:rPr>
              <w:t>2020-10-12</w:t>
            </w:r>
          </w:p>
        </w:tc>
        <w:tc>
          <w:tcPr>
            <w:tcW w:w="1304" w:type="pct"/>
            <w:shd w:val="clear" w:color="auto" w:fill="auto"/>
            <w:noWrap/>
            <w:vAlign w:val="center"/>
            <w:hideMark/>
          </w:tcPr>
          <w:p w14:paraId="0FBAE666" w14:textId="77777777" w:rsidR="006D7A94" w:rsidRPr="006D7A94" w:rsidRDefault="006D7A94" w:rsidP="00772BA8">
            <w:pPr>
              <w:jc w:val="center"/>
              <w:rPr>
                <w:rFonts w:ascii="Cambria" w:hAnsi="Cambria"/>
                <w:color w:val="000000"/>
              </w:rPr>
            </w:pPr>
            <w:r w:rsidRPr="006D7A94">
              <w:rPr>
                <w:rFonts w:ascii="Cambria" w:hAnsi="Cambria"/>
                <w:color w:val="000000"/>
              </w:rPr>
              <w:t>2020-10-14</w:t>
            </w:r>
          </w:p>
        </w:tc>
        <w:tc>
          <w:tcPr>
            <w:tcW w:w="1523" w:type="pct"/>
            <w:shd w:val="clear" w:color="auto" w:fill="auto"/>
            <w:noWrap/>
            <w:vAlign w:val="center"/>
            <w:hideMark/>
          </w:tcPr>
          <w:p w14:paraId="10257D7F" w14:textId="77777777" w:rsidR="006D7A94" w:rsidRPr="006D7A94" w:rsidRDefault="006D7A94" w:rsidP="00772BA8">
            <w:pPr>
              <w:jc w:val="center"/>
              <w:rPr>
                <w:rFonts w:ascii="Cambria" w:hAnsi="Cambria"/>
                <w:color w:val="000000"/>
              </w:rPr>
            </w:pPr>
            <w:r w:rsidRPr="006D7A94">
              <w:rPr>
                <w:rFonts w:ascii="Cambria" w:hAnsi="Cambria"/>
                <w:color w:val="000000"/>
              </w:rPr>
              <w:t>64</w:t>
            </w:r>
          </w:p>
        </w:tc>
      </w:tr>
      <w:tr w:rsidR="006D7A94" w:rsidRPr="00DF1EDF" w14:paraId="4A1CF9F1" w14:textId="77777777" w:rsidTr="00772BA8">
        <w:trPr>
          <w:trHeight w:val="285"/>
        </w:trPr>
        <w:tc>
          <w:tcPr>
            <w:tcW w:w="432" w:type="pct"/>
            <w:shd w:val="clear" w:color="auto" w:fill="auto"/>
            <w:noWrap/>
            <w:vAlign w:val="bottom"/>
            <w:hideMark/>
          </w:tcPr>
          <w:p w14:paraId="4A30C0AE" w14:textId="77777777" w:rsidR="006D7A94" w:rsidRPr="006D7A94" w:rsidRDefault="006D7A94" w:rsidP="00772BA8">
            <w:pPr>
              <w:jc w:val="center"/>
              <w:rPr>
                <w:rFonts w:ascii="Cambria" w:hAnsi="Cambria"/>
                <w:color w:val="000000"/>
              </w:rPr>
            </w:pPr>
            <w:r w:rsidRPr="006D7A94">
              <w:rPr>
                <w:rFonts w:ascii="Cambria" w:hAnsi="Cambria"/>
                <w:color w:val="000000"/>
              </w:rPr>
              <w:t>39</w:t>
            </w:r>
          </w:p>
        </w:tc>
        <w:tc>
          <w:tcPr>
            <w:tcW w:w="724" w:type="pct"/>
            <w:shd w:val="clear" w:color="auto" w:fill="auto"/>
            <w:noWrap/>
            <w:vAlign w:val="center"/>
            <w:hideMark/>
          </w:tcPr>
          <w:p w14:paraId="4B5CACFA" w14:textId="77777777" w:rsidR="006D7A94" w:rsidRPr="006D7A94" w:rsidRDefault="006D7A94" w:rsidP="00772BA8">
            <w:pPr>
              <w:rPr>
                <w:rFonts w:ascii="Cambria" w:hAnsi="Cambria"/>
                <w:color w:val="000000"/>
              </w:rPr>
            </w:pPr>
            <w:r w:rsidRPr="006D7A94">
              <w:rPr>
                <w:rFonts w:ascii="Cambria" w:hAnsi="Cambria"/>
                <w:color w:val="000000"/>
              </w:rPr>
              <w:t>U9/B/20</w:t>
            </w:r>
          </w:p>
        </w:tc>
        <w:tc>
          <w:tcPr>
            <w:tcW w:w="1016" w:type="pct"/>
            <w:shd w:val="clear" w:color="auto" w:fill="auto"/>
            <w:noWrap/>
            <w:vAlign w:val="center"/>
            <w:hideMark/>
          </w:tcPr>
          <w:p w14:paraId="3D64BD86" w14:textId="77777777" w:rsidR="006D7A94" w:rsidRPr="006D7A94" w:rsidRDefault="006D7A94" w:rsidP="00772BA8">
            <w:pPr>
              <w:jc w:val="center"/>
              <w:rPr>
                <w:rFonts w:ascii="Cambria" w:hAnsi="Cambria"/>
                <w:color w:val="000000"/>
              </w:rPr>
            </w:pPr>
            <w:r w:rsidRPr="006D7A94">
              <w:rPr>
                <w:rFonts w:ascii="Cambria" w:hAnsi="Cambria"/>
                <w:color w:val="000000"/>
              </w:rPr>
              <w:t>2020-10-14</w:t>
            </w:r>
          </w:p>
        </w:tc>
        <w:tc>
          <w:tcPr>
            <w:tcW w:w="1304" w:type="pct"/>
            <w:shd w:val="clear" w:color="auto" w:fill="auto"/>
            <w:noWrap/>
            <w:vAlign w:val="center"/>
            <w:hideMark/>
          </w:tcPr>
          <w:p w14:paraId="5CC79B30" w14:textId="77777777" w:rsidR="006D7A94" w:rsidRPr="006D7A94" w:rsidRDefault="006D7A94" w:rsidP="00772BA8">
            <w:pPr>
              <w:jc w:val="center"/>
              <w:rPr>
                <w:rFonts w:ascii="Cambria" w:hAnsi="Cambria"/>
                <w:color w:val="000000"/>
              </w:rPr>
            </w:pPr>
            <w:r w:rsidRPr="006D7A94">
              <w:rPr>
                <w:rFonts w:ascii="Cambria" w:hAnsi="Cambria"/>
                <w:color w:val="000000"/>
              </w:rPr>
              <w:t>2020-10-16</w:t>
            </w:r>
          </w:p>
        </w:tc>
        <w:tc>
          <w:tcPr>
            <w:tcW w:w="1523" w:type="pct"/>
            <w:shd w:val="clear" w:color="auto" w:fill="auto"/>
            <w:noWrap/>
            <w:vAlign w:val="center"/>
            <w:hideMark/>
          </w:tcPr>
          <w:p w14:paraId="709974A6" w14:textId="77777777" w:rsidR="006D7A94" w:rsidRPr="006D7A94" w:rsidRDefault="006D7A94" w:rsidP="00772BA8">
            <w:pPr>
              <w:jc w:val="center"/>
              <w:rPr>
                <w:rFonts w:ascii="Cambria" w:hAnsi="Cambria"/>
                <w:color w:val="000000"/>
              </w:rPr>
            </w:pPr>
            <w:r w:rsidRPr="006D7A94">
              <w:rPr>
                <w:rFonts w:ascii="Cambria" w:hAnsi="Cambria"/>
                <w:color w:val="000000"/>
              </w:rPr>
              <w:t>74</w:t>
            </w:r>
          </w:p>
        </w:tc>
      </w:tr>
      <w:tr w:rsidR="006D7A94" w:rsidRPr="00DF1EDF" w14:paraId="323AC8FA" w14:textId="77777777" w:rsidTr="00772BA8">
        <w:trPr>
          <w:trHeight w:val="285"/>
        </w:trPr>
        <w:tc>
          <w:tcPr>
            <w:tcW w:w="432" w:type="pct"/>
            <w:shd w:val="clear" w:color="auto" w:fill="auto"/>
            <w:noWrap/>
            <w:vAlign w:val="bottom"/>
            <w:hideMark/>
          </w:tcPr>
          <w:p w14:paraId="54AD7348" w14:textId="77777777" w:rsidR="006D7A94" w:rsidRPr="006D7A94" w:rsidRDefault="006D7A94" w:rsidP="00772BA8">
            <w:pPr>
              <w:jc w:val="center"/>
              <w:rPr>
                <w:rFonts w:ascii="Cambria" w:hAnsi="Cambria"/>
                <w:color w:val="000000"/>
              </w:rPr>
            </w:pPr>
            <w:r w:rsidRPr="006D7A94">
              <w:rPr>
                <w:rFonts w:ascii="Cambria" w:hAnsi="Cambria"/>
                <w:color w:val="000000"/>
              </w:rPr>
              <w:t>40</w:t>
            </w:r>
          </w:p>
        </w:tc>
        <w:tc>
          <w:tcPr>
            <w:tcW w:w="724" w:type="pct"/>
            <w:shd w:val="clear" w:color="auto" w:fill="auto"/>
            <w:noWrap/>
            <w:vAlign w:val="center"/>
            <w:hideMark/>
          </w:tcPr>
          <w:p w14:paraId="1D2C7E1B" w14:textId="77777777" w:rsidR="006D7A94" w:rsidRPr="006D7A94" w:rsidRDefault="006D7A94" w:rsidP="00772BA8">
            <w:pPr>
              <w:rPr>
                <w:rFonts w:ascii="Cambria" w:hAnsi="Cambria"/>
                <w:color w:val="000000"/>
              </w:rPr>
            </w:pPr>
            <w:r w:rsidRPr="006D7A94">
              <w:rPr>
                <w:rFonts w:ascii="Cambria" w:hAnsi="Cambria"/>
                <w:color w:val="000000"/>
              </w:rPr>
              <w:t>C28/B/20</w:t>
            </w:r>
          </w:p>
        </w:tc>
        <w:tc>
          <w:tcPr>
            <w:tcW w:w="1016" w:type="pct"/>
            <w:shd w:val="clear" w:color="auto" w:fill="auto"/>
            <w:noWrap/>
            <w:vAlign w:val="center"/>
            <w:hideMark/>
          </w:tcPr>
          <w:p w14:paraId="4EEE8954" w14:textId="77777777" w:rsidR="006D7A94" w:rsidRPr="006D7A94" w:rsidRDefault="006D7A94" w:rsidP="00772BA8">
            <w:pPr>
              <w:jc w:val="center"/>
              <w:rPr>
                <w:rFonts w:ascii="Cambria" w:hAnsi="Cambria"/>
                <w:color w:val="000000"/>
              </w:rPr>
            </w:pPr>
            <w:r w:rsidRPr="006D7A94">
              <w:rPr>
                <w:rFonts w:ascii="Cambria" w:hAnsi="Cambria"/>
                <w:color w:val="000000"/>
              </w:rPr>
              <w:t>2020-10-19</w:t>
            </w:r>
          </w:p>
        </w:tc>
        <w:tc>
          <w:tcPr>
            <w:tcW w:w="1304" w:type="pct"/>
            <w:shd w:val="clear" w:color="auto" w:fill="auto"/>
            <w:noWrap/>
            <w:vAlign w:val="center"/>
            <w:hideMark/>
          </w:tcPr>
          <w:p w14:paraId="30174C36" w14:textId="77777777" w:rsidR="006D7A94" w:rsidRPr="006D7A94" w:rsidRDefault="006D7A94" w:rsidP="00772BA8">
            <w:pPr>
              <w:jc w:val="center"/>
              <w:rPr>
                <w:rFonts w:ascii="Cambria" w:hAnsi="Cambria"/>
                <w:color w:val="000000"/>
              </w:rPr>
            </w:pPr>
            <w:r w:rsidRPr="006D7A94">
              <w:rPr>
                <w:rFonts w:ascii="Cambria" w:hAnsi="Cambria"/>
                <w:color w:val="000000"/>
              </w:rPr>
              <w:t>2020-10-21</w:t>
            </w:r>
          </w:p>
        </w:tc>
        <w:tc>
          <w:tcPr>
            <w:tcW w:w="1523" w:type="pct"/>
            <w:shd w:val="clear" w:color="auto" w:fill="auto"/>
            <w:noWrap/>
            <w:vAlign w:val="center"/>
            <w:hideMark/>
          </w:tcPr>
          <w:p w14:paraId="08D36E4A" w14:textId="77777777" w:rsidR="006D7A94" w:rsidRPr="006D7A94" w:rsidRDefault="006D7A94" w:rsidP="00772BA8">
            <w:pPr>
              <w:jc w:val="center"/>
              <w:rPr>
                <w:rFonts w:ascii="Cambria" w:hAnsi="Cambria"/>
                <w:color w:val="000000"/>
              </w:rPr>
            </w:pPr>
            <w:r w:rsidRPr="006D7A94">
              <w:rPr>
                <w:rFonts w:ascii="Cambria" w:hAnsi="Cambria"/>
                <w:color w:val="000000"/>
              </w:rPr>
              <w:t>79</w:t>
            </w:r>
          </w:p>
        </w:tc>
      </w:tr>
      <w:tr w:rsidR="006D7A94" w:rsidRPr="00DF1EDF" w14:paraId="5C201231" w14:textId="77777777" w:rsidTr="00772BA8">
        <w:trPr>
          <w:trHeight w:val="285"/>
        </w:trPr>
        <w:tc>
          <w:tcPr>
            <w:tcW w:w="432" w:type="pct"/>
            <w:shd w:val="clear" w:color="auto" w:fill="auto"/>
            <w:noWrap/>
            <w:vAlign w:val="bottom"/>
            <w:hideMark/>
          </w:tcPr>
          <w:p w14:paraId="143CEC39" w14:textId="77777777" w:rsidR="006D7A94" w:rsidRPr="006D7A94" w:rsidRDefault="006D7A94" w:rsidP="00772BA8">
            <w:pPr>
              <w:jc w:val="center"/>
              <w:rPr>
                <w:rFonts w:ascii="Cambria" w:hAnsi="Cambria"/>
                <w:color w:val="000000"/>
              </w:rPr>
            </w:pPr>
            <w:r w:rsidRPr="006D7A94">
              <w:rPr>
                <w:rFonts w:ascii="Cambria" w:hAnsi="Cambria"/>
                <w:color w:val="000000"/>
              </w:rPr>
              <w:lastRenderedPageBreak/>
              <w:t>41</w:t>
            </w:r>
          </w:p>
        </w:tc>
        <w:tc>
          <w:tcPr>
            <w:tcW w:w="724" w:type="pct"/>
            <w:shd w:val="clear" w:color="auto" w:fill="auto"/>
            <w:noWrap/>
            <w:vAlign w:val="center"/>
            <w:hideMark/>
          </w:tcPr>
          <w:p w14:paraId="003F128A" w14:textId="77777777" w:rsidR="006D7A94" w:rsidRPr="006D7A94" w:rsidRDefault="006D7A94" w:rsidP="00772BA8">
            <w:pPr>
              <w:rPr>
                <w:rFonts w:ascii="Cambria" w:hAnsi="Cambria"/>
                <w:color w:val="000000"/>
              </w:rPr>
            </w:pPr>
            <w:r w:rsidRPr="006D7A94">
              <w:rPr>
                <w:rFonts w:ascii="Cambria" w:hAnsi="Cambria"/>
                <w:color w:val="000000"/>
              </w:rPr>
              <w:t>C14/B/20</w:t>
            </w:r>
          </w:p>
        </w:tc>
        <w:tc>
          <w:tcPr>
            <w:tcW w:w="1016" w:type="pct"/>
            <w:shd w:val="clear" w:color="auto" w:fill="auto"/>
            <w:noWrap/>
            <w:vAlign w:val="center"/>
            <w:hideMark/>
          </w:tcPr>
          <w:p w14:paraId="0EB6E4B8" w14:textId="77777777" w:rsidR="006D7A94" w:rsidRPr="006D7A94" w:rsidRDefault="006D7A94" w:rsidP="00772BA8">
            <w:pPr>
              <w:jc w:val="center"/>
              <w:rPr>
                <w:rFonts w:ascii="Cambria" w:hAnsi="Cambria"/>
                <w:color w:val="000000"/>
              </w:rPr>
            </w:pPr>
            <w:r w:rsidRPr="006D7A94">
              <w:rPr>
                <w:rFonts w:ascii="Cambria" w:hAnsi="Cambria"/>
                <w:color w:val="000000"/>
              </w:rPr>
              <w:t>2020-10-26</w:t>
            </w:r>
          </w:p>
        </w:tc>
        <w:tc>
          <w:tcPr>
            <w:tcW w:w="1304" w:type="pct"/>
            <w:shd w:val="clear" w:color="auto" w:fill="auto"/>
            <w:noWrap/>
            <w:vAlign w:val="center"/>
            <w:hideMark/>
          </w:tcPr>
          <w:p w14:paraId="19711D3F" w14:textId="77777777" w:rsidR="006D7A94" w:rsidRPr="006D7A94" w:rsidRDefault="006D7A94" w:rsidP="00772BA8">
            <w:pPr>
              <w:jc w:val="center"/>
              <w:rPr>
                <w:rFonts w:ascii="Cambria" w:hAnsi="Cambria"/>
                <w:color w:val="000000"/>
              </w:rPr>
            </w:pPr>
            <w:r w:rsidRPr="006D7A94">
              <w:rPr>
                <w:rFonts w:ascii="Cambria" w:hAnsi="Cambria"/>
                <w:color w:val="000000"/>
              </w:rPr>
              <w:t>2020-10-28</w:t>
            </w:r>
          </w:p>
        </w:tc>
        <w:tc>
          <w:tcPr>
            <w:tcW w:w="1523" w:type="pct"/>
            <w:shd w:val="clear" w:color="auto" w:fill="auto"/>
            <w:noWrap/>
            <w:vAlign w:val="center"/>
            <w:hideMark/>
          </w:tcPr>
          <w:p w14:paraId="237BB6C9" w14:textId="77777777" w:rsidR="006D7A94" w:rsidRPr="006D7A94" w:rsidRDefault="006D7A94" w:rsidP="00772BA8">
            <w:pPr>
              <w:jc w:val="center"/>
              <w:rPr>
                <w:rFonts w:ascii="Cambria" w:hAnsi="Cambria"/>
                <w:color w:val="000000"/>
              </w:rPr>
            </w:pPr>
            <w:r w:rsidRPr="006D7A94">
              <w:rPr>
                <w:rFonts w:ascii="Cambria" w:hAnsi="Cambria"/>
                <w:color w:val="000000"/>
              </w:rPr>
              <w:t>79</w:t>
            </w:r>
          </w:p>
        </w:tc>
      </w:tr>
      <w:tr w:rsidR="006D7A94" w:rsidRPr="00DF1EDF" w14:paraId="5221DAEA" w14:textId="77777777" w:rsidTr="00772BA8">
        <w:trPr>
          <w:trHeight w:val="285"/>
        </w:trPr>
        <w:tc>
          <w:tcPr>
            <w:tcW w:w="432" w:type="pct"/>
            <w:shd w:val="clear" w:color="auto" w:fill="auto"/>
            <w:noWrap/>
            <w:vAlign w:val="bottom"/>
            <w:hideMark/>
          </w:tcPr>
          <w:p w14:paraId="5566D7A9" w14:textId="77777777" w:rsidR="006D7A94" w:rsidRPr="006D7A94" w:rsidRDefault="006D7A94" w:rsidP="00772BA8">
            <w:pPr>
              <w:jc w:val="center"/>
              <w:rPr>
                <w:rFonts w:ascii="Cambria" w:hAnsi="Cambria"/>
                <w:color w:val="000000"/>
              </w:rPr>
            </w:pPr>
            <w:r w:rsidRPr="006D7A94">
              <w:rPr>
                <w:rFonts w:ascii="Cambria" w:hAnsi="Cambria"/>
                <w:color w:val="000000"/>
              </w:rPr>
              <w:t>42</w:t>
            </w:r>
          </w:p>
        </w:tc>
        <w:tc>
          <w:tcPr>
            <w:tcW w:w="724" w:type="pct"/>
            <w:shd w:val="clear" w:color="auto" w:fill="auto"/>
            <w:noWrap/>
            <w:vAlign w:val="center"/>
            <w:hideMark/>
          </w:tcPr>
          <w:p w14:paraId="656C63E1" w14:textId="77777777" w:rsidR="006D7A94" w:rsidRPr="006D7A94" w:rsidRDefault="006D7A94" w:rsidP="00772BA8">
            <w:pPr>
              <w:rPr>
                <w:rFonts w:ascii="Cambria" w:hAnsi="Cambria"/>
                <w:color w:val="000000"/>
              </w:rPr>
            </w:pPr>
            <w:r w:rsidRPr="006D7A94">
              <w:rPr>
                <w:rFonts w:ascii="Cambria" w:hAnsi="Cambria"/>
                <w:color w:val="000000"/>
              </w:rPr>
              <w:t>K12/C/20</w:t>
            </w:r>
          </w:p>
        </w:tc>
        <w:tc>
          <w:tcPr>
            <w:tcW w:w="1016" w:type="pct"/>
            <w:shd w:val="clear" w:color="auto" w:fill="auto"/>
            <w:noWrap/>
            <w:vAlign w:val="center"/>
            <w:hideMark/>
          </w:tcPr>
          <w:p w14:paraId="0A40A7C0" w14:textId="77777777" w:rsidR="006D7A94" w:rsidRPr="006D7A94" w:rsidRDefault="006D7A94" w:rsidP="00772BA8">
            <w:pPr>
              <w:jc w:val="center"/>
              <w:rPr>
                <w:rFonts w:ascii="Cambria" w:hAnsi="Cambria"/>
                <w:color w:val="000000"/>
              </w:rPr>
            </w:pPr>
            <w:r w:rsidRPr="006D7A94">
              <w:rPr>
                <w:rFonts w:ascii="Cambria" w:hAnsi="Cambria"/>
                <w:color w:val="000000"/>
              </w:rPr>
              <w:t>2020-11-04</w:t>
            </w:r>
          </w:p>
        </w:tc>
        <w:tc>
          <w:tcPr>
            <w:tcW w:w="1304" w:type="pct"/>
            <w:shd w:val="clear" w:color="auto" w:fill="auto"/>
            <w:noWrap/>
            <w:vAlign w:val="center"/>
            <w:hideMark/>
          </w:tcPr>
          <w:p w14:paraId="6D7031A3" w14:textId="77777777" w:rsidR="006D7A94" w:rsidRPr="006D7A94" w:rsidRDefault="006D7A94" w:rsidP="00772BA8">
            <w:pPr>
              <w:jc w:val="center"/>
              <w:rPr>
                <w:rFonts w:ascii="Cambria" w:hAnsi="Cambria"/>
                <w:color w:val="000000"/>
              </w:rPr>
            </w:pPr>
            <w:r w:rsidRPr="006D7A94">
              <w:rPr>
                <w:rFonts w:ascii="Cambria" w:hAnsi="Cambria"/>
                <w:color w:val="000000"/>
              </w:rPr>
              <w:t>2020-11-06</w:t>
            </w:r>
          </w:p>
        </w:tc>
        <w:tc>
          <w:tcPr>
            <w:tcW w:w="1523" w:type="pct"/>
            <w:shd w:val="clear" w:color="auto" w:fill="auto"/>
            <w:noWrap/>
            <w:vAlign w:val="center"/>
            <w:hideMark/>
          </w:tcPr>
          <w:p w14:paraId="042D1F99" w14:textId="77777777" w:rsidR="006D7A94" w:rsidRPr="006D7A94" w:rsidRDefault="006D7A94" w:rsidP="00772BA8">
            <w:pPr>
              <w:jc w:val="center"/>
              <w:rPr>
                <w:rFonts w:ascii="Cambria" w:hAnsi="Cambria"/>
                <w:color w:val="000000"/>
              </w:rPr>
            </w:pPr>
            <w:r w:rsidRPr="006D7A94">
              <w:rPr>
                <w:rFonts w:ascii="Cambria" w:hAnsi="Cambria"/>
                <w:color w:val="000000"/>
              </w:rPr>
              <w:t>34</w:t>
            </w:r>
          </w:p>
        </w:tc>
      </w:tr>
      <w:tr w:rsidR="006D7A94" w:rsidRPr="00DF1EDF" w14:paraId="05A23B13" w14:textId="77777777" w:rsidTr="00772BA8">
        <w:trPr>
          <w:trHeight w:val="285"/>
        </w:trPr>
        <w:tc>
          <w:tcPr>
            <w:tcW w:w="432" w:type="pct"/>
            <w:shd w:val="clear" w:color="auto" w:fill="auto"/>
            <w:noWrap/>
            <w:vAlign w:val="bottom"/>
            <w:hideMark/>
          </w:tcPr>
          <w:p w14:paraId="77D834E5" w14:textId="77777777" w:rsidR="006D7A94" w:rsidRPr="006D7A94" w:rsidRDefault="006D7A94" w:rsidP="00772BA8">
            <w:pPr>
              <w:jc w:val="center"/>
              <w:rPr>
                <w:rFonts w:ascii="Cambria" w:hAnsi="Cambria"/>
                <w:color w:val="000000"/>
              </w:rPr>
            </w:pPr>
            <w:r w:rsidRPr="006D7A94">
              <w:rPr>
                <w:rFonts w:ascii="Cambria" w:hAnsi="Cambria"/>
                <w:color w:val="000000"/>
              </w:rPr>
              <w:t>43</w:t>
            </w:r>
          </w:p>
        </w:tc>
        <w:tc>
          <w:tcPr>
            <w:tcW w:w="724" w:type="pct"/>
            <w:shd w:val="clear" w:color="auto" w:fill="auto"/>
            <w:noWrap/>
            <w:vAlign w:val="center"/>
            <w:hideMark/>
          </w:tcPr>
          <w:p w14:paraId="3C7238FE" w14:textId="77777777" w:rsidR="006D7A94" w:rsidRPr="006D7A94" w:rsidRDefault="006D7A94" w:rsidP="00772BA8">
            <w:pPr>
              <w:rPr>
                <w:rFonts w:ascii="Cambria" w:hAnsi="Cambria"/>
                <w:color w:val="000000"/>
              </w:rPr>
            </w:pPr>
            <w:r w:rsidRPr="006D7A94">
              <w:rPr>
                <w:rFonts w:ascii="Cambria" w:hAnsi="Cambria"/>
                <w:color w:val="000000"/>
              </w:rPr>
              <w:t>C31/B/20</w:t>
            </w:r>
          </w:p>
        </w:tc>
        <w:tc>
          <w:tcPr>
            <w:tcW w:w="1016" w:type="pct"/>
            <w:shd w:val="clear" w:color="auto" w:fill="auto"/>
            <w:noWrap/>
            <w:vAlign w:val="center"/>
            <w:hideMark/>
          </w:tcPr>
          <w:p w14:paraId="05012F3C" w14:textId="77777777" w:rsidR="006D7A94" w:rsidRPr="006D7A94" w:rsidRDefault="006D7A94" w:rsidP="00772BA8">
            <w:pPr>
              <w:jc w:val="center"/>
              <w:rPr>
                <w:rFonts w:ascii="Cambria" w:hAnsi="Cambria"/>
                <w:color w:val="000000"/>
              </w:rPr>
            </w:pPr>
            <w:r w:rsidRPr="006D7A94">
              <w:rPr>
                <w:rFonts w:ascii="Cambria" w:hAnsi="Cambria"/>
                <w:color w:val="000000"/>
              </w:rPr>
              <w:t>2020-11-16</w:t>
            </w:r>
          </w:p>
        </w:tc>
        <w:tc>
          <w:tcPr>
            <w:tcW w:w="1304" w:type="pct"/>
            <w:shd w:val="clear" w:color="auto" w:fill="auto"/>
            <w:noWrap/>
            <w:vAlign w:val="center"/>
            <w:hideMark/>
          </w:tcPr>
          <w:p w14:paraId="197DC4CD" w14:textId="77777777" w:rsidR="006D7A94" w:rsidRPr="006D7A94" w:rsidRDefault="006D7A94" w:rsidP="00772BA8">
            <w:pPr>
              <w:jc w:val="center"/>
              <w:rPr>
                <w:rFonts w:ascii="Cambria" w:hAnsi="Cambria"/>
                <w:color w:val="000000"/>
              </w:rPr>
            </w:pPr>
            <w:r w:rsidRPr="006D7A94">
              <w:rPr>
                <w:rFonts w:ascii="Cambria" w:hAnsi="Cambria"/>
                <w:color w:val="000000"/>
              </w:rPr>
              <w:t>2020-11-18</w:t>
            </w:r>
          </w:p>
        </w:tc>
        <w:tc>
          <w:tcPr>
            <w:tcW w:w="1523" w:type="pct"/>
            <w:shd w:val="clear" w:color="auto" w:fill="auto"/>
            <w:noWrap/>
            <w:vAlign w:val="center"/>
            <w:hideMark/>
          </w:tcPr>
          <w:p w14:paraId="08F3A233" w14:textId="77777777" w:rsidR="006D7A94" w:rsidRPr="006D7A94" w:rsidRDefault="006D7A94" w:rsidP="00772BA8">
            <w:pPr>
              <w:jc w:val="center"/>
              <w:rPr>
                <w:rFonts w:ascii="Cambria" w:hAnsi="Cambria"/>
                <w:color w:val="000000"/>
              </w:rPr>
            </w:pPr>
            <w:r w:rsidRPr="006D7A94">
              <w:rPr>
                <w:rFonts w:ascii="Cambria" w:hAnsi="Cambria"/>
                <w:color w:val="000000"/>
              </w:rPr>
              <w:t>79</w:t>
            </w:r>
          </w:p>
        </w:tc>
      </w:tr>
      <w:tr w:rsidR="006D7A94" w:rsidRPr="00DF1EDF" w14:paraId="62E7D6DE" w14:textId="77777777" w:rsidTr="00772BA8">
        <w:trPr>
          <w:trHeight w:val="285"/>
        </w:trPr>
        <w:tc>
          <w:tcPr>
            <w:tcW w:w="432" w:type="pct"/>
            <w:shd w:val="clear" w:color="auto" w:fill="auto"/>
            <w:noWrap/>
            <w:vAlign w:val="bottom"/>
            <w:hideMark/>
          </w:tcPr>
          <w:p w14:paraId="3BC0F263" w14:textId="77777777" w:rsidR="006D7A94" w:rsidRPr="006D7A94" w:rsidRDefault="006D7A94" w:rsidP="00772BA8">
            <w:pPr>
              <w:jc w:val="center"/>
              <w:rPr>
                <w:rFonts w:ascii="Cambria" w:hAnsi="Cambria"/>
                <w:color w:val="000000"/>
              </w:rPr>
            </w:pPr>
            <w:r w:rsidRPr="006D7A94">
              <w:rPr>
                <w:rFonts w:ascii="Cambria" w:hAnsi="Cambria"/>
                <w:color w:val="000000"/>
              </w:rPr>
              <w:t>44</w:t>
            </w:r>
          </w:p>
        </w:tc>
        <w:tc>
          <w:tcPr>
            <w:tcW w:w="724" w:type="pct"/>
            <w:shd w:val="clear" w:color="auto" w:fill="auto"/>
            <w:noWrap/>
            <w:vAlign w:val="center"/>
            <w:hideMark/>
          </w:tcPr>
          <w:p w14:paraId="741F996D" w14:textId="77777777" w:rsidR="006D7A94" w:rsidRPr="006D7A94" w:rsidRDefault="006D7A94" w:rsidP="00772BA8">
            <w:pPr>
              <w:rPr>
                <w:rFonts w:ascii="Cambria" w:hAnsi="Cambria"/>
                <w:color w:val="000000"/>
              </w:rPr>
            </w:pPr>
            <w:r w:rsidRPr="006D7A94">
              <w:rPr>
                <w:rFonts w:ascii="Cambria" w:hAnsi="Cambria"/>
                <w:color w:val="000000"/>
              </w:rPr>
              <w:t>C25/B/20</w:t>
            </w:r>
          </w:p>
        </w:tc>
        <w:tc>
          <w:tcPr>
            <w:tcW w:w="1016" w:type="pct"/>
            <w:shd w:val="clear" w:color="auto" w:fill="auto"/>
            <w:noWrap/>
            <w:vAlign w:val="center"/>
            <w:hideMark/>
          </w:tcPr>
          <w:p w14:paraId="7B4DE627" w14:textId="77777777" w:rsidR="006D7A94" w:rsidRPr="006D7A94" w:rsidRDefault="006D7A94" w:rsidP="00772BA8">
            <w:pPr>
              <w:jc w:val="center"/>
              <w:rPr>
                <w:rFonts w:ascii="Cambria" w:hAnsi="Cambria"/>
                <w:color w:val="000000"/>
              </w:rPr>
            </w:pPr>
            <w:r w:rsidRPr="006D7A94">
              <w:rPr>
                <w:rFonts w:ascii="Cambria" w:hAnsi="Cambria"/>
                <w:color w:val="000000"/>
              </w:rPr>
              <w:t>2020-11-18</w:t>
            </w:r>
          </w:p>
        </w:tc>
        <w:tc>
          <w:tcPr>
            <w:tcW w:w="1304" w:type="pct"/>
            <w:shd w:val="clear" w:color="auto" w:fill="auto"/>
            <w:noWrap/>
            <w:vAlign w:val="center"/>
            <w:hideMark/>
          </w:tcPr>
          <w:p w14:paraId="7683543C" w14:textId="77777777" w:rsidR="006D7A94" w:rsidRPr="006D7A94" w:rsidRDefault="006D7A94" w:rsidP="00772BA8">
            <w:pPr>
              <w:jc w:val="center"/>
              <w:rPr>
                <w:rFonts w:ascii="Cambria" w:hAnsi="Cambria"/>
                <w:color w:val="000000"/>
              </w:rPr>
            </w:pPr>
            <w:r w:rsidRPr="006D7A94">
              <w:rPr>
                <w:rFonts w:ascii="Cambria" w:hAnsi="Cambria"/>
                <w:color w:val="000000"/>
              </w:rPr>
              <w:t>2020-11-20</w:t>
            </w:r>
          </w:p>
        </w:tc>
        <w:tc>
          <w:tcPr>
            <w:tcW w:w="1523" w:type="pct"/>
            <w:shd w:val="clear" w:color="auto" w:fill="auto"/>
            <w:noWrap/>
            <w:vAlign w:val="center"/>
            <w:hideMark/>
          </w:tcPr>
          <w:p w14:paraId="27437B8F" w14:textId="77777777" w:rsidR="006D7A94" w:rsidRPr="006D7A94" w:rsidRDefault="006D7A94" w:rsidP="00772BA8">
            <w:pPr>
              <w:jc w:val="center"/>
              <w:rPr>
                <w:rFonts w:ascii="Cambria" w:hAnsi="Cambria"/>
                <w:color w:val="000000"/>
              </w:rPr>
            </w:pPr>
            <w:r w:rsidRPr="006D7A94">
              <w:rPr>
                <w:rFonts w:ascii="Cambria" w:hAnsi="Cambria"/>
                <w:color w:val="000000"/>
              </w:rPr>
              <w:t>79</w:t>
            </w:r>
          </w:p>
        </w:tc>
      </w:tr>
      <w:tr w:rsidR="006D7A94" w:rsidRPr="00DF1EDF" w14:paraId="2EB4D061" w14:textId="77777777" w:rsidTr="00772BA8">
        <w:trPr>
          <w:trHeight w:val="285"/>
        </w:trPr>
        <w:tc>
          <w:tcPr>
            <w:tcW w:w="432" w:type="pct"/>
            <w:shd w:val="clear" w:color="auto" w:fill="auto"/>
            <w:noWrap/>
            <w:vAlign w:val="bottom"/>
            <w:hideMark/>
          </w:tcPr>
          <w:p w14:paraId="732AEC25" w14:textId="77777777" w:rsidR="006D7A94" w:rsidRPr="006D7A94" w:rsidRDefault="006D7A94" w:rsidP="00772BA8">
            <w:pPr>
              <w:jc w:val="center"/>
              <w:rPr>
                <w:rFonts w:ascii="Cambria" w:hAnsi="Cambria"/>
                <w:color w:val="000000"/>
              </w:rPr>
            </w:pPr>
            <w:r w:rsidRPr="006D7A94">
              <w:rPr>
                <w:rFonts w:ascii="Cambria" w:hAnsi="Cambria"/>
                <w:color w:val="000000"/>
              </w:rPr>
              <w:t>45</w:t>
            </w:r>
          </w:p>
        </w:tc>
        <w:tc>
          <w:tcPr>
            <w:tcW w:w="724" w:type="pct"/>
            <w:shd w:val="clear" w:color="auto" w:fill="auto"/>
            <w:noWrap/>
            <w:vAlign w:val="center"/>
            <w:hideMark/>
          </w:tcPr>
          <w:p w14:paraId="50B23E0D" w14:textId="77777777" w:rsidR="006D7A94" w:rsidRPr="006D7A94" w:rsidRDefault="006D7A94" w:rsidP="00772BA8">
            <w:pPr>
              <w:rPr>
                <w:rFonts w:ascii="Cambria" w:hAnsi="Cambria"/>
                <w:color w:val="000000"/>
              </w:rPr>
            </w:pPr>
            <w:r w:rsidRPr="006D7A94">
              <w:rPr>
                <w:rFonts w:ascii="Cambria" w:hAnsi="Cambria"/>
                <w:color w:val="000000"/>
              </w:rPr>
              <w:t>C8/D/20</w:t>
            </w:r>
          </w:p>
        </w:tc>
        <w:tc>
          <w:tcPr>
            <w:tcW w:w="1016" w:type="pct"/>
            <w:shd w:val="clear" w:color="auto" w:fill="auto"/>
            <w:noWrap/>
            <w:vAlign w:val="center"/>
            <w:hideMark/>
          </w:tcPr>
          <w:p w14:paraId="6103673D" w14:textId="77777777" w:rsidR="006D7A94" w:rsidRPr="006D7A94" w:rsidRDefault="006D7A94" w:rsidP="00772BA8">
            <w:pPr>
              <w:jc w:val="center"/>
              <w:rPr>
                <w:rFonts w:ascii="Cambria" w:hAnsi="Cambria"/>
                <w:color w:val="000000"/>
              </w:rPr>
            </w:pPr>
            <w:r w:rsidRPr="006D7A94">
              <w:rPr>
                <w:rFonts w:ascii="Cambria" w:hAnsi="Cambria"/>
                <w:color w:val="000000"/>
              </w:rPr>
              <w:t>2020-11-23</w:t>
            </w:r>
          </w:p>
        </w:tc>
        <w:tc>
          <w:tcPr>
            <w:tcW w:w="1304" w:type="pct"/>
            <w:shd w:val="clear" w:color="auto" w:fill="auto"/>
            <w:noWrap/>
            <w:vAlign w:val="center"/>
            <w:hideMark/>
          </w:tcPr>
          <w:p w14:paraId="5A9C8C4A" w14:textId="77777777" w:rsidR="006D7A94" w:rsidRPr="006D7A94" w:rsidRDefault="006D7A94" w:rsidP="00772BA8">
            <w:pPr>
              <w:jc w:val="center"/>
              <w:rPr>
                <w:rFonts w:ascii="Cambria" w:hAnsi="Cambria"/>
                <w:color w:val="000000"/>
              </w:rPr>
            </w:pPr>
            <w:r w:rsidRPr="006D7A94">
              <w:rPr>
                <w:rFonts w:ascii="Cambria" w:hAnsi="Cambria"/>
                <w:color w:val="000000"/>
              </w:rPr>
              <w:t>2020-11-25</w:t>
            </w:r>
          </w:p>
        </w:tc>
        <w:tc>
          <w:tcPr>
            <w:tcW w:w="1523" w:type="pct"/>
            <w:shd w:val="clear" w:color="auto" w:fill="auto"/>
            <w:noWrap/>
            <w:vAlign w:val="center"/>
            <w:hideMark/>
          </w:tcPr>
          <w:p w14:paraId="42BED9C2" w14:textId="77777777" w:rsidR="006D7A94" w:rsidRPr="006D7A94" w:rsidRDefault="006D7A94" w:rsidP="00772BA8">
            <w:pPr>
              <w:jc w:val="center"/>
              <w:rPr>
                <w:rFonts w:ascii="Cambria" w:hAnsi="Cambria"/>
                <w:color w:val="000000"/>
              </w:rPr>
            </w:pPr>
            <w:r w:rsidRPr="006D7A94">
              <w:rPr>
                <w:rFonts w:ascii="Cambria" w:hAnsi="Cambria"/>
                <w:color w:val="000000"/>
              </w:rPr>
              <w:t>74</w:t>
            </w:r>
          </w:p>
        </w:tc>
      </w:tr>
      <w:tr w:rsidR="006D7A94" w:rsidRPr="00DF1EDF" w14:paraId="36EB9834" w14:textId="77777777" w:rsidTr="00772BA8">
        <w:trPr>
          <w:trHeight w:val="285"/>
        </w:trPr>
        <w:tc>
          <w:tcPr>
            <w:tcW w:w="432" w:type="pct"/>
            <w:shd w:val="clear" w:color="auto" w:fill="auto"/>
            <w:noWrap/>
            <w:vAlign w:val="bottom"/>
            <w:hideMark/>
          </w:tcPr>
          <w:p w14:paraId="69AAD81A" w14:textId="77777777" w:rsidR="006D7A94" w:rsidRPr="006D7A94" w:rsidRDefault="006D7A94" w:rsidP="00772BA8">
            <w:pPr>
              <w:jc w:val="center"/>
              <w:rPr>
                <w:rFonts w:ascii="Cambria" w:hAnsi="Cambria"/>
                <w:color w:val="000000"/>
              </w:rPr>
            </w:pPr>
            <w:r w:rsidRPr="006D7A94">
              <w:rPr>
                <w:rFonts w:ascii="Cambria" w:hAnsi="Cambria"/>
                <w:color w:val="000000"/>
              </w:rPr>
              <w:t>46</w:t>
            </w:r>
          </w:p>
        </w:tc>
        <w:tc>
          <w:tcPr>
            <w:tcW w:w="724" w:type="pct"/>
            <w:shd w:val="clear" w:color="auto" w:fill="auto"/>
            <w:noWrap/>
            <w:vAlign w:val="center"/>
            <w:hideMark/>
          </w:tcPr>
          <w:p w14:paraId="5A31467E" w14:textId="77777777" w:rsidR="006D7A94" w:rsidRPr="006D7A94" w:rsidRDefault="006D7A94" w:rsidP="00772BA8">
            <w:pPr>
              <w:rPr>
                <w:rFonts w:ascii="Cambria" w:hAnsi="Cambria"/>
                <w:color w:val="000000"/>
              </w:rPr>
            </w:pPr>
            <w:r w:rsidRPr="006D7A94">
              <w:rPr>
                <w:rFonts w:ascii="Cambria" w:hAnsi="Cambria"/>
                <w:color w:val="000000"/>
              </w:rPr>
              <w:t>K7/B/20</w:t>
            </w:r>
          </w:p>
        </w:tc>
        <w:tc>
          <w:tcPr>
            <w:tcW w:w="1016" w:type="pct"/>
            <w:shd w:val="clear" w:color="auto" w:fill="auto"/>
            <w:noWrap/>
            <w:vAlign w:val="center"/>
            <w:hideMark/>
          </w:tcPr>
          <w:p w14:paraId="2F6A42F1" w14:textId="77777777" w:rsidR="006D7A94" w:rsidRPr="006D7A94" w:rsidRDefault="006D7A94" w:rsidP="00772BA8">
            <w:pPr>
              <w:jc w:val="center"/>
              <w:rPr>
                <w:rFonts w:ascii="Cambria" w:hAnsi="Cambria"/>
                <w:color w:val="000000"/>
              </w:rPr>
            </w:pPr>
            <w:r w:rsidRPr="006D7A94">
              <w:rPr>
                <w:rFonts w:ascii="Cambria" w:hAnsi="Cambria"/>
                <w:color w:val="000000"/>
              </w:rPr>
              <w:t>2020-11-25</w:t>
            </w:r>
          </w:p>
        </w:tc>
        <w:tc>
          <w:tcPr>
            <w:tcW w:w="1304" w:type="pct"/>
            <w:shd w:val="clear" w:color="auto" w:fill="auto"/>
            <w:noWrap/>
            <w:vAlign w:val="center"/>
            <w:hideMark/>
          </w:tcPr>
          <w:p w14:paraId="1A96D1FF" w14:textId="77777777" w:rsidR="006D7A94" w:rsidRPr="006D7A94" w:rsidRDefault="006D7A94" w:rsidP="00772BA8">
            <w:pPr>
              <w:jc w:val="center"/>
              <w:rPr>
                <w:rFonts w:ascii="Cambria" w:hAnsi="Cambria"/>
                <w:color w:val="000000"/>
              </w:rPr>
            </w:pPr>
            <w:r w:rsidRPr="006D7A94">
              <w:rPr>
                <w:rFonts w:ascii="Cambria" w:hAnsi="Cambria"/>
                <w:color w:val="000000"/>
              </w:rPr>
              <w:t>2020-11-27</w:t>
            </w:r>
          </w:p>
        </w:tc>
        <w:tc>
          <w:tcPr>
            <w:tcW w:w="1523" w:type="pct"/>
            <w:shd w:val="clear" w:color="auto" w:fill="auto"/>
            <w:noWrap/>
            <w:vAlign w:val="center"/>
            <w:hideMark/>
          </w:tcPr>
          <w:p w14:paraId="2702F130" w14:textId="77777777" w:rsidR="006D7A94" w:rsidRPr="006D7A94" w:rsidRDefault="006D7A94" w:rsidP="00772BA8">
            <w:pPr>
              <w:jc w:val="center"/>
              <w:rPr>
                <w:rFonts w:ascii="Cambria" w:hAnsi="Cambria"/>
                <w:color w:val="000000"/>
              </w:rPr>
            </w:pPr>
            <w:r w:rsidRPr="006D7A94">
              <w:rPr>
                <w:rFonts w:ascii="Cambria" w:hAnsi="Cambria"/>
                <w:color w:val="000000"/>
              </w:rPr>
              <w:t>74</w:t>
            </w:r>
          </w:p>
        </w:tc>
      </w:tr>
      <w:tr w:rsidR="006D7A94" w:rsidRPr="00DF1EDF" w14:paraId="18A340EB" w14:textId="77777777" w:rsidTr="00772BA8">
        <w:trPr>
          <w:trHeight w:val="285"/>
        </w:trPr>
        <w:tc>
          <w:tcPr>
            <w:tcW w:w="432" w:type="pct"/>
            <w:shd w:val="clear" w:color="auto" w:fill="auto"/>
            <w:noWrap/>
            <w:vAlign w:val="bottom"/>
            <w:hideMark/>
          </w:tcPr>
          <w:p w14:paraId="073ACD99" w14:textId="77777777" w:rsidR="006D7A94" w:rsidRPr="006D7A94" w:rsidRDefault="006D7A94" w:rsidP="00772BA8">
            <w:pPr>
              <w:jc w:val="center"/>
              <w:rPr>
                <w:rFonts w:ascii="Cambria" w:hAnsi="Cambria"/>
                <w:color w:val="000000"/>
              </w:rPr>
            </w:pPr>
            <w:r w:rsidRPr="006D7A94">
              <w:rPr>
                <w:rFonts w:ascii="Cambria" w:hAnsi="Cambria"/>
                <w:color w:val="000000"/>
              </w:rPr>
              <w:t>47</w:t>
            </w:r>
          </w:p>
        </w:tc>
        <w:tc>
          <w:tcPr>
            <w:tcW w:w="724" w:type="pct"/>
            <w:shd w:val="clear" w:color="auto" w:fill="auto"/>
            <w:noWrap/>
            <w:vAlign w:val="center"/>
            <w:hideMark/>
          </w:tcPr>
          <w:p w14:paraId="75EE1DBA" w14:textId="77777777" w:rsidR="006D7A94" w:rsidRPr="006D7A94" w:rsidRDefault="006D7A94" w:rsidP="00772BA8">
            <w:pPr>
              <w:rPr>
                <w:rFonts w:ascii="Cambria" w:hAnsi="Cambria"/>
                <w:color w:val="000000"/>
              </w:rPr>
            </w:pPr>
            <w:r w:rsidRPr="006D7A94">
              <w:rPr>
                <w:rFonts w:ascii="Cambria" w:hAnsi="Cambria"/>
                <w:color w:val="000000"/>
              </w:rPr>
              <w:t>C29/B/20</w:t>
            </w:r>
          </w:p>
        </w:tc>
        <w:tc>
          <w:tcPr>
            <w:tcW w:w="1016" w:type="pct"/>
            <w:shd w:val="clear" w:color="auto" w:fill="auto"/>
            <w:noWrap/>
            <w:vAlign w:val="center"/>
            <w:hideMark/>
          </w:tcPr>
          <w:p w14:paraId="4AF75CC9" w14:textId="77777777" w:rsidR="006D7A94" w:rsidRPr="006D7A94" w:rsidRDefault="006D7A94" w:rsidP="00772BA8">
            <w:pPr>
              <w:jc w:val="center"/>
              <w:rPr>
                <w:rFonts w:ascii="Cambria" w:hAnsi="Cambria"/>
                <w:color w:val="000000"/>
              </w:rPr>
            </w:pPr>
            <w:r w:rsidRPr="006D7A94">
              <w:rPr>
                <w:rFonts w:ascii="Cambria" w:hAnsi="Cambria"/>
                <w:color w:val="000000"/>
              </w:rPr>
              <w:t>2020-11-30</w:t>
            </w:r>
          </w:p>
        </w:tc>
        <w:tc>
          <w:tcPr>
            <w:tcW w:w="1304" w:type="pct"/>
            <w:shd w:val="clear" w:color="auto" w:fill="auto"/>
            <w:noWrap/>
            <w:vAlign w:val="center"/>
            <w:hideMark/>
          </w:tcPr>
          <w:p w14:paraId="0EAF5A5F" w14:textId="77777777" w:rsidR="006D7A94" w:rsidRPr="006D7A94" w:rsidRDefault="006D7A94" w:rsidP="00772BA8">
            <w:pPr>
              <w:jc w:val="center"/>
              <w:rPr>
                <w:rFonts w:ascii="Cambria" w:hAnsi="Cambria"/>
                <w:color w:val="000000"/>
              </w:rPr>
            </w:pPr>
            <w:r w:rsidRPr="006D7A94">
              <w:rPr>
                <w:rFonts w:ascii="Cambria" w:hAnsi="Cambria"/>
                <w:color w:val="000000"/>
              </w:rPr>
              <w:t>2020-12-02</w:t>
            </w:r>
          </w:p>
        </w:tc>
        <w:tc>
          <w:tcPr>
            <w:tcW w:w="1523" w:type="pct"/>
            <w:shd w:val="clear" w:color="auto" w:fill="auto"/>
            <w:noWrap/>
            <w:vAlign w:val="center"/>
            <w:hideMark/>
          </w:tcPr>
          <w:p w14:paraId="782AAFB2" w14:textId="77777777" w:rsidR="006D7A94" w:rsidRPr="006D7A94" w:rsidRDefault="006D7A94" w:rsidP="00772BA8">
            <w:pPr>
              <w:jc w:val="center"/>
              <w:rPr>
                <w:rFonts w:ascii="Cambria" w:hAnsi="Cambria"/>
                <w:color w:val="000000"/>
              </w:rPr>
            </w:pPr>
            <w:r w:rsidRPr="006D7A94">
              <w:rPr>
                <w:rFonts w:ascii="Cambria" w:hAnsi="Cambria"/>
                <w:color w:val="000000"/>
              </w:rPr>
              <w:t>79</w:t>
            </w:r>
          </w:p>
        </w:tc>
      </w:tr>
      <w:tr w:rsidR="006D7A94" w:rsidRPr="00DF1EDF" w14:paraId="518769FE" w14:textId="77777777" w:rsidTr="00772BA8">
        <w:trPr>
          <w:trHeight w:val="285"/>
        </w:trPr>
        <w:tc>
          <w:tcPr>
            <w:tcW w:w="432" w:type="pct"/>
            <w:shd w:val="clear" w:color="auto" w:fill="auto"/>
            <w:noWrap/>
            <w:vAlign w:val="bottom"/>
            <w:hideMark/>
          </w:tcPr>
          <w:p w14:paraId="49FE3796" w14:textId="77777777" w:rsidR="006D7A94" w:rsidRPr="006D7A94" w:rsidRDefault="006D7A94" w:rsidP="00772BA8">
            <w:pPr>
              <w:jc w:val="center"/>
              <w:rPr>
                <w:rFonts w:ascii="Cambria" w:hAnsi="Cambria"/>
                <w:color w:val="000000"/>
              </w:rPr>
            </w:pPr>
            <w:r w:rsidRPr="006D7A94">
              <w:rPr>
                <w:rFonts w:ascii="Cambria" w:hAnsi="Cambria"/>
                <w:color w:val="000000"/>
              </w:rPr>
              <w:t>48</w:t>
            </w:r>
          </w:p>
        </w:tc>
        <w:tc>
          <w:tcPr>
            <w:tcW w:w="724" w:type="pct"/>
            <w:shd w:val="clear" w:color="auto" w:fill="auto"/>
            <w:noWrap/>
            <w:vAlign w:val="center"/>
            <w:hideMark/>
          </w:tcPr>
          <w:p w14:paraId="38A74285" w14:textId="77777777" w:rsidR="006D7A94" w:rsidRPr="006D7A94" w:rsidRDefault="006D7A94" w:rsidP="00772BA8">
            <w:pPr>
              <w:rPr>
                <w:rFonts w:ascii="Cambria" w:hAnsi="Cambria"/>
                <w:color w:val="000000"/>
              </w:rPr>
            </w:pPr>
            <w:r w:rsidRPr="006D7A94">
              <w:rPr>
                <w:rFonts w:ascii="Cambria" w:hAnsi="Cambria"/>
                <w:color w:val="000000"/>
              </w:rPr>
              <w:t>C7/D/20</w:t>
            </w:r>
          </w:p>
        </w:tc>
        <w:tc>
          <w:tcPr>
            <w:tcW w:w="1016" w:type="pct"/>
            <w:shd w:val="clear" w:color="auto" w:fill="auto"/>
            <w:noWrap/>
            <w:vAlign w:val="center"/>
            <w:hideMark/>
          </w:tcPr>
          <w:p w14:paraId="03AFB7AB" w14:textId="77777777" w:rsidR="006D7A94" w:rsidRPr="006D7A94" w:rsidRDefault="006D7A94" w:rsidP="00772BA8">
            <w:pPr>
              <w:jc w:val="center"/>
              <w:rPr>
                <w:rFonts w:ascii="Cambria" w:hAnsi="Cambria"/>
                <w:color w:val="000000"/>
              </w:rPr>
            </w:pPr>
            <w:r w:rsidRPr="006D7A94">
              <w:rPr>
                <w:rFonts w:ascii="Cambria" w:hAnsi="Cambria"/>
                <w:color w:val="000000"/>
              </w:rPr>
              <w:t>2020-12-02</w:t>
            </w:r>
          </w:p>
        </w:tc>
        <w:tc>
          <w:tcPr>
            <w:tcW w:w="1304" w:type="pct"/>
            <w:shd w:val="clear" w:color="auto" w:fill="auto"/>
            <w:noWrap/>
            <w:vAlign w:val="center"/>
            <w:hideMark/>
          </w:tcPr>
          <w:p w14:paraId="0725DC50" w14:textId="77777777" w:rsidR="006D7A94" w:rsidRPr="006D7A94" w:rsidRDefault="006D7A94" w:rsidP="00772BA8">
            <w:pPr>
              <w:jc w:val="center"/>
              <w:rPr>
                <w:rFonts w:ascii="Cambria" w:hAnsi="Cambria"/>
                <w:color w:val="000000"/>
              </w:rPr>
            </w:pPr>
            <w:r w:rsidRPr="006D7A94">
              <w:rPr>
                <w:rFonts w:ascii="Cambria" w:hAnsi="Cambria"/>
                <w:color w:val="000000"/>
              </w:rPr>
              <w:t>2020-12-04</w:t>
            </w:r>
          </w:p>
        </w:tc>
        <w:tc>
          <w:tcPr>
            <w:tcW w:w="1523" w:type="pct"/>
            <w:shd w:val="clear" w:color="auto" w:fill="auto"/>
            <w:noWrap/>
            <w:vAlign w:val="center"/>
            <w:hideMark/>
          </w:tcPr>
          <w:p w14:paraId="52819D96" w14:textId="77777777" w:rsidR="006D7A94" w:rsidRPr="006D7A94" w:rsidRDefault="006D7A94" w:rsidP="00772BA8">
            <w:pPr>
              <w:jc w:val="center"/>
              <w:rPr>
                <w:rFonts w:ascii="Cambria" w:hAnsi="Cambria"/>
                <w:color w:val="000000"/>
              </w:rPr>
            </w:pPr>
            <w:r w:rsidRPr="006D7A94">
              <w:rPr>
                <w:rFonts w:ascii="Cambria" w:hAnsi="Cambria"/>
                <w:color w:val="000000"/>
              </w:rPr>
              <w:t>74</w:t>
            </w:r>
          </w:p>
        </w:tc>
      </w:tr>
    </w:tbl>
    <w:p w14:paraId="758E0EFC" w14:textId="77777777" w:rsidR="006D7A94" w:rsidRDefault="006D7A94" w:rsidP="006D7A94">
      <w:pPr>
        <w:pStyle w:val="Akapitzlist"/>
        <w:shd w:val="clear" w:color="auto" w:fill="FFFFFF"/>
        <w:spacing w:line="276" w:lineRule="auto"/>
        <w:ind w:left="1080"/>
        <w:jc w:val="both"/>
      </w:pPr>
    </w:p>
    <w:p w14:paraId="5EA3D878" w14:textId="77777777" w:rsidR="006D7A94" w:rsidRDefault="006D7A94" w:rsidP="006D7A94">
      <w:pPr>
        <w:pStyle w:val="Akapitzlist"/>
        <w:shd w:val="clear" w:color="auto" w:fill="FFFFFF"/>
        <w:spacing w:line="276" w:lineRule="auto"/>
        <w:ind w:left="1080"/>
        <w:jc w:val="both"/>
      </w:pPr>
    </w:p>
    <w:p w14:paraId="5F8DB5DE" w14:textId="7933363E" w:rsidR="009423B0" w:rsidRDefault="00F74732" w:rsidP="00787710">
      <w:pPr>
        <w:pStyle w:val="Akapitzlist"/>
        <w:numPr>
          <w:ilvl w:val="0"/>
          <w:numId w:val="26"/>
        </w:numPr>
        <w:shd w:val="clear" w:color="auto" w:fill="FFFFFF"/>
        <w:suppressAutoHyphens w:val="0"/>
        <w:spacing w:line="276" w:lineRule="auto"/>
        <w:ind w:left="284" w:firstLine="76"/>
        <w:contextualSpacing/>
        <w:jc w:val="both"/>
      </w:pPr>
      <w:r>
        <w:t xml:space="preserve">Daty i miejsca </w:t>
      </w:r>
      <w:r w:rsidRPr="003A6DAF">
        <w:rPr>
          <w:u w:val="single"/>
        </w:rPr>
        <w:t>szkoleń jednodniowych</w:t>
      </w:r>
      <w:r w:rsidR="003A6DAF" w:rsidRPr="003A6DAF">
        <w:rPr>
          <w:u w:val="single"/>
        </w:rPr>
        <w:t>,</w:t>
      </w:r>
      <w:r w:rsidRPr="003A6DAF">
        <w:rPr>
          <w:u w:val="single"/>
        </w:rPr>
        <w:t xml:space="preserve"> dwudniowych</w:t>
      </w:r>
      <w:r w:rsidR="003A6DAF" w:rsidRPr="003A6DAF">
        <w:rPr>
          <w:u w:val="single"/>
        </w:rPr>
        <w:t xml:space="preserve"> </w:t>
      </w:r>
      <w:r w:rsidRPr="003A6DAF">
        <w:rPr>
          <w:u w:val="single"/>
        </w:rPr>
        <w:t>oraz innych wydarzeń</w:t>
      </w:r>
      <w:r w:rsidR="003A6DAF" w:rsidRPr="003A6DAF">
        <w:rPr>
          <w:u w:val="single"/>
        </w:rPr>
        <w:t xml:space="preserve"> takich jak</w:t>
      </w:r>
      <w:r w:rsidR="003A6DAF" w:rsidRPr="003A6DAF">
        <w:rPr>
          <w:b/>
          <w:color w:val="7030A0"/>
          <w:u w:val="single"/>
        </w:rPr>
        <w:t xml:space="preserve"> </w:t>
      </w:r>
      <w:r w:rsidR="003A6DAF" w:rsidRPr="00787710">
        <w:rPr>
          <w:u w:val="single"/>
        </w:rPr>
        <w:t>spotkania grup ekspertów, wizyty delegacji zagranicznych itp., posiedzenie RP oraz narady i szkolenia wewnętrzne</w:t>
      </w:r>
      <w:r w:rsidR="003A6DAF" w:rsidRPr="00787710">
        <w:t xml:space="preserve"> </w:t>
      </w:r>
      <w:r w:rsidRPr="00F91CDD">
        <w:t>są w trakcie uzgodnień i będą przekazywane sukcesywnie</w:t>
      </w:r>
      <w:r w:rsidR="00F91CDD">
        <w:t>.</w:t>
      </w:r>
    </w:p>
    <w:p w14:paraId="2E91A728" w14:textId="77777777" w:rsidR="00F91CDD" w:rsidRDefault="00CF0D6F" w:rsidP="00787710">
      <w:pPr>
        <w:shd w:val="clear" w:color="auto" w:fill="FFFFFF"/>
        <w:spacing w:line="276" w:lineRule="auto"/>
        <w:ind w:left="284"/>
        <w:jc w:val="both"/>
      </w:pPr>
      <w:r>
        <w:t xml:space="preserve">Świadczenie usług na szkoleniach jednodniowych, dwudniowych (schemat F, G, H) będzie odbywało w miarę potrzeb Zamawiającego, zawsze w dni robocze, w większości przypadków w salach konferencyjnych sądów lub prokuratur w 14 ww. miastach a w Lublinie głównie w siedzibie Ośrodka Szkolenia Ustawicznego i Współpracy Międzynarodowej KSSiP. </w:t>
      </w:r>
    </w:p>
    <w:p w14:paraId="08D77D07" w14:textId="3ECBA778" w:rsidR="009423B0" w:rsidRPr="00F91CDD" w:rsidRDefault="00CF0D6F" w:rsidP="00787710">
      <w:pPr>
        <w:pStyle w:val="Akapitzlist"/>
        <w:numPr>
          <w:ilvl w:val="0"/>
          <w:numId w:val="32"/>
        </w:numPr>
        <w:shd w:val="clear" w:color="auto" w:fill="FFFFFF"/>
        <w:tabs>
          <w:tab w:val="clear" w:pos="720"/>
          <w:tab w:val="num" w:pos="284"/>
        </w:tabs>
        <w:spacing w:line="276" w:lineRule="auto"/>
        <w:ind w:left="284" w:hanging="284"/>
        <w:jc w:val="both"/>
        <w:rPr>
          <w:strike/>
          <w:color w:val="7030A0"/>
        </w:rPr>
      </w:pPr>
      <w:r>
        <w:t xml:space="preserve">Każdorazowo Zamawiający będzie informował mailem Wykonawcę o terminie, godzinach i miejscu świadczenia usługi w danym mieście oraz liczbie uczestników szkolenia co najmniej na 2 dni robocze przed realizacją zamawianej usługi cateringowej oraz w przypadku szkoleń tzw. wyjazdowych będzie ustalał szczegółowe menu w oparciu o obowiązujący schemat cateringowy z koordynatorem szkolenia. Dopuszczalne jest ustalenie na początku roku kilkunastu stałych zestawów obiadowych w oparciu o schemat </w:t>
      </w:r>
      <w:r w:rsidR="00EF68AC">
        <w:t>c</w:t>
      </w:r>
      <w:r>
        <w:t>ateringowy (A) i zamawianie wybrane</w:t>
      </w:r>
      <w:r w:rsidR="009423B0">
        <w:t>go zestawu przez koordynatora.</w:t>
      </w:r>
    </w:p>
    <w:p w14:paraId="38816DC6" w14:textId="77777777" w:rsidR="00107AEC" w:rsidRDefault="00CF0D6F" w:rsidP="00787710">
      <w:pPr>
        <w:pStyle w:val="Akapitzlist"/>
        <w:numPr>
          <w:ilvl w:val="0"/>
          <w:numId w:val="32"/>
        </w:numPr>
        <w:shd w:val="clear" w:color="auto" w:fill="FFFFFF"/>
        <w:tabs>
          <w:tab w:val="clear" w:pos="720"/>
          <w:tab w:val="num" w:pos="360"/>
        </w:tabs>
        <w:spacing w:after="240" w:line="276" w:lineRule="auto"/>
        <w:ind w:left="284" w:hanging="284"/>
        <w:jc w:val="both"/>
      </w:pPr>
      <w:r>
        <w:t>Wykonawca zamówienia ma obowiązek skontaktowania się z osobą odpowiedzialną</w:t>
      </w:r>
      <w:r w:rsidRPr="009423B0">
        <w:rPr>
          <w:b/>
        </w:rPr>
        <w:t xml:space="preserve"> </w:t>
      </w:r>
      <w:r w:rsidRPr="00F91CDD">
        <w:rPr>
          <w:rStyle w:val="Pogrubienie"/>
          <w:b w:val="0"/>
        </w:rPr>
        <w:t xml:space="preserve">we wskazanym przez Zamawiającego miejscu świadczenia usług cateringowych najpóźniej na 2 dni robocze przed planowanym szkoleniem </w:t>
      </w:r>
      <w:r w:rsidRPr="00F91CDD">
        <w:t>w celu dokonania oceny warunków</w:t>
      </w:r>
      <w:r w:rsidRPr="0025427F">
        <w:t xml:space="preserve"> lokalowych</w:t>
      </w:r>
      <w:r w:rsidRPr="009423B0">
        <w:rPr>
          <w:b/>
        </w:rPr>
        <w:t>,</w:t>
      </w:r>
      <w:r w:rsidRPr="00DD020C">
        <w:t xml:space="preserve"> w tym </w:t>
      </w:r>
      <w:r>
        <w:t xml:space="preserve">sprawdzenia </w:t>
      </w:r>
      <w:r w:rsidRPr="00DD020C">
        <w:t>możliwości</w:t>
      </w:r>
      <w:r w:rsidR="00107AEC">
        <w:t xml:space="preserve"> instalacji urządzeń do sieci, </w:t>
      </w:r>
      <w:r w:rsidRPr="00DD020C">
        <w:t>uzgodnienia warunków i godzin udostępnienia sali</w:t>
      </w:r>
      <w:r>
        <w:t xml:space="preserve"> konferencyjnej bądź innego miejsca świadczenia usługi w dniu szkolenia, uzgodnienia warunków wjazdu na teren jednostki /w tym uzyskania przepustek, pozwoleń/ w dniu świadczenia usługi na szkoleniu. </w:t>
      </w:r>
    </w:p>
    <w:p w14:paraId="4E6D31F6" w14:textId="38F75F3D" w:rsidR="00107AEC" w:rsidRDefault="00CF0D6F" w:rsidP="00787710">
      <w:pPr>
        <w:pStyle w:val="Akapitzlist"/>
        <w:numPr>
          <w:ilvl w:val="0"/>
          <w:numId w:val="32"/>
        </w:numPr>
        <w:shd w:val="clear" w:color="auto" w:fill="FFFFFF"/>
        <w:tabs>
          <w:tab w:val="clear" w:pos="720"/>
          <w:tab w:val="num" w:pos="360"/>
        </w:tabs>
        <w:spacing w:after="240" w:line="276" w:lineRule="auto"/>
        <w:ind w:left="284" w:hanging="142"/>
        <w:jc w:val="both"/>
      </w:pPr>
      <w:r w:rsidRPr="00E64D1C">
        <w:t xml:space="preserve">Szkolenia ze względów </w:t>
      </w:r>
      <w:r>
        <w:t>logistycznych</w:t>
      </w:r>
      <w:r w:rsidRPr="00E64D1C">
        <w:t xml:space="preserve"> zostały podzielone na schemat</w:t>
      </w:r>
      <w:r>
        <w:t>y:</w:t>
      </w:r>
      <w:r w:rsidRPr="00E64D1C">
        <w:t xml:space="preserve"> </w:t>
      </w:r>
      <w:r w:rsidRPr="000D0FD8">
        <w:t xml:space="preserve">A </w:t>
      </w:r>
      <w:r w:rsidR="00F91CDD">
        <w:t xml:space="preserve">(szkolenia </w:t>
      </w:r>
      <w:r w:rsidR="00F91CDD" w:rsidRPr="007D0D4A">
        <w:t>trzydniowe</w:t>
      </w:r>
      <w:r w:rsidR="00F91CDD" w:rsidRPr="00AD19E6">
        <w:t>) oraz 1- dzień ze schematu A</w:t>
      </w:r>
      <w:r w:rsidR="00F91CDD" w:rsidRPr="007D0D4A">
        <w:t xml:space="preserve">, </w:t>
      </w:r>
      <w:r w:rsidRPr="007D0D4A">
        <w:t xml:space="preserve">schemat </w:t>
      </w:r>
      <w:r w:rsidRPr="00E64D1C">
        <w:t>F</w:t>
      </w:r>
      <w:r>
        <w:t xml:space="preserve">, </w:t>
      </w:r>
      <w:r w:rsidRPr="00E64D1C">
        <w:t>G</w:t>
      </w:r>
      <w:r>
        <w:t xml:space="preserve"> i H (szkolenia jednodniowe) oraz schemat RP i schem</w:t>
      </w:r>
      <w:r w:rsidR="00107AEC">
        <w:t xml:space="preserve">at P. </w:t>
      </w:r>
    </w:p>
    <w:p w14:paraId="2C5930C0" w14:textId="4E227C1D" w:rsidR="00CF0D6F" w:rsidRDefault="00CF0D6F" w:rsidP="00787710">
      <w:pPr>
        <w:pStyle w:val="Akapitzlist"/>
        <w:numPr>
          <w:ilvl w:val="0"/>
          <w:numId w:val="32"/>
        </w:numPr>
        <w:shd w:val="clear" w:color="auto" w:fill="FFFFFF"/>
        <w:tabs>
          <w:tab w:val="clear" w:pos="720"/>
          <w:tab w:val="num" w:pos="360"/>
        </w:tabs>
        <w:spacing w:line="276" w:lineRule="auto"/>
        <w:ind w:left="567" w:hanging="425"/>
        <w:jc w:val="both"/>
      </w:pPr>
      <w:r w:rsidRPr="00E64D1C">
        <w:t>Przedmiot zamówienia został podzielony na</w:t>
      </w:r>
      <w:r>
        <w:t xml:space="preserve"> 14 części. </w:t>
      </w:r>
    </w:p>
    <w:p w14:paraId="380F1639" w14:textId="7E4AC1CD" w:rsidR="00713F58" w:rsidRDefault="00713F58" w:rsidP="00713F58">
      <w:pPr>
        <w:shd w:val="clear" w:color="auto" w:fill="FFFFFF"/>
        <w:spacing w:line="360" w:lineRule="auto"/>
        <w:jc w:val="both"/>
      </w:pPr>
      <w:r w:rsidRPr="006D7A94">
        <w:rPr>
          <w:rFonts w:ascii="Cambria" w:hAnsi="Cambria"/>
          <w:b/>
          <w:i/>
          <w:sz w:val="18"/>
          <w:szCs w:val="18"/>
        </w:rPr>
        <w:t>T</w:t>
      </w:r>
      <w:r>
        <w:rPr>
          <w:rFonts w:ascii="Cambria" w:hAnsi="Cambria"/>
          <w:b/>
          <w:i/>
          <w:sz w:val="18"/>
          <w:szCs w:val="18"/>
        </w:rPr>
        <w:t>abela nr 2 – wykaz części postępowania</w:t>
      </w:r>
    </w:p>
    <w:tbl>
      <w:tblPr>
        <w:tblW w:w="5490" w:type="dxa"/>
        <w:tblInd w:w="1913" w:type="dxa"/>
        <w:tblCellMar>
          <w:left w:w="70" w:type="dxa"/>
          <w:right w:w="70" w:type="dxa"/>
        </w:tblCellMar>
        <w:tblLook w:val="04A0" w:firstRow="1" w:lastRow="0" w:firstColumn="1" w:lastColumn="0" w:noHBand="0" w:noVBand="1"/>
      </w:tblPr>
      <w:tblGrid>
        <w:gridCol w:w="1276"/>
        <w:gridCol w:w="4214"/>
      </w:tblGrid>
      <w:tr w:rsidR="007E03EF" w:rsidRPr="00604C75" w14:paraId="77A78D28" w14:textId="77777777" w:rsidTr="00FC7ED4">
        <w:trPr>
          <w:trHeight w:val="567"/>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CD57A7" w14:textId="77777777" w:rsidR="007E03EF" w:rsidRPr="00604C75" w:rsidRDefault="007E03EF" w:rsidP="0021758D">
            <w:pPr>
              <w:spacing w:line="276" w:lineRule="auto"/>
              <w:jc w:val="center"/>
              <w:rPr>
                <w:rFonts w:ascii="Cambria" w:hAnsi="Cambria"/>
                <w:b/>
                <w:bCs/>
                <w:color w:val="000000" w:themeColor="text1"/>
                <w:sz w:val="22"/>
                <w:szCs w:val="22"/>
                <w:lang w:eastAsia="pl-PL"/>
              </w:rPr>
            </w:pPr>
            <w:r w:rsidRPr="00604C75">
              <w:rPr>
                <w:rFonts w:ascii="Cambria" w:hAnsi="Cambria"/>
                <w:b/>
                <w:bCs/>
                <w:color w:val="000000" w:themeColor="text1"/>
                <w:sz w:val="22"/>
                <w:szCs w:val="22"/>
                <w:lang w:eastAsia="pl-PL"/>
              </w:rPr>
              <w:t>Nr części</w:t>
            </w:r>
          </w:p>
        </w:tc>
        <w:tc>
          <w:tcPr>
            <w:tcW w:w="4214" w:type="dxa"/>
            <w:tcBorders>
              <w:top w:val="single" w:sz="4" w:space="0" w:color="auto"/>
              <w:left w:val="nil"/>
              <w:bottom w:val="single" w:sz="4" w:space="0" w:color="auto"/>
              <w:right w:val="single" w:sz="4" w:space="0" w:color="auto"/>
            </w:tcBorders>
            <w:shd w:val="clear" w:color="auto" w:fill="auto"/>
            <w:noWrap/>
            <w:vAlign w:val="center"/>
            <w:hideMark/>
          </w:tcPr>
          <w:p w14:paraId="6DA896A1" w14:textId="77777777" w:rsidR="007E03EF" w:rsidRPr="00604C75" w:rsidRDefault="007E03EF" w:rsidP="0021758D">
            <w:pPr>
              <w:spacing w:line="276" w:lineRule="auto"/>
              <w:jc w:val="center"/>
              <w:rPr>
                <w:rFonts w:ascii="Cambria" w:hAnsi="Cambria"/>
                <w:b/>
                <w:bCs/>
                <w:color w:val="000000" w:themeColor="text1"/>
                <w:sz w:val="22"/>
                <w:szCs w:val="22"/>
                <w:lang w:eastAsia="pl-PL"/>
              </w:rPr>
            </w:pPr>
            <w:r w:rsidRPr="00604C75">
              <w:rPr>
                <w:rFonts w:ascii="Cambria" w:hAnsi="Cambria"/>
                <w:b/>
                <w:bCs/>
                <w:color w:val="000000" w:themeColor="text1"/>
                <w:sz w:val="22"/>
                <w:szCs w:val="22"/>
                <w:lang w:eastAsia="pl-PL"/>
              </w:rPr>
              <w:t>Miasto</w:t>
            </w:r>
          </w:p>
        </w:tc>
      </w:tr>
      <w:tr w:rsidR="007E03EF" w:rsidRPr="00604C75" w14:paraId="22D89773" w14:textId="77777777" w:rsidTr="00FC7ED4">
        <w:trPr>
          <w:trHeight w:val="229"/>
        </w:trPr>
        <w:tc>
          <w:tcPr>
            <w:tcW w:w="1276" w:type="dxa"/>
            <w:tcBorders>
              <w:top w:val="nil"/>
              <w:left w:val="single" w:sz="4" w:space="0" w:color="auto"/>
              <w:bottom w:val="single" w:sz="4" w:space="0" w:color="auto"/>
              <w:right w:val="single" w:sz="4" w:space="0" w:color="auto"/>
            </w:tcBorders>
            <w:shd w:val="clear" w:color="000000" w:fill="F2F2F2"/>
            <w:vAlign w:val="center"/>
            <w:hideMark/>
          </w:tcPr>
          <w:p w14:paraId="71DF1C4F" w14:textId="77777777" w:rsidR="007E03EF" w:rsidRPr="00604C75" w:rsidRDefault="007E03EF" w:rsidP="0021758D">
            <w:pPr>
              <w:spacing w:line="276" w:lineRule="auto"/>
              <w:jc w:val="center"/>
              <w:rPr>
                <w:rFonts w:ascii="Cambria" w:hAnsi="Cambria"/>
                <w:color w:val="000000" w:themeColor="text1"/>
                <w:sz w:val="22"/>
                <w:szCs w:val="22"/>
                <w:lang w:eastAsia="pl-PL"/>
              </w:rPr>
            </w:pPr>
            <w:r w:rsidRPr="00604C75">
              <w:rPr>
                <w:rFonts w:ascii="Cambria" w:hAnsi="Cambria"/>
                <w:color w:val="000000" w:themeColor="text1"/>
                <w:sz w:val="22"/>
                <w:szCs w:val="22"/>
                <w:lang w:eastAsia="pl-PL"/>
              </w:rPr>
              <w:t>1</w:t>
            </w:r>
          </w:p>
        </w:tc>
        <w:tc>
          <w:tcPr>
            <w:tcW w:w="4214" w:type="dxa"/>
            <w:tcBorders>
              <w:top w:val="nil"/>
              <w:left w:val="nil"/>
              <w:bottom w:val="single" w:sz="4" w:space="0" w:color="auto"/>
              <w:right w:val="single" w:sz="4" w:space="0" w:color="auto"/>
            </w:tcBorders>
            <w:shd w:val="clear" w:color="000000" w:fill="F2F2F2"/>
            <w:vAlign w:val="center"/>
            <w:hideMark/>
          </w:tcPr>
          <w:p w14:paraId="174DE861" w14:textId="77777777" w:rsidR="007E03EF" w:rsidRPr="00604C75" w:rsidRDefault="007E03EF" w:rsidP="0021758D">
            <w:pPr>
              <w:spacing w:line="276" w:lineRule="auto"/>
              <w:jc w:val="center"/>
              <w:rPr>
                <w:rFonts w:ascii="Cambria" w:hAnsi="Cambria"/>
                <w:color w:val="000000" w:themeColor="text1"/>
                <w:sz w:val="22"/>
                <w:szCs w:val="22"/>
                <w:lang w:eastAsia="pl-PL"/>
              </w:rPr>
            </w:pPr>
            <w:r w:rsidRPr="00604C75">
              <w:rPr>
                <w:rFonts w:ascii="Cambria" w:hAnsi="Cambria"/>
                <w:color w:val="000000" w:themeColor="text1"/>
                <w:sz w:val="22"/>
                <w:szCs w:val="22"/>
                <w:lang w:eastAsia="pl-PL"/>
              </w:rPr>
              <w:t>BIAŁYSTOK</w:t>
            </w:r>
          </w:p>
        </w:tc>
      </w:tr>
      <w:tr w:rsidR="007E03EF" w:rsidRPr="00604C75" w14:paraId="5B721DDD" w14:textId="77777777" w:rsidTr="00FC7ED4">
        <w:trPr>
          <w:trHeight w:val="229"/>
        </w:trPr>
        <w:tc>
          <w:tcPr>
            <w:tcW w:w="1276" w:type="dxa"/>
            <w:tcBorders>
              <w:top w:val="nil"/>
              <w:left w:val="single" w:sz="4" w:space="0" w:color="auto"/>
              <w:bottom w:val="single" w:sz="4" w:space="0" w:color="auto"/>
              <w:right w:val="single" w:sz="4" w:space="0" w:color="auto"/>
            </w:tcBorders>
            <w:shd w:val="clear" w:color="000000" w:fill="F2F2F2"/>
            <w:vAlign w:val="center"/>
            <w:hideMark/>
          </w:tcPr>
          <w:p w14:paraId="6A36D1D2" w14:textId="77777777" w:rsidR="007E03EF" w:rsidRPr="00604C75" w:rsidRDefault="007E03EF" w:rsidP="0021758D">
            <w:pPr>
              <w:spacing w:line="276" w:lineRule="auto"/>
              <w:jc w:val="center"/>
              <w:rPr>
                <w:rFonts w:ascii="Cambria" w:hAnsi="Cambria"/>
                <w:color w:val="000000" w:themeColor="text1"/>
                <w:sz w:val="22"/>
                <w:szCs w:val="22"/>
                <w:lang w:eastAsia="pl-PL"/>
              </w:rPr>
            </w:pPr>
            <w:r w:rsidRPr="00604C75">
              <w:rPr>
                <w:rFonts w:ascii="Cambria" w:hAnsi="Cambria"/>
                <w:color w:val="000000" w:themeColor="text1"/>
                <w:sz w:val="22"/>
                <w:szCs w:val="22"/>
                <w:lang w:eastAsia="pl-PL"/>
              </w:rPr>
              <w:t>2</w:t>
            </w:r>
          </w:p>
        </w:tc>
        <w:tc>
          <w:tcPr>
            <w:tcW w:w="4214" w:type="dxa"/>
            <w:tcBorders>
              <w:top w:val="nil"/>
              <w:left w:val="nil"/>
              <w:bottom w:val="single" w:sz="4" w:space="0" w:color="auto"/>
              <w:right w:val="single" w:sz="4" w:space="0" w:color="auto"/>
            </w:tcBorders>
            <w:shd w:val="clear" w:color="000000" w:fill="F2F2F2"/>
            <w:vAlign w:val="center"/>
            <w:hideMark/>
          </w:tcPr>
          <w:p w14:paraId="541C4439" w14:textId="77777777" w:rsidR="007E03EF" w:rsidRPr="00604C75" w:rsidRDefault="007E03EF" w:rsidP="0021758D">
            <w:pPr>
              <w:spacing w:line="276" w:lineRule="auto"/>
              <w:jc w:val="center"/>
              <w:rPr>
                <w:rFonts w:ascii="Cambria" w:hAnsi="Cambria"/>
                <w:color w:val="000000" w:themeColor="text1"/>
                <w:sz w:val="22"/>
                <w:szCs w:val="22"/>
                <w:lang w:eastAsia="pl-PL"/>
              </w:rPr>
            </w:pPr>
            <w:r w:rsidRPr="00604C75">
              <w:rPr>
                <w:rFonts w:ascii="Cambria" w:hAnsi="Cambria"/>
                <w:color w:val="000000" w:themeColor="text1"/>
                <w:sz w:val="22"/>
                <w:szCs w:val="22"/>
                <w:lang w:eastAsia="pl-PL"/>
              </w:rPr>
              <w:t>BYDGOSZCZ</w:t>
            </w:r>
          </w:p>
        </w:tc>
      </w:tr>
      <w:tr w:rsidR="007E03EF" w:rsidRPr="00604C75" w14:paraId="782354BA" w14:textId="77777777" w:rsidTr="00FC7ED4">
        <w:trPr>
          <w:trHeight w:val="229"/>
        </w:trPr>
        <w:tc>
          <w:tcPr>
            <w:tcW w:w="1276" w:type="dxa"/>
            <w:tcBorders>
              <w:top w:val="nil"/>
              <w:left w:val="single" w:sz="4" w:space="0" w:color="auto"/>
              <w:bottom w:val="single" w:sz="4" w:space="0" w:color="auto"/>
              <w:right w:val="single" w:sz="4" w:space="0" w:color="auto"/>
            </w:tcBorders>
            <w:shd w:val="clear" w:color="000000" w:fill="F2F2F2"/>
            <w:vAlign w:val="center"/>
            <w:hideMark/>
          </w:tcPr>
          <w:p w14:paraId="43F09B59" w14:textId="77777777" w:rsidR="007E03EF" w:rsidRPr="00604C75" w:rsidRDefault="007E03EF" w:rsidP="0021758D">
            <w:pPr>
              <w:spacing w:line="276" w:lineRule="auto"/>
              <w:jc w:val="center"/>
              <w:rPr>
                <w:rFonts w:ascii="Cambria" w:hAnsi="Cambria"/>
                <w:color w:val="000000" w:themeColor="text1"/>
                <w:sz w:val="22"/>
                <w:szCs w:val="22"/>
                <w:lang w:eastAsia="pl-PL"/>
              </w:rPr>
            </w:pPr>
            <w:r w:rsidRPr="00604C75">
              <w:rPr>
                <w:rFonts w:ascii="Cambria" w:hAnsi="Cambria"/>
                <w:color w:val="000000" w:themeColor="text1"/>
                <w:sz w:val="22"/>
                <w:szCs w:val="22"/>
                <w:lang w:eastAsia="pl-PL"/>
              </w:rPr>
              <w:t>3</w:t>
            </w:r>
          </w:p>
        </w:tc>
        <w:tc>
          <w:tcPr>
            <w:tcW w:w="4214" w:type="dxa"/>
            <w:tcBorders>
              <w:top w:val="nil"/>
              <w:left w:val="nil"/>
              <w:bottom w:val="single" w:sz="4" w:space="0" w:color="auto"/>
              <w:right w:val="single" w:sz="4" w:space="0" w:color="auto"/>
            </w:tcBorders>
            <w:shd w:val="clear" w:color="000000" w:fill="F2F2F2"/>
            <w:vAlign w:val="center"/>
            <w:hideMark/>
          </w:tcPr>
          <w:p w14:paraId="00848D09" w14:textId="77777777" w:rsidR="007E03EF" w:rsidRPr="00604C75" w:rsidRDefault="007E03EF" w:rsidP="0021758D">
            <w:pPr>
              <w:spacing w:line="276" w:lineRule="auto"/>
              <w:jc w:val="center"/>
              <w:rPr>
                <w:rFonts w:ascii="Cambria" w:hAnsi="Cambria"/>
                <w:color w:val="000000" w:themeColor="text1"/>
                <w:sz w:val="22"/>
                <w:szCs w:val="22"/>
                <w:lang w:eastAsia="pl-PL"/>
              </w:rPr>
            </w:pPr>
            <w:r w:rsidRPr="00604C75">
              <w:rPr>
                <w:rFonts w:ascii="Cambria" w:hAnsi="Cambria"/>
                <w:color w:val="000000" w:themeColor="text1"/>
                <w:sz w:val="22"/>
                <w:szCs w:val="22"/>
                <w:lang w:eastAsia="pl-PL"/>
              </w:rPr>
              <w:t>GDAŃSK</w:t>
            </w:r>
          </w:p>
        </w:tc>
      </w:tr>
      <w:tr w:rsidR="007E03EF" w:rsidRPr="00604C75" w14:paraId="4321250B" w14:textId="77777777" w:rsidTr="00FC7ED4">
        <w:trPr>
          <w:trHeight w:val="229"/>
        </w:trPr>
        <w:tc>
          <w:tcPr>
            <w:tcW w:w="1276"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7E766831" w14:textId="77777777" w:rsidR="007E03EF" w:rsidRPr="00604C75" w:rsidRDefault="007E03EF" w:rsidP="0021758D">
            <w:pPr>
              <w:spacing w:line="276" w:lineRule="auto"/>
              <w:jc w:val="center"/>
              <w:rPr>
                <w:rFonts w:ascii="Cambria" w:hAnsi="Cambria"/>
                <w:color w:val="000000" w:themeColor="text1"/>
                <w:sz w:val="22"/>
                <w:szCs w:val="22"/>
                <w:lang w:eastAsia="pl-PL"/>
              </w:rPr>
            </w:pPr>
            <w:r w:rsidRPr="00604C75">
              <w:rPr>
                <w:rFonts w:ascii="Cambria" w:hAnsi="Cambria"/>
                <w:color w:val="000000" w:themeColor="text1"/>
                <w:sz w:val="22"/>
                <w:szCs w:val="22"/>
                <w:lang w:eastAsia="pl-PL"/>
              </w:rPr>
              <w:t>4</w:t>
            </w:r>
          </w:p>
        </w:tc>
        <w:tc>
          <w:tcPr>
            <w:tcW w:w="4214" w:type="dxa"/>
            <w:tcBorders>
              <w:top w:val="single" w:sz="4" w:space="0" w:color="auto"/>
              <w:left w:val="nil"/>
              <w:bottom w:val="single" w:sz="4" w:space="0" w:color="auto"/>
              <w:right w:val="single" w:sz="4" w:space="0" w:color="auto"/>
            </w:tcBorders>
            <w:shd w:val="clear" w:color="000000" w:fill="F2F2F2"/>
            <w:vAlign w:val="center"/>
            <w:hideMark/>
          </w:tcPr>
          <w:p w14:paraId="1F881883" w14:textId="77777777" w:rsidR="007E03EF" w:rsidRPr="00604C75" w:rsidRDefault="007E03EF" w:rsidP="0021758D">
            <w:pPr>
              <w:spacing w:line="276" w:lineRule="auto"/>
              <w:jc w:val="center"/>
              <w:rPr>
                <w:rFonts w:ascii="Cambria" w:hAnsi="Cambria"/>
                <w:color w:val="000000" w:themeColor="text1"/>
                <w:sz w:val="22"/>
                <w:szCs w:val="22"/>
                <w:lang w:eastAsia="pl-PL"/>
              </w:rPr>
            </w:pPr>
            <w:r w:rsidRPr="00604C75">
              <w:rPr>
                <w:rFonts w:ascii="Cambria" w:hAnsi="Cambria"/>
                <w:color w:val="000000" w:themeColor="text1"/>
                <w:sz w:val="22"/>
                <w:szCs w:val="22"/>
                <w:lang w:eastAsia="pl-PL"/>
              </w:rPr>
              <w:t>GLIWICE</w:t>
            </w:r>
          </w:p>
        </w:tc>
      </w:tr>
      <w:tr w:rsidR="007E03EF" w:rsidRPr="00604C75" w14:paraId="286F05D2" w14:textId="77777777" w:rsidTr="00FC7ED4">
        <w:trPr>
          <w:trHeight w:val="229"/>
        </w:trPr>
        <w:tc>
          <w:tcPr>
            <w:tcW w:w="1276"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6996ED76" w14:textId="77777777" w:rsidR="007E03EF" w:rsidRPr="00604C75" w:rsidRDefault="007E03EF" w:rsidP="0021758D">
            <w:pPr>
              <w:spacing w:line="276" w:lineRule="auto"/>
              <w:jc w:val="center"/>
              <w:rPr>
                <w:rFonts w:ascii="Cambria" w:hAnsi="Cambria"/>
                <w:color w:val="000000" w:themeColor="text1"/>
                <w:sz w:val="22"/>
                <w:szCs w:val="22"/>
                <w:lang w:eastAsia="pl-PL"/>
              </w:rPr>
            </w:pPr>
            <w:r w:rsidRPr="00604C75">
              <w:rPr>
                <w:rFonts w:ascii="Cambria" w:hAnsi="Cambria"/>
                <w:color w:val="000000" w:themeColor="text1"/>
                <w:sz w:val="22"/>
                <w:szCs w:val="22"/>
                <w:lang w:eastAsia="pl-PL"/>
              </w:rPr>
              <w:t>5</w:t>
            </w:r>
          </w:p>
        </w:tc>
        <w:tc>
          <w:tcPr>
            <w:tcW w:w="4214" w:type="dxa"/>
            <w:tcBorders>
              <w:top w:val="single" w:sz="4" w:space="0" w:color="auto"/>
              <w:left w:val="nil"/>
              <w:bottom w:val="single" w:sz="4" w:space="0" w:color="auto"/>
              <w:right w:val="single" w:sz="4" w:space="0" w:color="auto"/>
            </w:tcBorders>
            <w:shd w:val="clear" w:color="000000" w:fill="F2F2F2"/>
            <w:vAlign w:val="center"/>
          </w:tcPr>
          <w:p w14:paraId="5E20B93B" w14:textId="77777777" w:rsidR="007E03EF" w:rsidRPr="00604C75" w:rsidRDefault="007E03EF" w:rsidP="0021758D">
            <w:pPr>
              <w:spacing w:line="276" w:lineRule="auto"/>
              <w:jc w:val="center"/>
              <w:rPr>
                <w:rFonts w:ascii="Cambria" w:hAnsi="Cambria"/>
                <w:color w:val="000000" w:themeColor="text1"/>
                <w:sz w:val="22"/>
                <w:szCs w:val="22"/>
                <w:lang w:eastAsia="pl-PL"/>
              </w:rPr>
            </w:pPr>
            <w:r w:rsidRPr="00604C75">
              <w:rPr>
                <w:rFonts w:ascii="Cambria" w:hAnsi="Cambria"/>
                <w:color w:val="000000" w:themeColor="text1"/>
                <w:sz w:val="22"/>
                <w:szCs w:val="22"/>
                <w:lang w:eastAsia="pl-PL"/>
              </w:rPr>
              <w:t>KATOWICE</w:t>
            </w:r>
          </w:p>
        </w:tc>
      </w:tr>
      <w:tr w:rsidR="007E03EF" w:rsidRPr="00604C75" w14:paraId="680A8442" w14:textId="77777777" w:rsidTr="00FC7ED4">
        <w:trPr>
          <w:trHeight w:val="229"/>
        </w:trPr>
        <w:tc>
          <w:tcPr>
            <w:tcW w:w="1276" w:type="dxa"/>
            <w:tcBorders>
              <w:top w:val="nil"/>
              <w:left w:val="single" w:sz="4" w:space="0" w:color="auto"/>
              <w:bottom w:val="single" w:sz="4" w:space="0" w:color="auto"/>
              <w:right w:val="single" w:sz="4" w:space="0" w:color="auto"/>
            </w:tcBorders>
            <w:shd w:val="clear" w:color="000000" w:fill="F2F2F2"/>
            <w:vAlign w:val="center"/>
          </w:tcPr>
          <w:p w14:paraId="2CD85B4D" w14:textId="7680C5AC" w:rsidR="007E03EF" w:rsidRPr="00604C75" w:rsidRDefault="007E03EF" w:rsidP="0021758D">
            <w:pPr>
              <w:spacing w:line="276" w:lineRule="auto"/>
              <w:jc w:val="center"/>
              <w:rPr>
                <w:rFonts w:ascii="Cambria" w:hAnsi="Cambria"/>
                <w:color w:val="000000" w:themeColor="text1"/>
                <w:sz w:val="22"/>
                <w:szCs w:val="22"/>
                <w:lang w:eastAsia="pl-PL"/>
              </w:rPr>
            </w:pPr>
            <w:r>
              <w:rPr>
                <w:rFonts w:ascii="Cambria" w:hAnsi="Cambria"/>
                <w:color w:val="000000" w:themeColor="text1"/>
                <w:sz w:val="22"/>
                <w:szCs w:val="22"/>
                <w:lang w:eastAsia="pl-PL"/>
              </w:rPr>
              <w:t>6</w:t>
            </w:r>
          </w:p>
        </w:tc>
        <w:tc>
          <w:tcPr>
            <w:tcW w:w="4214" w:type="dxa"/>
            <w:tcBorders>
              <w:top w:val="nil"/>
              <w:left w:val="nil"/>
              <w:bottom w:val="single" w:sz="4" w:space="0" w:color="auto"/>
              <w:right w:val="single" w:sz="4" w:space="0" w:color="auto"/>
            </w:tcBorders>
            <w:shd w:val="clear" w:color="000000" w:fill="F2F2F2"/>
            <w:vAlign w:val="center"/>
          </w:tcPr>
          <w:p w14:paraId="0333748A" w14:textId="452C4554" w:rsidR="007E03EF" w:rsidRPr="00604C75" w:rsidRDefault="007E03EF" w:rsidP="0021758D">
            <w:pPr>
              <w:spacing w:line="276" w:lineRule="auto"/>
              <w:jc w:val="center"/>
              <w:rPr>
                <w:rFonts w:ascii="Cambria" w:hAnsi="Cambria"/>
                <w:color w:val="000000" w:themeColor="text1"/>
                <w:sz w:val="22"/>
                <w:szCs w:val="22"/>
                <w:lang w:eastAsia="pl-PL"/>
              </w:rPr>
            </w:pPr>
            <w:r>
              <w:rPr>
                <w:rFonts w:ascii="Cambria" w:hAnsi="Cambria"/>
                <w:color w:val="000000" w:themeColor="text1"/>
                <w:sz w:val="22"/>
                <w:szCs w:val="22"/>
                <w:lang w:eastAsia="pl-PL"/>
              </w:rPr>
              <w:t>ŁOMŻA</w:t>
            </w:r>
          </w:p>
        </w:tc>
      </w:tr>
      <w:tr w:rsidR="007E03EF" w:rsidRPr="00604C75" w14:paraId="44705055" w14:textId="77777777" w:rsidTr="00FC7ED4">
        <w:trPr>
          <w:trHeight w:val="229"/>
        </w:trPr>
        <w:tc>
          <w:tcPr>
            <w:tcW w:w="1276" w:type="dxa"/>
            <w:tcBorders>
              <w:top w:val="nil"/>
              <w:left w:val="single" w:sz="4" w:space="0" w:color="auto"/>
              <w:bottom w:val="single" w:sz="4" w:space="0" w:color="auto"/>
              <w:right w:val="single" w:sz="4" w:space="0" w:color="auto"/>
            </w:tcBorders>
            <w:shd w:val="clear" w:color="000000" w:fill="F2F2F2"/>
            <w:vAlign w:val="center"/>
            <w:hideMark/>
          </w:tcPr>
          <w:p w14:paraId="463F06A8" w14:textId="3554BE97" w:rsidR="007E03EF" w:rsidRPr="00604C75" w:rsidRDefault="007E03EF" w:rsidP="0021758D">
            <w:pPr>
              <w:spacing w:line="276" w:lineRule="auto"/>
              <w:jc w:val="center"/>
              <w:rPr>
                <w:rFonts w:ascii="Cambria" w:hAnsi="Cambria"/>
                <w:color w:val="000000" w:themeColor="text1"/>
                <w:sz w:val="22"/>
                <w:szCs w:val="22"/>
                <w:lang w:eastAsia="pl-PL"/>
              </w:rPr>
            </w:pPr>
            <w:r>
              <w:rPr>
                <w:rFonts w:ascii="Cambria" w:hAnsi="Cambria"/>
                <w:color w:val="000000" w:themeColor="text1"/>
                <w:sz w:val="22"/>
                <w:szCs w:val="22"/>
                <w:lang w:eastAsia="pl-PL"/>
              </w:rPr>
              <w:lastRenderedPageBreak/>
              <w:t>7</w:t>
            </w:r>
          </w:p>
        </w:tc>
        <w:tc>
          <w:tcPr>
            <w:tcW w:w="4214" w:type="dxa"/>
            <w:tcBorders>
              <w:top w:val="nil"/>
              <w:left w:val="nil"/>
              <w:bottom w:val="single" w:sz="4" w:space="0" w:color="auto"/>
              <w:right w:val="single" w:sz="4" w:space="0" w:color="auto"/>
            </w:tcBorders>
            <w:shd w:val="clear" w:color="000000" w:fill="F2F2F2"/>
            <w:vAlign w:val="center"/>
          </w:tcPr>
          <w:p w14:paraId="7AEF2BCD" w14:textId="77777777" w:rsidR="007E03EF" w:rsidRPr="00604C75" w:rsidRDefault="007E03EF" w:rsidP="0021758D">
            <w:pPr>
              <w:spacing w:line="276" w:lineRule="auto"/>
              <w:jc w:val="center"/>
              <w:rPr>
                <w:rFonts w:ascii="Cambria" w:hAnsi="Cambria"/>
                <w:color w:val="000000" w:themeColor="text1"/>
                <w:sz w:val="22"/>
                <w:szCs w:val="22"/>
                <w:lang w:eastAsia="pl-PL"/>
              </w:rPr>
            </w:pPr>
            <w:r w:rsidRPr="00604C75">
              <w:rPr>
                <w:rFonts w:ascii="Cambria" w:hAnsi="Cambria"/>
                <w:color w:val="000000" w:themeColor="text1"/>
                <w:sz w:val="22"/>
                <w:szCs w:val="22"/>
                <w:lang w:eastAsia="pl-PL"/>
              </w:rPr>
              <w:t>ŁÓDŹ</w:t>
            </w:r>
          </w:p>
        </w:tc>
      </w:tr>
      <w:tr w:rsidR="007E03EF" w:rsidRPr="00604C75" w14:paraId="7B84CFFF" w14:textId="77777777" w:rsidTr="00FC7ED4">
        <w:trPr>
          <w:trHeight w:val="229"/>
        </w:trPr>
        <w:tc>
          <w:tcPr>
            <w:tcW w:w="1276" w:type="dxa"/>
            <w:tcBorders>
              <w:top w:val="nil"/>
              <w:left w:val="single" w:sz="4" w:space="0" w:color="auto"/>
              <w:bottom w:val="single" w:sz="4" w:space="0" w:color="auto"/>
              <w:right w:val="single" w:sz="4" w:space="0" w:color="auto"/>
            </w:tcBorders>
            <w:shd w:val="clear" w:color="000000" w:fill="F2F2F2"/>
            <w:vAlign w:val="center"/>
            <w:hideMark/>
          </w:tcPr>
          <w:p w14:paraId="23C6A645" w14:textId="6D7A3862" w:rsidR="007E03EF" w:rsidRPr="00604C75" w:rsidRDefault="007E03EF" w:rsidP="0021758D">
            <w:pPr>
              <w:spacing w:line="276" w:lineRule="auto"/>
              <w:jc w:val="center"/>
              <w:rPr>
                <w:rFonts w:ascii="Cambria" w:hAnsi="Cambria"/>
                <w:color w:val="000000" w:themeColor="text1"/>
                <w:sz w:val="22"/>
                <w:szCs w:val="22"/>
                <w:lang w:eastAsia="pl-PL"/>
              </w:rPr>
            </w:pPr>
            <w:r>
              <w:rPr>
                <w:rFonts w:ascii="Cambria" w:hAnsi="Cambria"/>
                <w:color w:val="000000" w:themeColor="text1"/>
                <w:sz w:val="22"/>
                <w:szCs w:val="22"/>
                <w:lang w:eastAsia="pl-PL"/>
              </w:rPr>
              <w:t>8</w:t>
            </w:r>
          </w:p>
        </w:tc>
        <w:tc>
          <w:tcPr>
            <w:tcW w:w="4214" w:type="dxa"/>
            <w:tcBorders>
              <w:top w:val="nil"/>
              <w:left w:val="nil"/>
              <w:bottom w:val="single" w:sz="4" w:space="0" w:color="auto"/>
              <w:right w:val="single" w:sz="4" w:space="0" w:color="auto"/>
            </w:tcBorders>
            <w:shd w:val="clear" w:color="000000" w:fill="F2F2F2"/>
            <w:vAlign w:val="center"/>
          </w:tcPr>
          <w:p w14:paraId="16E5734B" w14:textId="77777777" w:rsidR="007E03EF" w:rsidRPr="00604C75" w:rsidRDefault="007E03EF" w:rsidP="0021758D">
            <w:pPr>
              <w:spacing w:line="276" w:lineRule="auto"/>
              <w:jc w:val="center"/>
              <w:rPr>
                <w:rFonts w:ascii="Cambria" w:hAnsi="Cambria"/>
                <w:color w:val="000000" w:themeColor="text1"/>
                <w:sz w:val="22"/>
                <w:szCs w:val="22"/>
                <w:lang w:eastAsia="pl-PL"/>
              </w:rPr>
            </w:pPr>
            <w:r w:rsidRPr="00604C75">
              <w:rPr>
                <w:rFonts w:ascii="Cambria" w:hAnsi="Cambria"/>
                <w:color w:val="000000" w:themeColor="text1"/>
                <w:sz w:val="22"/>
                <w:szCs w:val="22"/>
                <w:lang w:eastAsia="pl-PL"/>
              </w:rPr>
              <w:t>OLSZTYN</w:t>
            </w:r>
          </w:p>
        </w:tc>
      </w:tr>
      <w:tr w:rsidR="007E03EF" w:rsidRPr="00604C75" w14:paraId="35639BA7" w14:textId="77777777" w:rsidTr="00FC7ED4">
        <w:trPr>
          <w:trHeight w:val="229"/>
        </w:trPr>
        <w:tc>
          <w:tcPr>
            <w:tcW w:w="1276" w:type="dxa"/>
            <w:tcBorders>
              <w:top w:val="nil"/>
              <w:left w:val="single" w:sz="4" w:space="0" w:color="auto"/>
              <w:bottom w:val="single" w:sz="4" w:space="0" w:color="auto"/>
              <w:right w:val="single" w:sz="4" w:space="0" w:color="auto"/>
            </w:tcBorders>
            <w:shd w:val="clear" w:color="000000" w:fill="F2F2F2"/>
            <w:vAlign w:val="center"/>
            <w:hideMark/>
          </w:tcPr>
          <w:p w14:paraId="312C5BFB" w14:textId="08C7387C" w:rsidR="007E03EF" w:rsidRPr="00604C75" w:rsidRDefault="007E03EF" w:rsidP="0021758D">
            <w:pPr>
              <w:spacing w:line="276" w:lineRule="auto"/>
              <w:jc w:val="center"/>
              <w:rPr>
                <w:rFonts w:ascii="Cambria" w:hAnsi="Cambria"/>
                <w:color w:val="000000" w:themeColor="text1"/>
                <w:sz w:val="22"/>
                <w:szCs w:val="22"/>
                <w:lang w:eastAsia="pl-PL"/>
              </w:rPr>
            </w:pPr>
            <w:r>
              <w:rPr>
                <w:rFonts w:ascii="Cambria" w:hAnsi="Cambria"/>
                <w:color w:val="000000" w:themeColor="text1"/>
                <w:sz w:val="22"/>
                <w:szCs w:val="22"/>
                <w:lang w:eastAsia="pl-PL"/>
              </w:rPr>
              <w:t>9</w:t>
            </w:r>
          </w:p>
        </w:tc>
        <w:tc>
          <w:tcPr>
            <w:tcW w:w="4214" w:type="dxa"/>
            <w:tcBorders>
              <w:top w:val="nil"/>
              <w:left w:val="nil"/>
              <w:bottom w:val="single" w:sz="4" w:space="0" w:color="auto"/>
              <w:right w:val="single" w:sz="4" w:space="0" w:color="auto"/>
            </w:tcBorders>
            <w:shd w:val="clear" w:color="000000" w:fill="F2F2F2"/>
            <w:vAlign w:val="center"/>
          </w:tcPr>
          <w:p w14:paraId="0DD166DB" w14:textId="77777777" w:rsidR="007E03EF" w:rsidRPr="00604C75" w:rsidRDefault="007E03EF" w:rsidP="0021758D">
            <w:pPr>
              <w:spacing w:line="276" w:lineRule="auto"/>
              <w:jc w:val="center"/>
              <w:rPr>
                <w:rFonts w:ascii="Cambria" w:hAnsi="Cambria"/>
                <w:color w:val="000000" w:themeColor="text1"/>
                <w:sz w:val="22"/>
                <w:szCs w:val="22"/>
                <w:lang w:eastAsia="pl-PL"/>
              </w:rPr>
            </w:pPr>
            <w:r w:rsidRPr="00604C75">
              <w:rPr>
                <w:rFonts w:ascii="Cambria" w:hAnsi="Cambria"/>
                <w:color w:val="000000" w:themeColor="text1"/>
                <w:sz w:val="22"/>
                <w:szCs w:val="22"/>
                <w:lang w:eastAsia="pl-PL"/>
              </w:rPr>
              <w:t>POZNAŃ</w:t>
            </w:r>
          </w:p>
        </w:tc>
      </w:tr>
      <w:tr w:rsidR="007E03EF" w:rsidRPr="00604C75" w14:paraId="43B12A18" w14:textId="77777777" w:rsidTr="00FC7ED4">
        <w:trPr>
          <w:trHeight w:val="229"/>
        </w:trPr>
        <w:tc>
          <w:tcPr>
            <w:tcW w:w="1276" w:type="dxa"/>
            <w:tcBorders>
              <w:top w:val="nil"/>
              <w:left w:val="single" w:sz="4" w:space="0" w:color="auto"/>
              <w:bottom w:val="single" w:sz="4" w:space="0" w:color="auto"/>
              <w:right w:val="single" w:sz="4" w:space="0" w:color="auto"/>
            </w:tcBorders>
            <w:shd w:val="clear" w:color="000000" w:fill="F2F2F2"/>
            <w:vAlign w:val="center"/>
            <w:hideMark/>
          </w:tcPr>
          <w:p w14:paraId="49572312" w14:textId="58984161" w:rsidR="007E03EF" w:rsidRPr="00604C75" w:rsidRDefault="007E03EF" w:rsidP="0021758D">
            <w:pPr>
              <w:spacing w:line="276" w:lineRule="auto"/>
              <w:jc w:val="center"/>
              <w:rPr>
                <w:rFonts w:ascii="Cambria" w:hAnsi="Cambria"/>
                <w:color w:val="000000" w:themeColor="text1"/>
                <w:sz w:val="22"/>
                <w:szCs w:val="22"/>
                <w:lang w:eastAsia="pl-PL"/>
              </w:rPr>
            </w:pPr>
            <w:r>
              <w:rPr>
                <w:rFonts w:ascii="Cambria" w:hAnsi="Cambria"/>
                <w:color w:val="000000" w:themeColor="text1"/>
                <w:sz w:val="22"/>
                <w:szCs w:val="22"/>
                <w:lang w:eastAsia="pl-PL"/>
              </w:rPr>
              <w:t>10</w:t>
            </w:r>
          </w:p>
        </w:tc>
        <w:tc>
          <w:tcPr>
            <w:tcW w:w="4214" w:type="dxa"/>
            <w:tcBorders>
              <w:top w:val="nil"/>
              <w:left w:val="nil"/>
              <w:bottom w:val="single" w:sz="4" w:space="0" w:color="auto"/>
              <w:right w:val="single" w:sz="4" w:space="0" w:color="auto"/>
            </w:tcBorders>
            <w:shd w:val="clear" w:color="000000" w:fill="F2F2F2"/>
            <w:vAlign w:val="center"/>
          </w:tcPr>
          <w:p w14:paraId="2EE9355E" w14:textId="77777777" w:rsidR="007E03EF" w:rsidRPr="00604C75" w:rsidRDefault="007E03EF" w:rsidP="0021758D">
            <w:pPr>
              <w:spacing w:line="276" w:lineRule="auto"/>
              <w:jc w:val="center"/>
              <w:rPr>
                <w:rFonts w:ascii="Cambria" w:hAnsi="Cambria"/>
                <w:color w:val="000000" w:themeColor="text1"/>
                <w:sz w:val="22"/>
                <w:szCs w:val="22"/>
                <w:lang w:eastAsia="pl-PL"/>
              </w:rPr>
            </w:pPr>
            <w:r w:rsidRPr="00604C75">
              <w:rPr>
                <w:rFonts w:ascii="Cambria" w:hAnsi="Cambria"/>
                <w:color w:val="000000" w:themeColor="text1"/>
                <w:sz w:val="22"/>
                <w:szCs w:val="22"/>
                <w:lang w:eastAsia="pl-PL"/>
              </w:rPr>
              <w:t>RZESZÓW</w:t>
            </w:r>
          </w:p>
        </w:tc>
      </w:tr>
      <w:tr w:rsidR="007E03EF" w:rsidRPr="00604C75" w14:paraId="240305F7" w14:textId="77777777" w:rsidTr="00FC7ED4">
        <w:trPr>
          <w:trHeight w:val="229"/>
        </w:trPr>
        <w:tc>
          <w:tcPr>
            <w:tcW w:w="1276" w:type="dxa"/>
            <w:tcBorders>
              <w:top w:val="nil"/>
              <w:left w:val="single" w:sz="4" w:space="0" w:color="auto"/>
              <w:bottom w:val="single" w:sz="4" w:space="0" w:color="auto"/>
              <w:right w:val="single" w:sz="4" w:space="0" w:color="auto"/>
            </w:tcBorders>
            <w:shd w:val="clear" w:color="000000" w:fill="F2F2F2"/>
            <w:vAlign w:val="center"/>
            <w:hideMark/>
          </w:tcPr>
          <w:p w14:paraId="7EA8B77A" w14:textId="7DC393D6" w:rsidR="007E03EF" w:rsidRPr="00604C75" w:rsidRDefault="007E03EF" w:rsidP="0021758D">
            <w:pPr>
              <w:spacing w:line="276" w:lineRule="auto"/>
              <w:jc w:val="center"/>
              <w:rPr>
                <w:rFonts w:ascii="Cambria" w:hAnsi="Cambria"/>
                <w:color w:val="000000" w:themeColor="text1"/>
                <w:sz w:val="22"/>
                <w:szCs w:val="22"/>
                <w:lang w:eastAsia="pl-PL"/>
              </w:rPr>
            </w:pPr>
            <w:r>
              <w:rPr>
                <w:rFonts w:ascii="Cambria" w:hAnsi="Cambria"/>
                <w:color w:val="000000" w:themeColor="text1"/>
                <w:sz w:val="22"/>
                <w:szCs w:val="22"/>
                <w:lang w:eastAsia="pl-PL"/>
              </w:rPr>
              <w:t>11</w:t>
            </w:r>
          </w:p>
        </w:tc>
        <w:tc>
          <w:tcPr>
            <w:tcW w:w="4214" w:type="dxa"/>
            <w:tcBorders>
              <w:top w:val="nil"/>
              <w:left w:val="nil"/>
              <w:bottom w:val="single" w:sz="4" w:space="0" w:color="auto"/>
              <w:right w:val="single" w:sz="4" w:space="0" w:color="auto"/>
            </w:tcBorders>
            <w:shd w:val="clear" w:color="000000" w:fill="F2F2F2"/>
            <w:vAlign w:val="center"/>
          </w:tcPr>
          <w:p w14:paraId="2993BE94" w14:textId="77777777" w:rsidR="007E03EF" w:rsidRPr="00604C75" w:rsidRDefault="007E03EF" w:rsidP="0021758D">
            <w:pPr>
              <w:spacing w:line="276" w:lineRule="auto"/>
              <w:jc w:val="center"/>
              <w:rPr>
                <w:rFonts w:ascii="Cambria" w:hAnsi="Cambria"/>
                <w:color w:val="000000" w:themeColor="text1"/>
                <w:sz w:val="22"/>
                <w:szCs w:val="22"/>
                <w:lang w:eastAsia="pl-PL"/>
              </w:rPr>
            </w:pPr>
            <w:r w:rsidRPr="00604C75">
              <w:rPr>
                <w:rFonts w:ascii="Cambria" w:hAnsi="Cambria"/>
                <w:color w:val="000000" w:themeColor="text1"/>
                <w:sz w:val="22"/>
                <w:szCs w:val="22"/>
                <w:lang w:eastAsia="pl-PL"/>
              </w:rPr>
              <w:t>SZCZECIN</w:t>
            </w:r>
          </w:p>
        </w:tc>
      </w:tr>
      <w:tr w:rsidR="007E03EF" w:rsidRPr="00604C75" w14:paraId="1736A2F3" w14:textId="77777777" w:rsidTr="00FC7ED4">
        <w:trPr>
          <w:trHeight w:val="229"/>
        </w:trPr>
        <w:tc>
          <w:tcPr>
            <w:tcW w:w="1276" w:type="dxa"/>
            <w:tcBorders>
              <w:top w:val="nil"/>
              <w:left w:val="single" w:sz="4" w:space="0" w:color="auto"/>
              <w:bottom w:val="single" w:sz="4" w:space="0" w:color="auto"/>
              <w:right w:val="single" w:sz="4" w:space="0" w:color="auto"/>
            </w:tcBorders>
            <w:shd w:val="clear" w:color="000000" w:fill="F2F2F2"/>
            <w:vAlign w:val="center"/>
            <w:hideMark/>
          </w:tcPr>
          <w:p w14:paraId="2308922C" w14:textId="792059C3" w:rsidR="007E03EF" w:rsidRPr="00604C75" w:rsidRDefault="007E03EF" w:rsidP="0021758D">
            <w:pPr>
              <w:spacing w:line="276" w:lineRule="auto"/>
              <w:jc w:val="center"/>
              <w:rPr>
                <w:rFonts w:ascii="Cambria" w:hAnsi="Cambria"/>
                <w:color w:val="000000" w:themeColor="text1"/>
                <w:sz w:val="22"/>
                <w:szCs w:val="22"/>
                <w:lang w:eastAsia="pl-PL"/>
              </w:rPr>
            </w:pPr>
            <w:r>
              <w:rPr>
                <w:rFonts w:ascii="Cambria" w:hAnsi="Cambria"/>
                <w:color w:val="000000" w:themeColor="text1"/>
                <w:sz w:val="22"/>
                <w:szCs w:val="22"/>
                <w:lang w:eastAsia="pl-PL"/>
              </w:rPr>
              <w:t>12</w:t>
            </w:r>
          </w:p>
        </w:tc>
        <w:tc>
          <w:tcPr>
            <w:tcW w:w="4214" w:type="dxa"/>
            <w:tcBorders>
              <w:top w:val="nil"/>
              <w:left w:val="nil"/>
              <w:bottom w:val="single" w:sz="4" w:space="0" w:color="auto"/>
              <w:right w:val="single" w:sz="4" w:space="0" w:color="auto"/>
            </w:tcBorders>
            <w:shd w:val="clear" w:color="000000" w:fill="F2F2F2"/>
            <w:vAlign w:val="center"/>
            <w:hideMark/>
          </w:tcPr>
          <w:p w14:paraId="1ADC79BA" w14:textId="77777777" w:rsidR="007E03EF" w:rsidRPr="00604C75" w:rsidRDefault="007E03EF" w:rsidP="0021758D">
            <w:pPr>
              <w:spacing w:line="276" w:lineRule="auto"/>
              <w:jc w:val="center"/>
              <w:rPr>
                <w:rFonts w:ascii="Cambria" w:hAnsi="Cambria"/>
                <w:color w:val="000000" w:themeColor="text1"/>
                <w:sz w:val="22"/>
                <w:szCs w:val="22"/>
                <w:lang w:eastAsia="pl-PL"/>
              </w:rPr>
            </w:pPr>
            <w:r w:rsidRPr="00604C75">
              <w:rPr>
                <w:rFonts w:ascii="Cambria" w:hAnsi="Cambria"/>
                <w:color w:val="000000" w:themeColor="text1"/>
                <w:sz w:val="22"/>
                <w:szCs w:val="22"/>
                <w:lang w:eastAsia="pl-PL"/>
              </w:rPr>
              <w:t>WARSZAWA</w:t>
            </w:r>
          </w:p>
        </w:tc>
      </w:tr>
      <w:tr w:rsidR="007E03EF" w:rsidRPr="00604C75" w14:paraId="366FBCA1" w14:textId="77777777" w:rsidTr="00FC7ED4">
        <w:trPr>
          <w:trHeight w:val="229"/>
        </w:trPr>
        <w:tc>
          <w:tcPr>
            <w:tcW w:w="1276" w:type="dxa"/>
            <w:tcBorders>
              <w:top w:val="nil"/>
              <w:left w:val="single" w:sz="4" w:space="0" w:color="auto"/>
              <w:bottom w:val="single" w:sz="4" w:space="0" w:color="auto"/>
              <w:right w:val="single" w:sz="4" w:space="0" w:color="auto"/>
            </w:tcBorders>
            <w:shd w:val="clear" w:color="000000" w:fill="F2F2F2"/>
            <w:vAlign w:val="center"/>
            <w:hideMark/>
          </w:tcPr>
          <w:p w14:paraId="2615F79B" w14:textId="1D2D5967" w:rsidR="007E03EF" w:rsidRPr="00604C75" w:rsidRDefault="007E03EF" w:rsidP="0021758D">
            <w:pPr>
              <w:spacing w:line="276" w:lineRule="auto"/>
              <w:jc w:val="center"/>
              <w:rPr>
                <w:rFonts w:ascii="Cambria" w:hAnsi="Cambria"/>
                <w:color w:val="000000" w:themeColor="text1"/>
                <w:sz w:val="22"/>
                <w:szCs w:val="22"/>
                <w:lang w:eastAsia="pl-PL"/>
              </w:rPr>
            </w:pPr>
            <w:r>
              <w:rPr>
                <w:rFonts w:ascii="Cambria" w:hAnsi="Cambria"/>
                <w:color w:val="000000" w:themeColor="text1"/>
                <w:sz w:val="22"/>
                <w:szCs w:val="22"/>
                <w:lang w:eastAsia="pl-PL"/>
              </w:rPr>
              <w:t>13</w:t>
            </w:r>
          </w:p>
        </w:tc>
        <w:tc>
          <w:tcPr>
            <w:tcW w:w="4214" w:type="dxa"/>
            <w:tcBorders>
              <w:top w:val="nil"/>
              <w:left w:val="nil"/>
              <w:bottom w:val="single" w:sz="4" w:space="0" w:color="auto"/>
              <w:right w:val="single" w:sz="4" w:space="0" w:color="auto"/>
            </w:tcBorders>
            <w:shd w:val="clear" w:color="000000" w:fill="F2F2F2"/>
            <w:vAlign w:val="center"/>
            <w:hideMark/>
          </w:tcPr>
          <w:p w14:paraId="33C8B90B" w14:textId="77777777" w:rsidR="007E03EF" w:rsidRPr="00604C75" w:rsidRDefault="007E03EF" w:rsidP="0021758D">
            <w:pPr>
              <w:spacing w:line="276" w:lineRule="auto"/>
              <w:jc w:val="center"/>
              <w:rPr>
                <w:rFonts w:ascii="Cambria" w:hAnsi="Cambria"/>
                <w:color w:val="000000" w:themeColor="text1"/>
                <w:sz w:val="22"/>
                <w:szCs w:val="22"/>
                <w:lang w:eastAsia="pl-PL"/>
              </w:rPr>
            </w:pPr>
            <w:r w:rsidRPr="00604C75">
              <w:rPr>
                <w:rFonts w:ascii="Cambria" w:hAnsi="Cambria"/>
                <w:color w:val="000000" w:themeColor="text1"/>
                <w:sz w:val="22"/>
                <w:szCs w:val="22"/>
                <w:lang w:eastAsia="pl-PL"/>
              </w:rPr>
              <w:t>WROCŁAW</w:t>
            </w:r>
          </w:p>
        </w:tc>
      </w:tr>
      <w:tr w:rsidR="007E03EF" w:rsidRPr="00604C75" w14:paraId="170588F2" w14:textId="77777777" w:rsidTr="00FC7ED4">
        <w:trPr>
          <w:trHeight w:val="229"/>
        </w:trPr>
        <w:tc>
          <w:tcPr>
            <w:tcW w:w="1276" w:type="dxa"/>
            <w:tcBorders>
              <w:top w:val="nil"/>
              <w:left w:val="single" w:sz="4" w:space="0" w:color="auto"/>
              <w:bottom w:val="single" w:sz="4" w:space="0" w:color="auto"/>
              <w:right w:val="single" w:sz="4" w:space="0" w:color="auto"/>
            </w:tcBorders>
            <w:shd w:val="clear" w:color="000000" w:fill="F2F2F2"/>
            <w:vAlign w:val="center"/>
            <w:hideMark/>
          </w:tcPr>
          <w:p w14:paraId="77A439F6" w14:textId="6EF0D943" w:rsidR="007E03EF" w:rsidRPr="00604C75" w:rsidRDefault="007E03EF" w:rsidP="0021758D">
            <w:pPr>
              <w:spacing w:line="276" w:lineRule="auto"/>
              <w:jc w:val="center"/>
              <w:rPr>
                <w:rFonts w:ascii="Cambria" w:hAnsi="Cambria"/>
                <w:color w:val="000000" w:themeColor="text1"/>
                <w:sz w:val="22"/>
                <w:szCs w:val="22"/>
                <w:lang w:eastAsia="pl-PL"/>
              </w:rPr>
            </w:pPr>
            <w:r>
              <w:rPr>
                <w:rFonts w:ascii="Cambria" w:hAnsi="Cambria"/>
                <w:color w:val="000000" w:themeColor="text1"/>
                <w:sz w:val="22"/>
                <w:szCs w:val="22"/>
                <w:lang w:eastAsia="pl-PL"/>
              </w:rPr>
              <w:t>14</w:t>
            </w:r>
          </w:p>
        </w:tc>
        <w:tc>
          <w:tcPr>
            <w:tcW w:w="4214" w:type="dxa"/>
            <w:tcBorders>
              <w:top w:val="nil"/>
              <w:left w:val="nil"/>
              <w:bottom w:val="single" w:sz="4" w:space="0" w:color="auto"/>
              <w:right w:val="single" w:sz="4" w:space="0" w:color="auto"/>
            </w:tcBorders>
            <w:shd w:val="clear" w:color="000000" w:fill="F2F2F2"/>
            <w:vAlign w:val="center"/>
            <w:hideMark/>
          </w:tcPr>
          <w:p w14:paraId="72508B86" w14:textId="77777777" w:rsidR="007E03EF" w:rsidRPr="00604C75" w:rsidRDefault="007E03EF" w:rsidP="0021758D">
            <w:pPr>
              <w:spacing w:line="276" w:lineRule="auto"/>
              <w:jc w:val="center"/>
              <w:rPr>
                <w:rFonts w:ascii="Cambria" w:hAnsi="Cambria"/>
                <w:color w:val="000000" w:themeColor="text1"/>
                <w:sz w:val="22"/>
                <w:szCs w:val="22"/>
                <w:lang w:eastAsia="pl-PL"/>
              </w:rPr>
            </w:pPr>
            <w:r w:rsidRPr="00604C75">
              <w:rPr>
                <w:rFonts w:ascii="Cambria" w:hAnsi="Cambria"/>
                <w:color w:val="000000" w:themeColor="text1"/>
                <w:sz w:val="22"/>
                <w:szCs w:val="22"/>
                <w:lang w:eastAsia="pl-PL"/>
              </w:rPr>
              <w:t>LUBLIN</w:t>
            </w:r>
          </w:p>
        </w:tc>
      </w:tr>
    </w:tbl>
    <w:p w14:paraId="68CF3FBE" w14:textId="77777777" w:rsidR="007E03EF" w:rsidRDefault="007E03EF" w:rsidP="0021758D">
      <w:pPr>
        <w:shd w:val="clear" w:color="auto" w:fill="FFFFFF"/>
        <w:spacing w:line="276" w:lineRule="auto"/>
        <w:ind w:firstLine="360"/>
        <w:jc w:val="both"/>
      </w:pPr>
    </w:p>
    <w:p w14:paraId="74B003AC" w14:textId="77777777" w:rsidR="00CF0D6F" w:rsidRPr="00107AEC" w:rsidRDefault="00CF0D6F" w:rsidP="0021758D">
      <w:pPr>
        <w:shd w:val="clear" w:color="auto" w:fill="FFFFFF"/>
        <w:spacing w:line="276" w:lineRule="auto"/>
        <w:jc w:val="both"/>
        <w:rPr>
          <w:rFonts w:ascii="Cambria" w:hAnsi="Cambria"/>
          <w:b/>
        </w:rPr>
      </w:pPr>
      <w:r w:rsidRPr="00107AEC">
        <w:rPr>
          <w:rFonts w:ascii="Cambria" w:hAnsi="Cambria"/>
          <w:b/>
        </w:rPr>
        <w:t>Wykonawcy mogą składać oferty na JEDNĄ, KILKA lub WSZYSTKIE z 14 części.</w:t>
      </w:r>
    </w:p>
    <w:p w14:paraId="2BCC7557" w14:textId="67CE6AA3" w:rsidR="007E03EF" w:rsidRPr="00107AEC" w:rsidRDefault="007E03EF" w:rsidP="0056469F">
      <w:pPr>
        <w:pStyle w:val="Akapitzlist"/>
        <w:numPr>
          <w:ilvl w:val="0"/>
          <w:numId w:val="32"/>
        </w:numPr>
        <w:shd w:val="clear" w:color="auto" w:fill="FFFFFF"/>
        <w:tabs>
          <w:tab w:val="clear" w:pos="720"/>
          <w:tab w:val="num" w:pos="284"/>
        </w:tabs>
        <w:spacing w:line="276" w:lineRule="auto"/>
        <w:ind w:left="284" w:hanging="284"/>
        <w:jc w:val="both"/>
        <w:rPr>
          <w:rFonts w:ascii="Cambria" w:hAnsi="Cambria"/>
        </w:rPr>
      </w:pPr>
      <w:r w:rsidRPr="00107AEC">
        <w:rPr>
          <w:rFonts w:ascii="Cambria" w:hAnsi="Cambria"/>
        </w:rPr>
        <w:t xml:space="preserve">Usługi </w:t>
      </w:r>
      <w:r w:rsidR="0021758D" w:rsidRPr="00107AEC">
        <w:rPr>
          <w:rFonts w:ascii="Cambria" w:hAnsi="Cambria"/>
        </w:rPr>
        <w:t>c</w:t>
      </w:r>
      <w:r w:rsidRPr="00107AEC">
        <w:rPr>
          <w:rFonts w:ascii="Cambria" w:hAnsi="Cambria"/>
        </w:rPr>
        <w:t>ateringowe są świadczone w przerwach pomiędzy zajęciami w zależności od przypisanego schematu i polegają min. na:</w:t>
      </w:r>
    </w:p>
    <w:p w14:paraId="11A91B5B" w14:textId="3C3AEF1C" w:rsidR="00107AEC" w:rsidRPr="00107AEC" w:rsidRDefault="007E03EF" w:rsidP="0056469F">
      <w:pPr>
        <w:pStyle w:val="Akapitzlist"/>
        <w:numPr>
          <w:ilvl w:val="0"/>
          <w:numId w:val="35"/>
        </w:numPr>
        <w:shd w:val="clear" w:color="auto" w:fill="FFFFFF"/>
        <w:spacing w:line="276" w:lineRule="auto"/>
        <w:jc w:val="both"/>
        <w:rPr>
          <w:rFonts w:ascii="Cambria" w:hAnsi="Cambria"/>
        </w:rPr>
      </w:pPr>
      <w:r w:rsidRPr="00107AEC">
        <w:rPr>
          <w:rFonts w:ascii="Cambria" w:hAnsi="Cambria"/>
        </w:rPr>
        <w:t xml:space="preserve">przygotowaniu i przetransportowaniu /w pojazdach przeznaczonych do przewozu żywności - typu chłodnia - posiadających decyzję Państwowego Powiatowego Inspektoratu Sanitarnego stwierdzającego spełnienie warunków do higienicznego przewozu określonych produktów spożywczych w ramach usług cateringowych, przy czym dopuszcza się transport samochodem niebędącym pojazdem typu </w:t>
      </w:r>
      <w:r w:rsidR="00107AEC" w:rsidRPr="00107AEC">
        <w:rPr>
          <w:rFonts w:ascii="Cambria" w:hAnsi="Cambria"/>
        </w:rPr>
        <w:t>chłodnia, ale</w:t>
      </w:r>
      <w:r w:rsidRPr="00107AEC">
        <w:rPr>
          <w:rFonts w:ascii="Cambria" w:hAnsi="Cambria"/>
        </w:rPr>
        <w:t xml:space="preserve"> pod warunkiem stosowania opakowań transportowych termicznych (gastronomiczne termosy z wkładami chłodzącymi służącymi do przewozu żywności) jeśli zostanie zapewniona odpowiednia jakość żywności, zostaną zachowane wszystkie normy wynikające z przepisów prawa ora</w:t>
      </w:r>
      <w:r w:rsidR="00107AEC" w:rsidRPr="00107AEC">
        <w:rPr>
          <w:rFonts w:ascii="Cambria" w:hAnsi="Cambria"/>
        </w:rPr>
        <w:t>z parametrów używanych termosów;</w:t>
      </w:r>
    </w:p>
    <w:p w14:paraId="224716B6" w14:textId="050D6B93" w:rsidR="00107AEC" w:rsidRPr="00107AEC" w:rsidRDefault="007E03EF" w:rsidP="0056469F">
      <w:pPr>
        <w:pStyle w:val="Akapitzlist"/>
        <w:numPr>
          <w:ilvl w:val="0"/>
          <w:numId w:val="35"/>
        </w:numPr>
        <w:shd w:val="clear" w:color="auto" w:fill="FFFFFF"/>
        <w:spacing w:line="276" w:lineRule="auto"/>
        <w:jc w:val="both"/>
        <w:rPr>
          <w:rFonts w:ascii="Cambria" w:hAnsi="Cambria"/>
        </w:rPr>
      </w:pPr>
      <w:r w:rsidRPr="00107AEC">
        <w:rPr>
          <w:rFonts w:ascii="Cambria" w:hAnsi="Cambria"/>
        </w:rPr>
        <w:t xml:space="preserve">wyeksponowaniu potraw w sali konsumpcyjnej, bądź innym miejscu wskazanym przez organizatora /wymagane są opisy potraw w języku polskim a na wydarzeniach międzynarodowych, także w języku angielskim; przy czym potrawy wegetariańskie </w:t>
      </w:r>
      <w:r w:rsidR="00107AEC" w:rsidRPr="00107AEC">
        <w:rPr>
          <w:rFonts w:ascii="Cambria" w:hAnsi="Cambria"/>
        </w:rPr>
        <w:t>muszą zostać wyraźnie oznaczone</w:t>
      </w:r>
      <w:r w:rsidR="00F91CDD" w:rsidRPr="00F91CDD">
        <w:rPr>
          <w:rFonts w:ascii="Cambria" w:hAnsi="Cambria"/>
          <w:color w:val="7030A0"/>
        </w:rPr>
        <w:t>/</w:t>
      </w:r>
      <w:r w:rsidRPr="00F91CDD">
        <w:rPr>
          <w:rFonts w:ascii="Cambria" w:hAnsi="Cambria"/>
          <w:color w:val="7030A0"/>
        </w:rPr>
        <w:t>;</w:t>
      </w:r>
    </w:p>
    <w:p w14:paraId="32CE3023" w14:textId="71DB47C8" w:rsidR="00107AEC" w:rsidRPr="00107AEC" w:rsidRDefault="007E03EF" w:rsidP="0056469F">
      <w:pPr>
        <w:pStyle w:val="Akapitzlist"/>
        <w:numPr>
          <w:ilvl w:val="0"/>
          <w:numId w:val="35"/>
        </w:numPr>
        <w:shd w:val="clear" w:color="auto" w:fill="FFFFFF"/>
        <w:spacing w:line="276" w:lineRule="auto"/>
        <w:jc w:val="both"/>
        <w:rPr>
          <w:rFonts w:ascii="Cambria" w:hAnsi="Cambria"/>
        </w:rPr>
      </w:pPr>
      <w:r w:rsidRPr="00107AEC">
        <w:rPr>
          <w:rFonts w:ascii="Cambria" w:hAnsi="Cambria"/>
        </w:rPr>
        <w:t>zapewnieniu profesjonalnej obsługi (w tym osoby/osób odpowiedzialnych za obsługę kelnerską każdego bufetu /min. stanowisko bufetowe z osobą obsługującą na nie więcej niż 35 uczestników/ przy czym osoby odpowiedzialne za obsługę bufetów będą wyglądały schludnie, będą ubrane jednolicie w stroje typu: białe koszule, czarne długie spodnie/spódnice lub czarny fartuch. Ubrania muszą być czyste, wyprasowane i nieuszkodzone. Wykonawca zapewni bezpośredni nadzór nad realizacją ka</w:t>
      </w:r>
      <w:r w:rsidR="00107AEC" w:rsidRPr="00107AEC">
        <w:rPr>
          <w:rFonts w:ascii="Cambria" w:hAnsi="Cambria"/>
        </w:rPr>
        <w:t>żdego zlecenia /ciągły nadzór;</w:t>
      </w:r>
    </w:p>
    <w:p w14:paraId="651377E9" w14:textId="77777777" w:rsidR="00107AEC" w:rsidRPr="00107AEC" w:rsidRDefault="007E03EF" w:rsidP="0056469F">
      <w:pPr>
        <w:pStyle w:val="Akapitzlist"/>
        <w:numPr>
          <w:ilvl w:val="0"/>
          <w:numId w:val="35"/>
        </w:numPr>
        <w:shd w:val="clear" w:color="auto" w:fill="FFFFFF"/>
        <w:spacing w:line="276" w:lineRule="auto"/>
        <w:jc w:val="both"/>
        <w:rPr>
          <w:rFonts w:ascii="Cambria" w:hAnsi="Cambria"/>
        </w:rPr>
      </w:pPr>
      <w:r w:rsidRPr="00107AEC">
        <w:rPr>
          <w:rFonts w:ascii="Cambria" w:hAnsi="Cambria"/>
        </w:rPr>
        <w:t xml:space="preserve">przygotowaniu miejsca </w:t>
      </w:r>
      <w:r w:rsidR="00107AEC" w:rsidRPr="00107AEC">
        <w:rPr>
          <w:rFonts w:ascii="Cambria" w:hAnsi="Cambria"/>
        </w:rPr>
        <w:t>serwowania, czyli</w:t>
      </w:r>
      <w:r w:rsidRPr="00107AEC">
        <w:rPr>
          <w:rFonts w:ascii="Cambria" w:hAnsi="Cambria"/>
        </w:rPr>
        <w:t xml:space="preserve"> zapewnieniu zabudowy pod bufet a na szkoleniach wyjazdowych także czteroosobowych stolików konsumpcyjnych. (Wykonawca zapewni parawany bądź kordony do wyznaczenia miejsca świadczenia </w:t>
      </w:r>
      <w:r w:rsidR="0021758D" w:rsidRPr="00107AEC">
        <w:rPr>
          <w:rFonts w:ascii="Cambria" w:hAnsi="Cambria"/>
        </w:rPr>
        <w:t>c</w:t>
      </w:r>
      <w:r w:rsidRPr="00107AEC">
        <w:rPr>
          <w:rFonts w:ascii="Cambria" w:hAnsi="Cambria"/>
        </w:rPr>
        <w:t>ateringu – na zlecenie), profesjonalnego sprzętu cateringowego, specjalistycznych urządzeń typu: termosy, podgrzewacze itp., wyposażeniu stołów wykorzystywanych podczas przerw w białe obrusy</w:t>
      </w:r>
      <w:r w:rsidR="00107AEC" w:rsidRPr="00107AEC">
        <w:rPr>
          <w:rFonts w:ascii="Cambria" w:hAnsi="Cambria"/>
        </w:rPr>
        <w:t xml:space="preserve"> </w:t>
      </w:r>
      <w:r w:rsidR="002870BE" w:rsidRPr="00107AEC">
        <w:rPr>
          <w:rFonts w:ascii="Cambria" w:hAnsi="Cambria"/>
        </w:rPr>
        <w:t xml:space="preserve">(Zamawiający dopuszcza również białe pokrowce elastyczne na stoły) </w:t>
      </w:r>
      <w:r w:rsidRPr="00107AEC">
        <w:rPr>
          <w:rFonts w:ascii="Cambria" w:hAnsi="Cambria"/>
        </w:rPr>
        <w:t xml:space="preserve">oraz ozdoby florystyczne, dostarczeniu niezbędnej zastawy w postaci naczyń (białe, porcelanowe filiżanki na kawę oraz herbatę ze spodkami, białe porcelanowe talerze na dania obiadowe, ciastka, szklanki na wodę mineralną – na szkoleniach wyjazdowych 20 szklanek ustawionych w miejscu wskazanym przez koordynatora szkolenia), sztućców, białych papierowych serwetek w serwetnikach. Ilości sprzętu, naczyń oraz papierowych serwetek mają gwarantować wszystkim </w:t>
      </w:r>
      <w:r w:rsidRPr="00107AEC">
        <w:rPr>
          <w:rFonts w:ascii="Cambria" w:hAnsi="Cambria"/>
        </w:rPr>
        <w:lastRenderedPageBreak/>
        <w:t>uczestnikom sprawne korzystanie z bufetów w trakcie przerw - ilości dostosowane do liczebności grup /przy czym zastawa, sztućce, serwetki itp. muszą być na bieżąco uzupełniane;</w:t>
      </w:r>
    </w:p>
    <w:p w14:paraId="1BDF5BD7" w14:textId="77777777" w:rsidR="00107AEC" w:rsidRPr="00107AEC" w:rsidRDefault="007E03EF" w:rsidP="0056469F">
      <w:pPr>
        <w:pStyle w:val="Akapitzlist"/>
        <w:numPr>
          <w:ilvl w:val="0"/>
          <w:numId w:val="35"/>
        </w:numPr>
        <w:shd w:val="clear" w:color="auto" w:fill="FFFFFF"/>
        <w:spacing w:line="276" w:lineRule="auto"/>
        <w:jc w:val="both"/>
        <w:rPr>
          <w:rFonts w:ascii="Cambria" w:hAnsi="Cambria"/>
        </w:rPr>
      </w:pPr>
      <w:r w:rsidRPr="00107AEC">
        <w:rPr>
          <w:rFonts w:ascii="Cambria" w:hAnsi="Cambria"/>
        </w:rPr>
        <w:t>dostarczeniu zgodnie z opisem w schemacie: A jednorazowych opakowań zamykanych i papierowych torebek do pakowania na życzenie uczestników szkoleń nieskonsumowanych porcji na wynos;</w:t>
      </w:r>
    </w:p>
    <w:p w14:paraId="0B8E4DF9" w14:textId="77777777" w:rsidR="00107AEC" w:rsidRPr="00107AEC" w:rsidRDefault="007E03EF" w:rsidP="0056469F">
      <w:pPr>
        <w:pStyle w:val="Akapitzlist"/>
        <w:numPr>
          <w:ilvl w:val="0"/>
          <w:numId w:val="35"/>
        </w:numPr>
        <w:shd w:val="clear" w:color="auto" w:fill="FFFFFF"/>
        <w:spacing w:line="276" w:lineRule="auto"/>
        <w:jc w:val="both"/>
        <w:rPr>
          <w:rFonts w:ascii="Cambria" w:hAnsi="Cambria"/>
        </w:rPr>
      </w:pPr>
      <w:r w:rsidRPr="00107AEC">
        <w:rPr>
          <w:rFonts w:ascii="Cambria" w:hAnsi="Cambria"/>
        </w:rPr>
        <w:t>utrzymywaniu miejsc poczęstunku, bufetów na bieżąco w czystości oraz sprzątaniu po realizacji usługi i wywozie na własny koszt odpadów konsumpcyjnych i poprodukcyjnych</w:t>
      </w:r>
      <w:r w:rsidRPr="00107AEC">
        <w:rPr>
          <w:rFonts w:ascii="Cambria" w:hAnsi="Cambria"/>
          <w:u w:val="single"/>
        </w:rPr>
        <w:t>;</w:t>
      </w:r>
    </w:p>
    <w:p w14:paraId="1244005F" w14:textId="17BCA7DB" w:rsidR="007E03EF" w:rsidRPr="00107AEC" w:rsidRDefault="007E03EF" w:rsidP="0056469F">
      <w:pPr>
        <w:pStyle w:val="Akapitzlist"/>
        <w:numPr>
          <w:ilvl w:val="0"/>
          <w:numId w:val="35"/>
        </w:numPr>
        <w:shd w:val="clear" w:color="auto" w:fill="FFFFFF"/>
        <w:spacing w:after="240" w:line="276" w:lineRule="auto"/>
        <w:jc w:val="both"/>
        <w:rPr>
          <w:rFonts w:ascii="Cambria" w:hAnsi="Cambria"/>
        </w:rPr>
      </w:pPr>
      <w:r w:rsidRPr="00107AEC">
        <w:rPr>
          <w:rFonts w:ascii="Cambria" w:hAnsi="Cambria"/>
        </w:rPr>
        <w:t>zapewnieniu innych narzędzi niezbędnych do wykonywania zamówienia np. narzędzi przy montażu i demontażu zabudowy a także przedłużaczy, kabli itp. do podł</w:t>
      </w:r>
      <w:r w:rsidR="00107AEC" w:rsidRPr="00107AEC">
        <w:rPr>
          <w:rFonts w:ascii="Cambria" w:hAnsi="Cambria"/>
        </w:rPr>
        <w:t>ączenia urządzeń grzewczych.</w:t>
      </w:r>
    </w:p>
    <w:p w14:paraId="486ABEBB" w14:textId="77777777" w:rsidR="00107AEC" w:rsidRDefault="007E03EF" w:rsidP="0056469F">
      <w:pPr>
        <w:pStyle w:val="Akapitzlist"/>
        <w:numPr>
          <w:ilvl w:val="0"/>
          <w:numId w:val="32"/>
        </w:numPr>
        <w:shd w:val="clear" w:color="auto" w:fill="FFFFFF"/>
        <w:tabs>
          <w:tab w:val="clear" w:pos="720"/>
          <w:tab w:val="num" w:pos="284"/>
        </w:tabs>
        <w:spacing w:line="276" w:lineRule="auto"/>
        <w:ind w:left="284" w:hanging="284"/>
        <w:jc w:val="both"/>
        <w:rPr>
          <w:rFonts w:ascii="Cambria" w:hAnsi="Cambria"/>
        </w:rPr>
      </w:pPr>
      <w:r w:rsidRPr="00107AEC">
        <w:rPr>
          <w:rFonts w:ascii="Cambria" w:hAnsi="Cambria"/>
        </w:rPr>
        <w:t>Podane ilości uczestników są tylko planowane i będą potwierdzane każdorazowo</w:t>
      </w:r>
      <w:r w:rsidR="00107AEC">
        <w:rPr>
          <w:rFonts w:ascii="Cambria" w:hAnsi="Cambria"/>
        </w:rPr>
        <w:t xml:space="preserve"> w zamówieniu mai</w:t>
      </w:r>
      <w:r w:rsidR="00107AEC" w:rsidRPr="00107AEC">
        <w:rPr>
          <w:rFonts w:ascii="Cambria" w:hAnsi="Cambria"/>
        </w:rPr>
        <w:t>lowym</w:t>
      </w:r>
      <w:r w:rsidRPr="00107AEC">
        <w:rPr>
          <w:rFonts w:ascii="Cambria" w:hAnsi="Cambria"/>
        </w:rPr>
        <w:t xml:space="preserve"> po zakończonym </w:t>
      </w:r>
      <w:r w:rsidR="00107AEC">
        <w:rPr>
          <w:rFonts w:ascii="Cambria" w:hAnsi="Cambria"/>
        </w:rPr>
        <w:t>naborze na każde szkolenie.</w:t>
      </w:r>
    </w:p>
    <w:p w14:paraId="0276854E" w14:textId="77777777" w:rsidR="00107AEC" w:rsidRDefault="007E03EF" w:rsidP="0056469F">
      <w:pPr>
        <w:pStyle w:val="Akapitzlist"/>
        <w:numPr>
          <w:ilvl w:val="0"/>
          <w:numId w:val="32"/>
        </w:numPr>
        <w:shd w:val="clear" w:color="auto" w:fill="FFFFFF"/>
        <w:tabs>
          <w:tab w:val="clear" w:pos="720"/>
          <w:tab w:val="num" w:pos="284"/>
        </w:tabs>
        <w:spacing w:line="276" w:lineRule="auto"/>
        <w:ind w:left="284" w:hanging="426"/>
        <w:jc w:val="both"/>
        <w:rPr>
          <w:rFonts w:ascii="Cambria" w:hAnsi="Cambria"/>
        </w:rPr>
      </w:pPr>
      <w:r w:rsidRPr="00107AEC">
        <w:rPr>
          <w:rFonts w:ascii="Cambria" w:hAnsi="Cambria"/>
        </w:rPr>
        <w:t xml:space="preserve">Wartość usługi będzie w przypadku szkoleń jednodniowych (schemat F, G i H oraz 1-szy dzień schematu A) - iloczynem potwierdzonej mailem liczby uczestników na danym szkoleniu i ceny jednostkowej za usługę (za osobodzień wg wycenianego schematu) podanej przez Wykonawcę w ofercie, w przypadku szkoleń tzw. wyjazdowych (schemat: A) - iloczynem potwierdzonej mailem liczby uczestników, ilości dni szkoleniowych i ceny jednostkowej za usługę (za osobodzień wg wycenianego schematu) podanej przez Wykonawcę w złożonej ofercie. </w:t>
      </w:r>
    </w:p>
    <w:p w14:paraId="37BB02BB" w14:textId="6EE493A8" w:rsidR="00107AEC" w:rsidRPr="00107AEC" w:rsidRDefault="00D70CBF" w:rsidP="0056469F">
      <w:pPr>
        <w:pStyle w:val="Akapitzlist"/>
        <w:numPr>
          <w:ilvl w:val="0"/>
          <w:numId w:val="32"/>
        </w:numPr>
        <w:shd w:val="clear" w:color="auto" w:fill="FFFFFF"/>
        <w:tabs>
          <w:tab w:val="clear" w:pos="720"/>
          <w:tab w:val="num" w:pos="284"/>
        </w:tabs>
        <w:spacing w:line="276" w:lineRule="auto"/>
        <w:ind w:left="284" w:hanging="426"/>
        <w:jc w:val="both"/>
        <w:rPr>
          <w:rFonts w:ascii="Cambria" w:hAnsi="Cambria"/>
        </w:rPr>
      </w:pPr>
      <w:r w:rsidRPr="00107AEC">
        <w:rPr>
          <w:rFonts w:ascii="Cambria" w:hAnsi="Cambria"/>
        </w:rPr>
        <w:t xml:space="preserve">Wykonawca </w:t>
      </w:r>
      <w:r w:rsidR="00107AEC">
        <w:rPr>
          <w:rFonts w:ascii="Cambria" w:hAnsi="Cambria"/>
        </w:rPr>
        <w:t xml:space="preserve">ma obowiązek dysponować </w:t>
      </w:r>
      <w:r w:rsidRPr="00107AEC">
        <w:rPr>
          <w:rFonts w:ascii="Cambria" w:hAnsi="Cambria"/>
        </w:rPr>
        <w:t>odpowiednim potencjałem technicznym</w:t>
      </w:r>
      <w:r w:rsidR="00107AEC">
        <w:rPr>
          <w:rFonts w:ascii="Cambria" w:hAnsi="Cambria"/>
        </w:rPr>
        <w:t xml:space="preserve"> w tym</w:t>
      </w:r>
      <w:r w:rsidR="00F91CDD">
        <w:rPr>
          <w:rFonts w:ascii="Cambria" w:hAnsi="Cambria"/>
        </w:rPr>
        <w:t xml:space="preserve"> </w:t>
      </w:r>
      <w:r w:rsidRPr="00107AEC">
        <w:rPr>
          <w:rFonts w:ascii="Cambria" w:hAnsi="Cambria"/>
        </w:rPr>
        <w:t>zapewni</w:t>
      </w:r>
      <w:r w:rsidR="00107AEC">
        <w:rPr>
          <w:rFonts w:ascii="Cambria" w:hAnsi="Cambria"/>
        </w:rPr>
        <w:t>ć</w:t>
      </w:r>
      <w:r w:rsidRPr="00107AEC">
        <w:rPr>
          <w:rFonts w:ascii="Cambria" w:hAnsi="Cambria"/>
        </w:rPr>
        <w:t xml:space="preserve"> wysoko wydajny sprzęt </w:t>
      </w:r>
      <w:r w:rsidR="004A0436" w:rsidRPr="00107AEC">
        <w:rPr>
          <w:rFonts w:ascii="Cambria" w:hAnsi="Cambria"/>
        </w:rPr>
        <w:t>c</w:t>
      </w:r>
      <w:r w:rsidRPr="00107AEC">
        <w:rPr>
          <w:rFonts w:ascii="Cambria" w:hAnsi="Cambria"/>
        </w:rPr>
        <w:t xml:space="preserve">ateringowy: ekspres automatyczny, który wykona wg zapotrzebowania także 70, 80, 125 kaw jednorazowo. </w:t>
      </w:r>
    </w:p>
    <w:p w14:paraId="1B62E792" w14:textId="77777777" w:rsidR="00D25772" w:rsidRDefault="00D70CBF" w:rsidP="0056469F">
      <w:pPr>
        <w:pStyle w:val="Akapitzlist"/>
        <w:numPr>
          <w:ilvl w:val="0"/>
          <w:numId w:val="32"/>
        </w:numPr>
        <w:shd w:val="clear" w:color="auto" w:fill="FFFFFF"/>
        <w:tabs>
          <w:tab w:val="clear" w:pos="720"/>
          <w:tab w:val="num" w:pos="284"/>
        </w:tabs>
        <w:spacing w:line="276" w:lineRule="auto"/>
        <w:ind w:left="284" w:hanging="426"/>
        <w:jc w:val="both"/>
        <w:rPr>
          <w:rFonts w:ascii="Cambria" w:hAnsi="Cambria"/>
        </w:rPr>
      </w:pPr>
      <w:r w:rsidRPr="00107AEC">
        <w:rPr>
          <w:rFonts w:ascii="Cambria" w:hAnsi="Cambria"/>
        </w:rPr>
        <w:t xml:space="preserve">Przed podpisaniem umowy Wykonawca zobowiązany jest przedstawić: opłaconą i aktualną polisę (wraz dowodem zapłacenia wymaganej składki bądź raty składki ubezpieczeniowej), a w przypadku jej braku inny dokument potwierdzający, że </w:t>
      </w:r>
      <w:r w:rsidRPr="00D25772">
        <w:rPr>
          <w:rFonts w:ascii="Cambria" w:hAnsi="Cambria"/>
        </w:rPr>
        <w:t xml:space="preserve">Wykonawca jest ubezpieczony od odpowiedzialności cywilnej kontraktowej i deliktowej w zakresie prowadzonej działalności związanej z przedmiotem zamówienia (tj. z tytułu usług </w:t>
      </w:r>
      <w:r w:rsidR="004A0436" w:rsidRPr="00D25772">
        <w:rPr>
          <w:rFonts w:ascii="Cambria" w:hAnsi="Cambria"/>
        </w:rPr>
        <w:t>c</w:t>
      </w:r>
      <w:r w:rsidRPr="00D25772">
        <w:rPr>
          <w:rFonts w:ascii="Cambria" w:hAnsi="Cambria"/>
        </w:rPr>
        <w:t>ateringowych) na cały okres realizacji zamówienia. W przypadku krótszego okresu ubezpieczenia, po jego zakończeniu, Wykonawca zobowiązany będzie do przedłużenia ubezpieczenia na cały okres trwania realizacji zamówienia z zachowaniem ciągłości ubezpieczenia.</w:t>
      </w:r>
    </w:p>
    <w:p w14:paraId="1E31FF89" w14:textId="77777777" w:rsidR="00787710" w:rsidRPr="00787710" w:rsidRDefault="00D70CBF" w:rsidP="0056469F">
      <w:pPr>
        <w:pStyle w:val="Akapitzlist"/>
        <w:numPr>
          <w:ilvl w:val="0"/>
          <w:numId w:val="32"/>
        </w:numPr>
        <w:shd w:val="clear" w:color="auto" w:fill="FFFFFF"/>
        <w:tabs>
          <w:tab w:val="clear" w:pos="720"/>
          <w:tab w:val="num" w:pos="284"/>
        </w:tabs>
        <w:spacing w:line="276" w:lineRule="auto"/>
        <w:ind w:left="284" w:hanging="426"/>
        <w:jc w:val="both"/>
        <w:rPr>
          <w:rFonts w:ascii="Cambria" w:hAnsi="Cambria"/>
        </w:rPr>
      </w:pPr>
      <w:r w:rsidRPr="00D25772">
        <w:rPr>
          <w:rFonts w:ascii="Cambria" w:hAnsi="Cambria"/>
        </w:rPr>
        <w:t>Zamawiający zastrzega,</w:t>
      </w:r>
      <w:r w:rsidR="00D25772">
        <w:rPr>
          <w:rFonts w:ascii="Cambria" w:hAnsi="Cambria"/>
        </w:rPr>
        <w:t xml:space="preserve"> iż w postępowaniu o udzielenie zamówienia </w:t>
      </w:r>
      <w:r w:rsidRPr="00D25772">
        <w:rPr>
          <w:rFonts w:ascii="Cambria" w:hAnsi="Cambria"/>
        </w:rPr>
        <w:t>powinny zostać ustanowione dodatkowe warunki realizacji zamówienia związane z zatrudnieniem osób ze wskazanych w ustawie grup zagrożonych wykluczeniem społecznym /zakłady pracy chronionej oraz inni wykonawcy, których działalność, lub działalność ich wyodrębnionych organizacyjnie jednostek, obejmuje społeczną i zawodową integrację osób będących członkami grup społecznie marginalizowanych, w szczególności grupy wymienione w art. 22 ust. 2 pkt 1, 2, 4, 7 ustawy prawo zamówień publicznych.</w:t>
      </w:r>
    </w:p>
    <w:p w14:paraId="4A27C593" w14:textId="7F24DB52" w:rsidR="00D25772" w:rsidRPr="00D25772" w:rsidRDefault="00D70CBF" w:rsidP="00787710">
      <w:pPr>
        <w:pStyle w:val="Akapitzlist"/>
        <w:shd w:val="clear" w:color="auto" w:fill="FFFFFF"/>
        <w:spacing w:line="276" w:lineRule="auto"/>
        <w:ind w:left="284"/>
        <w:jc w:val="both"/>
        <w:rPr>
          <w:rFonts w:ascii="Cambria" w:hAnsi="Cambria"/>
        </w:rPr>
      </w:pPr>
      <w:r w:rsidRPr="002E6665">
        <w:rPr>
          <w:rFonts w:ascii="Cambria" w:hAnsi="Cambria"/>
          <w:color w:val="7030A0"/>
        </w:rPr>
        <w:t xml:space="preserve"> </w:t>
      </w:r>
      <w:r w:rsidR="007B5D81" w:rsidRPr="00D25772">
        <w:rPr>
          <w:rFonts w:ascii="Cambria" w:eastAsia="Calibri" w:hAnsi="Cambria"/>
          <w:b/>
          <w:lang w:eastAsia="en-US"/>
        </w:rPr>
        <w:t>UWAGA!</w:t>
      </w:r>
      <w:r w:rsidR="007B5D81" w:rsidRPr="00D25772">
        <w:rPr>
          <w:rFonts w:ascii="Cambria" w:eastAsia="Calibri" w:hAnsi="Cambria"/>
          <w:lang w:eastAsia="en-US"/>
        </w:rPr>
        <w:t xml:space="preserve"> </w:t>
      </w:r>
      <w:r w:rsidR="007B5D81" w:rsidRPr="00D25772">
        <w:rPr>
          <w:rFonts w:ascii="Cambria" w:eastAsia="Calibri" w:hAnsi="Cambria"/>
          <w:b/>
          <w:u w:val="single"/>
          <w:lang w:eastAsia="en-US"/>
        </w:rPr>
        <w:t>dotyczy tylko cateringu</w:t>
      </w:r>
      <w:r w:rsidR="007B5D81" w:rsidRPr="00D25772">
        <w:rPr>
          <w:rFonts w:ascii="Cambria" w:eastAsia="Calibri" w:hAnsi="Cambria"/>
          <w:u w:val="single"/>
          <w:lang w:eastAsia="en-US"/>
        </w:rPr>
        <w:t xml:space="preserve"> </w:t>
      </w:r>
      <w:r w:rsidR="007B5D81" w:rsidRPr="00D25772">
        <w:rPr>
          <w:rFonts w:ascii="Cambria" w:eastAsia="Calibri" w:hAnsi="Cambria"/>
          <w:b/>
          <w:u w:val="single"/>
          <w:lang w:eastAsia="en-US"/>
        </w:rPr>
        <w:t>części 14</w:t>
      </w:r>
      <w:r w:rsidR="007B5D81" w:rsidRPr="00D25772">
        <w:rPr>
          <w:rFonts w:ascii="Cambria" w:eastAsia="Calibri" w:hAnsi="Cambria"/>
          <w:b/>
          <w:lang w:eastAsia="en-US"/>
        </w:rPr>
        <w:t xml:space="preserve">.  </w:t>
      </w:r>
    </w:p>
    <w:p w14:paraId="6C83ED12" w14:textId="77777777" w:rsidR="00D25772" w:rsidRPr="00D25772" w:rsidRDefault="007B5D81" w:rsidP="0056469F">
      <w:pPr>
        <w:pStyle w:val="Akapitzlist"/>
        <w:numPr>
          <w:ilvl w:val="0"/>
          <w:numId w:val="32"/>
        </w:numPr>
        <w:shd w:val="clear" w:color="auto" w:fill="FFFFFF"/>
        <w:tabs>
          <w:tab w:val="clear" w:pos="720"/>
          <w:tab w:val="num" w:pos="284"/>
        </w:tabs>
        <w:spacing w:line="276" w:lineRule="auto"/>
        <w:ind w:left="284" w:hanging="426"/>
        <w:jc w:val="both"/>
        <w:rPr>
          <w:rFonts w:ascii="Cambria" w:hAnsi="Cambria"/>
        </w:rPr>
      </w:pPr>
      <w:r w:rsidRPr="00D25772">
        <w:rPr>
          <w:rFonts w:ascii="Cambria" w:eastAsia="Calibri" w:hAnsi="Cambria"/>
          <w:lang w:eastAsia="en-US"/>
        </w:rPr>
        <w:t xml:space="preserve">Jeżeli czynności wykonywane w ramach realizacji zamówienia polegają na wykonywaniu pracy w sposób określony w art. 22 § 1 ustawy z dnia 26 czerwca 1974 r. – Kodeks pracy </w:t>
      </w:r>
      <w:r w:rsidRPr="00D25772">
        <w:rPr>
          <w:rFonts w:ascii="Cambria" w:eastAsia="Calibri" w:hAnsi="Cambria"/>
          <w:lang w:eastAsia="en-US"/>
        </w:rPr>
        <w:lastRenderedPageBreak/>
        <w:t xml:space="preserve">(Dz. U. z 2018 r. poz. 917, ze zm.), Zamawiający wymaga aby czynności te wykonywane były przez osoby zatrudnione przez Wykonawcę na podstawie umowy o pracę.  </w:t>
      </w:r>
      <w:r w:rsidRPr="00D25772">
        <w:rPr>
          <w:rFonts w:ascii="Cambria" w:eastAsia="Calibri" w:hAnsi="Cambria"/>
          <w:b/>
          <w:lang w:eastAsia="en-US"/>
        </w:rPr>
        <w:t>UWAGA!</w:t>
      </w:r>
      <w:r w:rsidRPr="00D25772">
        <w:rPr>
          <w:rFonts w:ascii="Cambria" w:eastAsia="Calibri" w:hAnsi="Cambria"/>
          <w:lang w:eastAsia="en-US"/>
        </w:rPr>
        <w:t xml:space="preserve"> </w:t>
      </w:r>
      <w:r w:rsidRPr="00D25772">
        <w:rPr>
          <w:rFonts w:ascii="Cambria" w:eastAsia="Calibri" w:hAnsi="Cambria"/>
          <w:b/>
          <w:u w:val="single"/>
          <w:lang w:eastAsia="en-US"/>
        </w:rPr>
        <w:t>dotyczy tylko cateringu</w:t>
      </w:r>
      <w:r w:rsidRPr="00D25772">
        <w:rPr>
          <w:rFonts w:ascii="Cambria" w:eastAsia="Calibri" w:hAnsi="Cambria"/>
          <w:u w:val="single"/>
          <w:lang w:eastAsia="en-US"/>
        </w:rPr>
        <w:t xml:space="preserve"> </w:t>
      </w:r>
      <w:r w:rsidRPr="00D25772">
        <w:rPr>
          <w:rFonts w:ascii="Cambria" w:eastAsia="Calibri" w:hAnsi="Cambria"/>
          <w:b/>
          <w:u w:val="single"/>
          <w:lang w:eastAsia="en-US"/>
        </w:rPr>
        <w:t>części 14</w:t>
      </w:r>
      <w:r w:rsidRPr="00D25772">
        <w:rPr>
          <w:rFonts w:ascii="Cambria" w:eastAsia="Calibri" w:hAnsi="Cambria"/>
          <w:b/>
          <w:lang w:eastAsia="en-US"/>
        </w:rPr>
        <w:t xml:space="preserve">.  </w:t>
      </w:r>
    </w:p>
    <w:p w14:paraId="40E6A890" w14:textId="77777777" w:rsidR="00D25772" w:rsidRPr="00D25772" w:rsidRDefault="007B5D81" w:rsidP="0056469F">
      <w:pPr>
        <w:pStyle w:val="Akapitzlist"/>
        <w:numPr>
          <w:ilvl w:val="0"/>
          <w:numId w:val="32"/>
        </w:numPr>
        <w:shd w:val="clear" w:color="auto" w:fill="FFFFFF"/>
        <w:tabs>
          <w:tab w:val="clear" w:pos="720"/>
          <w:tab w:val="num" w:pos="284"/>
        </w:tabs>
        <w:spacing w:line="276" w:lineRule="auto"/>
        <w:ind w:left="284" w:hanging="426"/>
        <w:jc w:val="both"/>
        <w:rPr>
          <w:rFonts w:ascii="Cambria" w:hAnsi="Cambria"/>
        </w:rPr>
      </w:pPr>
      <w:r w:rsidRPr="00D25772">
        <w:rPr>
          <w:rFonts w:ascii="Cambria" w:eastAsia="Calibri" w:hAnsi="Cambria"/>
          <w:lang w:eastAsia="en-US"/>
        </w:rPr>
        <w:t xml:space="preserve">Za czynności, o których mowa w art. 22 § 1 ustawy Kodeks pracy Zamawiający uważa w szczególności </w:t>
      </w:r>
      <w:r w:rsidRPr="00D25772">
        <w:rPr>
          <w:rFonts w:ascii="Cambria" w:eastAsia="Calibri" w:hAnsi="Cambria"/>
          <w:b/>
          <w:lang w:eastAsia="en-US"/>
        </w:rPr>
        <w:t xml:space="preserve">czynności związane z </w:t>
      </w:r>
      <w:r w:rsidRPr="00D25772">
        <w:rPr>
          <w:rFonts w:ascii="Cambria" w:eastAsia="Calibri" w:hAnsi="Cambria"/>
          <w:b/>
          <w:u w:val="single"/>
          <w:lang w:eastAsia="en-US"/>
        </w:rPr>
        <w:t xml:space="preserve">bezpośrednią usługą gotowania/ przygotowywania </w:t>
      </w:r>
      <w:r w:rsidRPr="00D25772">
        <w:rPr>
          <w:rFonts w:ascii="Cambria" w:eastAsia="Calibri" w:hAnsi="Cambria"/>
          <w:b/>
          <w:lang w:eastAsia="en-US"/>
        </w:rPr>
        <w:t xml:space="preserve">posiłków. </w:t>
      </w:r>
      <w:r w:rsidRPr="00D25772">
        <w:rPr>
          <w:rFonts w:ascii="Cambria" w:eastAsia="Calibri" w:hAnsi="Cambria"/>
          <w:lang w:eastAsia="en-US"/>
        </w:rPr>
        <w:t xml:space="preserve">W konsekwencji Zamawiający wymaga aby przez cały okres realizacji zamówienia ww. osoby były zatrudnione na podstawie umowy o pracę. </w:t>
      </w:r>
      <w:r w:rsidRPr="00D25772">
        <w:rPr>
          <w:rFonts w:ascii="Cambria" w:eastAsia="Calibri" w:hAnsi="Cambria"/>
          <w:b/>
          <w:lang w:eastAsia="en-US"/>
        </w:rPr>
        <w:t>UWAGA!</w:t>
      </w:r>
      <w:r w:rsidRPr="00D25772">
        <w:rPr>
          <w:rFonts w:ascii="Cambria" w:eastAsia="Calibri" w:hAnsi="Cambria"/>
          <w:lang w:eastAsia="en-US"/>
        </w:rPr>
        <w:t xml:space="preserve"> </w:t>
      </w:r>
      <w:r w:rsidRPr="00D25772">
        <w:rPr>
          <w:rFonts w:ascii="Cambria" w:eastAsia="Calibri" w:hAnsi="Cambria"/>
          <w:b/>
          <w:u w:val="single"/>
          <w:lang w:eastAsia="en-US"/>
        </w:rPr>
        <w:t>dotyczy tylko cateringu części 14</w:t>
      </w:r>
      <w:r w:rsidRPr="00D25772">
        <w:rPr>
          <w:rFonts w:ascii="Cambria" w:eastAsia="Calibri" w:hAnsi="Cambria"/>
          <w:b/>
          <w:lang w:eastAsia="en-US"/>
        </w:rPr>
        <w:t xml:space="preserve">.  </w:t>
      </w:r>
    </w:p>
    <w:p w14:paraId="3C5A94DA" w14:textId="46EDE3F7" w:rsidR="00D25772" w:rsidRPr="00D25772" w:rsidRDefault="007B5D81" w:rsidP="0056469F">
      <w:pPr>
        <w:pStyle w:val="Akapitzlist"/>
        <w:numPr>
          <w:ilvl w:val="0"/>
          <w:numId w:val="32"/>
        </w:numPr>
        <w:shd w:val="clear" w:color="auto" w:fill="FFFFFF"/>
        <w:tabs>
          <w:tab w:val="clear" w:pos="720"/>
          <w:tab w:val="num" w:pos="284"/>
        </w:tabs>
        <w:spacing w:line="276" w:lineRule="auto"/>
        <w:ind w:left="284" w:hanging="426"/>
        <w:jc w:val="both"/>
        <w:rPr>
          <w:rFonts w:ascii="Cambria" w:hAnsi="Cambria"/>
        </w:rPr>
      </w:pPr>
      <w:r w:rsidRPr="00D25772">
        <w:rPr>
          <w:rFonts w:ascii="Cambria" w:eastAsia="Calibri" w:hAnsi="Cambria"/>
          <w:lang w:eastAsia="en-US"/>
        </w:rPr>
        <w:t>Zamawiający wymaga udokumentowania zatrudnienia osób, o których mowa w ust.</w:t>
      </w:r>
      <w:r w:rsidR="00A92E51" w:rsidRPr="00D25772">
        <w:rPr>
          <w:rFonts w:ascii="Cambria" w:eastAsia="Calibri" w:hAnsi="Cambria"/>
          <w:lang w:eastAsia="en-US"/>
        </w:rPr>
        <w:t xml:space="preserve"> 1</w:t>
      </w:r>
      <w:r w:rsidR="00EF68AC">
        <w:rPr>
          <w:rFonts w:ascii="Cambria" w:eastAsia="Calibri" w:hAnsi="Cambria"/>
          <w:lang w:eastAsia="en-US"/>
        </w:rPr>
        <w:t>3</w:t>
      </w:r>
      <w:r w:rsidR="00A92E51" w:rsidRPr="00D25772">
        <w:rPr>
          <w:rFonts w:ascii="Cambria" w:eastAsia="Calibri" w:hAnsi="Cambria"/>
          <w:lang w:eastAsia="en-US"/>
        </w:rPr>
        <w:t xml:space="preserve"> i 1</w:t>
      </w:r>
      <w:r w:rsidR="00CB384C">
        <w:rPr>
          <w:rFonts w:ascii="Cambria" w:eastAsia="Calibri" w:hAnsi="Cambria"/>
          <w:lang w:eastAsia="en-US"/>
        </w:rPr>
        <w:t>4</w:t>
      </w:r>
      <w:r w:rsidRPr="00D25772">
        <w:rPr>
          <w:rFonts w:ascii="Cambria" w:eastAsia="Calibri" w:hAnsi="Cambria"/>
          <w:lang w:eastAsia="en-US"/>
        </w:rPr>
        <w:t xml:space="preserve">. Wykonawca w tym celu zobowiązany będzie </w:t>
      </w:r>
      <w:r w:rsidRPr="00D25772">
        <w:rPr>
          <w:rFonts w:ascii="Cambria" w:eastAsia="Calibri" w:hAnsi="Cambria"/>
          <w:b/>
          <w:lang w:eastAsia="en-US"/>
        </w:rPr>
        <w:t>złożyć przed podpisaniem umowy wykaz osób</w:t>
      </w:r>
      <w:r w:rsidRPr="00D25772">
        <w:rPr>
          <w:rFonts w:ascii="Cambria" w:eastAsia="Calibri" w:hAnsi="Cambria"/>
          <w:lang w:eastAsia="en-US"/>
        </w:rPr>
        <w:t xml:space="preserve"> wg </w:t>
      </w:r>
      <w:r w:rsidRPr="007D0D4A">
        <w:rPr>
          <w:rFonts w:ascii="Cambria" w:eastAsia="Calibri" w:hAnsi="Cambria"/>
          <w:lang w:eastAsia="en-US"/>
        </w:rPr>
        <w:t>w</w:t>
      </w:r>
      <w:r w:rsidR="006D7A94" w:rsidRPr="007D0D4A">
        <w:rPr>
          <w:rFonts w:ascii="Cambria" w:eastAsia="Calibri" w:hAnsi="Cambria"/>
          <w:lang w:eastAsia="en-US"/>
        </w:rPr>
        <w:t>zoru stanowiącego załącznik nr 6</w:t>
      </w:r>
      <w:r w:rsidRPr="007D0D4A">
        <w:rPr>
          <w:rFonts w:ascii="Cambria" w:eastAsia="Calibri" w:hAnsi="Cambria"/>
          <w:lang w:eastAsia="en-US"/>
        </w:rPr>
        <w:t xml:space="preserve"> do IWZ</w:t>
      </w:r>
      <w:r w:rsidRPr="00D25772">
        <w:rPr>
          <w:rFonts w:ascii="Cambria" w:eastAsia="Calibri" w:hAnsi="Cambria"/>
          <w:lang w:eastAsia="en-US"/>
        </w:rPr>
        <w:t xml:space="preserve"> – </w:t>
      </w:r>
      <w:r w:rsidR="00D25772" w:rsidRPr="00D25772">
        <w:rPr>
          <w:rFonts w:ascii="Cambria" w:eastAsia="Calibri" w:hAnsi="Cambria"/>
          <w:b/>
          <w:lang w:eastAsia="en-US"/>
        </w:rPr>
        <w:t xml:space="preserve">UWAGA </w:t>
      </w:r>
      <w:r w:rsidRPr="00D25772">
        <w:rPr>
          <w:rFonts w:ascii="Cambria" w:eastAsia="Calibri" w:hAnsi="Cambria"/>
          <w:b/>
          <w:u w:val="single"/>
          <w:lang w:eastAsia="en-US"/>
        </w:rPr>
        <w:t>dotyczy cateringu części 14</w:t>
      </w:r>
      <w:r w:rsidRPr="00D25772">
        <w:rPr>
          <w:rFonts w:ascii="Cambria" w:eastAsia="Calibri" w:hAnsi="Cambria"/>
          <w:lang w:eastAsia="en-US"/>
        </w:rPr>
        <w:t>.</w:t>
      </w:r>
      <w:r w:rsidRPr="00D25772">
        <w:rPr>
          <w:rFonts w:ascii="Cambria" w:eastAsia="Calibri" w:hAnsi="Cambria"/>
          <w:b/>
          <w:lang w:eastAsia="en-US"/>
        </w:rPr>
        <w:t xml:space="preserve"> </w:t>
      </w:r>
    </w:p>
    <w:p w14:paraId="6C3508A9" w14:textId="7A0D3493" w:rsidR="00D25772" w:rsidRDefault="007B5D81" w:rsidP="00D25772">
      <w:pPr>
        <w:pStyle w:val="Akapitzlist"/>
        <w:shd w:val="clear" w:color="auto" w:fill="FFFFFF"/>
        <w:spacing w:line="276" w:lineRule="auto"/>
        <w:ind w:left="284"/>
        <w:jc w:val="both"/>
        <w:rPr>
          <w:rFonts w:ascii="Cambria" w:hAnsi="Cambria"/>
        </w:rPr>
      </w:pPr>
      <w:r w:rsidRPr="00D25772">
        <w:rPr>
          <w:rFonts w:ascii="Cambria" w:eastAsia="Calibri" w:hAnsi="Cambria"/>
          <w:lang w:eastAsia="en-US"/>
        </w:rPr>
        <w:t>UWAGA! W przypadku zmiany składu osobowego osób realizujących czynności objęte zamówieniem zarówno na podstawie umowy o pracę jak i zatrudnione na podstawie innych umów wykonawca zobowiązany jest niezwłocznie, każdorazowo dokonać aktualizacji w/w wykazu osób, nie później jednak niż przed przystąpieniem danej osoby (osób) do pracy. Aktualizacja ww. osób wymaga zgody zamawiającego i traktuje się ją jako zmianę umowy.</w:t>
      </w:r>
    </w:p>
    <w:p w14:paraId="73E45843" w14:textId="77A759B0" w:rsidR="00D25772" w:rsidRPr="00D25772" w:rsidRDefault="007B5D81" w:rsidP="0056469F">
      <w:pPr>
        <w:pStyle w:val="Akapitzlist"/>
        <w:numPr>
          <w:ilvl w:val="0"/>
          <w:numId w:val="32"/>
        </w:numPr>
        <w:shd w:val="clear" w:color="auto" w:fill="FFFFFF"/>
        <w:tabs>
          <w:tab w:val="clear" w:pos="720"/>
          <w:tab w:val="num" w:pos="284"/>
        </w:tabs>
        <w:spacing w:line="276" w:lineRule="auto"/>
        <w:ind w:left="284" w:hanging="426"/>
        <w:jc w:val="both"/>
        <w:rPr>
          <w:rFonts w:ascii="Cambria" w:hAnsi="Cambria"/>
        </w:rPr>
      </w:pPr>
      <w:r w:rsidRPr="00D25772">
        <w:rPr>
          <w:rFonts w:ascii="Cambria" w:eastAsia="Calibri" w:hAnsi="Cambria"/>
          <w:lang w:eastAsia="en-US"/>
        </w:rPr>
        <w:t xml:space="preserve">Zamawiający ma prawo kontroli spełnienia przez Wykonawcę wymagań o których mowa w Rozdziale 3 ust. </w:t>
      </w:r>
      <w:r w:rsidR="00A92E51" w:rsidRPr="00D25772">
        <w:rPr>
          <w:rFonts w:ascii="Cambria" w:eastAsia="Calibri" w:hAnsi="Cambria"/>
          <w:lang w:eastAsia="en-US"/>
        </w:rPr>
        <w:t>1</w:t>
      </w:r>
      <w:r w:rsidR="005905E5">
        <w:rPr>
          <w:rFonts w:ascii="Cambria" w:eastAsia="Calibri" w:hAnsi="Cambria"/>
          <w:lang w:eastAsia="en-US"/>
        </w:rPr>
        <w:t>3</w:t>
      </w:r>
      <w:r w:rsidR="00A92E51" w:rsidRPr="00D25772">
        <w:rPr>
          <w:rFonts w:ascii="Cambria" w:eastAsia="Calibri" w:hAnsi="Cambria"/>
          <w:lang w:eastAsia="en-US"/>
        </w:rPr>
        <w:t xml:space="preserve"> i 1</w:t>
      </w:r>
      <w:r w:rsidR="005905E5">
        <w:rPr>
          <w:rFonts w:ascii="Cambria" w:eastAsia="Calibri" w:hAnsi="Cambria"/>
          <w:lang w:eastAsia="en-US"/>
        </w:rPr>
        <w:t>4</w:t>
      </w:r>
      <w:r w:rsidRPr="00D25772">
        <w:rPr>
          <w:rFonts w:ascii="Cambria" w:eastAsia="Calibri" w:hAnsi="Cambria"/>
          <w:lang w:eastAsia="en-US"/>
        </w:rPr>
        <w:t xml:space="preserve"> IWZ oraz stosowania sankcji z tytułu niespełnienia tych wymagań określonych we wzorze </w:t>
      </w:r>
      <w:r w:rsidR="006D7A94">
        <w:rPr>
          <w:rFonts w:ascii="Cambria" w:eastAsia="Calibri" w:hAnsi="Cambria"/>
          <w:lang w:eastAsia="en-US"/>
        </w:rPr>
        <w:t xml:space="preserve">umowy stanowiącym </w:t>
      </w:r>
      <w:r w:rsidR="006D7A94" w:rsidRPr="007D0D4A">
        <w:rPr>
          <w:rFonts w:ascii="Cambria" w:eastAsia="Calibri" w:hAnsi="Cambria"/>
          <w:lang w:eastAsia="en-US"/>
        </w:rPr>
        <w:t>załącznik nr 2</w:t>
      </w:r>
      <w:r w:rsidRPr="007D0D4A">
        <w:rPr>
          <w:rFonts w:ascii="Cambria" w:eastAsia="Calibri" w:hAnsi="Cambria"/>
          <w:lang w:eastAsia="en-US"/>
        </w:rPr>
        <w:t xml:space="preserve"> do IWZ.</w:t>
      </w:r>
    </w:p>
    <w:p w14:paraId="6D4E97FE" w14:textId="77777777" w:rsidR="00D25772" w:rsidRPr="00D25772" w:rsidRDefault="007B5D81" w:rsidP="0056469F">
      <w:pPr>
        <w:pStyle w:val="Akapitzlist"/>
        <w:numPr>
          <w:ilvl w:val="0"/>
          <w:numId w:val="32"/>
        </w:numPr>
        <w:shd w:val="clear" w:color="auto" w:fill="FFFFFF"/>
        <w:tabs>
          <w:tab w:val="clear" w:pos="720"/>
          <w:tab w:val="num" w:pos="284"/>
        </w:tabs>
        <w:spacing w:line="276" w:lineRule="auto"/>
        <w:ind w:left="284" w:hanging="426"/>
        <w:jc w:val="both"/>
        <w:rPr>
          <w:rFonts w:ascii="Cambria" w:hAnsi="Cambria"/>
        </w:rPr>
      </w:pPr>
      <w:r w:rsidRPr="00D25772">
        <w:rPr>
          <w:rFonts w:ascii="Cambria" w:eastAsia="Calibri" w:hAnsi="Cambria"/>
          <w:lang w:eastAsia="en-US"/>
        </w:rPr>
        <w:t xml:space="preserve">Zamawiający wymaga, aby osoby wyznaczone przez Wykonawcę, które będą uczestniczyć w wykonywaniu zamówienia, jako osoby podające posiłki, posiadały znajomość języka polskiego w stopniu komunikatywnym. W </w:t>
      </w:r>
      <w:r w:rsidR="00D25772" w:rsidRPr="00D25772">
        <w:rPr>
          <w:rFonts w:ascii="Cambria" w:eastAsia="Calibri" w:hAnsi="Cambria"/>
          <w:lang w:eastAsia="en-US"/>
        </w:rPr>
        <w:t>przypadku, gdy</w:t>
      </w:r>
      <w:r w:rsidRPr="00D25772">
        <w:rPr>
          <w:rFonts w:ascii="Cambria" w:eastAsia="Calibri" w:hAnsi="Cambria"/>
          <w:lang w:eastAsia="en-US"/>
        </w:rPr>
        <w:t xml:space="preserve"> ww. osoby nie będą posiadały znajomości języka polskiego w stopniu komunikatywnym na okres i dla potrzeb realizacji przedmiotu zamówienia Wykonawca zobowiązany jest zapewnić tłumacza na własny koszt i własnym staraniem.</w:t>
      </w:r>
    </w:p>
    <w:p w14:paraId="102D70A9" w14:textId="77777777" w:rsidR="00D25772" w:rsidRDefault="00D70CBF" w:rsidP="0056469F">
      <w:pPr>
        <w:pStyle w:val="Akapitzlist"/>
        <w:numPr>
          <w:ilvl w:val="0"/>
          <w:numId w:val="32"/>
        </w:numPr>
        <w:shd w:val="clear" w:color="auto" w:fill="FFFFFF"/>
        <w:tabs>
          <w:tab w:val="clear" w:pos="720"/>
          <w:tab w:val="num" w:pos="284"/>
        </w:tabs>
        <w:spacing w:line="276" w:lineRule="auto"/>
        <w:ind w:left="284" w:hanging="426"/>
        <w:jc w:val="both"/>
        <w:rPr>
          <w:rFonts w:ascii="Cambria" w:hAnsi="Cambria"/>
        </w:rPr>
      </w:pPr>
      <w:r w:rsidRPr="00D25772">
        <w:rPr>
          <w:rFonts w:ascii="Cambria" w:hAnsi="Cambria"/>
        </w:rPr>
        <w:t xml:space="preserve">Zamawiający zastrzega sobie możliwość rezygnacji z części usług w przypadku braku możliwości przeprowadzenia szkolenia. </w:t>
      </w:r>
    </w:p>
    <w:p w14:paraId="02440194" w14:textId="3A47CFBF" w:rsidR="00E03253" w:rsidRPr="00D25772" w:rsidRDefault="00E03253" w:rsidP="0056469F">
      <w:pPr>
        <w:pStyle w:val="Akapitzlist"/>
        <w:numPr>
          <w:ilvl w:val="0"/>
          <w:numId w:val="32"/>
        </w:numPr>
        <w:shd w:val="clear" w:color="auto" w:fill="FFFFFF"/>
        <w:tabs>
          <w:tab w:val="clear" w:pos="720"/>
          <w:tab w:val="num" w:pos="284"/>
        </w:tabs>
        <w:spacing w:line="276" w:lineRule="auto"/>
        <w:ind w:left="284" w:hanging="426"/>
        <w:jc w:val="both"/>
        <w:rPr>
          <w:rFonts w:ascii="Cambria" w:hAnsi="Cambria"/>
        </w:rPr>
      </w:pPr>
      <w:r w:rsidRPr="00D25772">
        <w:rPr>
          <w:rFonts w:ascii="Cambria" w:hAnsi="Cambria"/>
        </w:rPr>
        <w:t>Wymagania ogólne:</w:t>
      </w:r>
    </w:p>
    <w:p w14:paraId="05FD2A50" w14:textId="77777777" w:rsidR="00E03253" w:rsidRPr="00107AEC" w:rsidRDefault="00E03253" w:rsidP="00787710">
      <w:pPr>
        <w:numPr>
          <w:ilvl w:val="0"/>
          <w:numId w:val="24"/>
        </w:numPr>
        <w:tabs>
          <w:tab w:val="clear" w:pos="502"/>
        </w:tabs>
        <w:suppressAutoHyphens w:val="0"/>
        <w:spacing w:line="276" w:lineRule="auto"/>
        <w:ind w:left="426" w:hanging="66"/>
        <w:jc w:val="both"/>
        <w:rPr>
          <w:rFonts w:ascii="Cambria" w:hAnsi="Cambria"/>
          <w:spacing w:val="-2"/>
        </w:rPr>
      </w:pPr>
      <w:r w:rsidRPr="00107AEC">
        <w:rPr>
          <w:rFonts w:ascii="Cambria" w:hAnsi="Cambria"/>
          <w:spacing w:val="-2"/>
        </w:rPr>
        <w:t>sposób wykonania usługi, jak również związane z nią technologie i rozwiązania organizacyjne muszą spełniać wszystkie wymogi wynikające z przepisów prawa powszechnie obowiązującego;</w:t>
      </w:r>
    </w:p>
    <w:p w14:paraId="2F13B77E" w14:textId="77777777" w:rsidR="00D25772" w:rsidRDefault="00E03253" w:rsidP="00787710">
      <w:pPr>
        <w:numPr>
          <w:ilvl w:val="0"/>
          <w:numId w:val="24"/>
        </w:numPr>
        <w:tabs>
          <w:tab w:val="clear" w:pos="502"/>
        </w:tabs>
        <w:suppressAutoHyphens w:val="0"/>
        <w:spacing w:line="276" w:lineRule="auto"/>
        <w:ind w:left="284" w:firstLine="0"/>
        <w:jc w:val="both"/>
        <w:rPr>
          <w:rFonts w:ascii="Cambria" w:hAnsi="Cambria"/>
          <w:color w:val="000000"/>
          <w:spacing w:val="-2"/>
        </w:rPr>
      </w:pPr>
      <w:r w:rsidRPr="00107AEC">
        <w:rPr>
          <w:rFonts w:ascii="Cambria" w:hAnsi="Cambria"/>
          <w:color w:val="000000"/>
          <w:spacing w:val="-2"/>
        </w:rPr>
        <w:t>Wykonawca zobowiązany będzie do niezwłocznego wdrożenia wszelkich, wynikających ze zmian przepisów prawa lub decyzji organów administracji publicznej, zasad dotyczących świadczonej usługi;</w:t>
      </w:r>
    </w:p>
    <w:p w14:paraId="1800A92A" w14:textId="0F342786" w:rsidR="00640476" w:rsidRPr="00D25772" w:rsidRDefault="00640476" w:rsidP="0056469F">
      <w:pPr>
        <w:pStyle w:val="Akapitzlist"/>
        <w:numPr>
          <w:ilvl w:val="0"/>
          <w:numId w:val="32"/>
        </w:numPr>
        <w:tabs>
          <w:tab w:val="clear" w:pos="720"/>
          <w:tab w:val="num" w:pos="284"/>
        </w:tabs>
        <w:suppressAutoHyphens w:val="0"/>
        <w:spacing w:line="276" w:lineRule="auto"/>
        <w:ind w:left="284" w:hanging="426"/>
        <w:jc w:val="both"/>
        <w:rPr>
          <w:rFonts w:ascii="Cambria" w:hAnsi="Cambria"/>
          <w:color w:val="000000"/>
          <w:spacing w:val="-2"/>
        </w:rPr>
      </w:pPr>
      <w:r w:rsidRPr="00D25772">
        <w:rPr>
          <w:rFonts w:ascii="Cambria" w:eastAsia="Calibri" w:hAnsi="Cambria"/>
          <w:lang w:eastAsia="en-US"/>
        </w:rPr>
        <w:t>Kod i nazwa zamówienia według Wspólnego Słownika Zamówień (CPV):</w:t>
      </w:r>
    </w:p>
    <w:p w14:paraId="07F49B15" w14:textId="694C35B4" w:rsidR="00E7058D" w:rsidRPr="00107AEC" w:rsidRDefault="00D25772" w:rsidP="00787710">
      <w:pPr>
        <w:pStyle w:val="Akapitzlist"/>
        <w:suppressAutoHyphens w:val="0"/>
        <w:spacing w:line="276" w:lineRule="auto"/>
        <w:ind w:left="360" w:hanging="76"/>
        <w:contextualSpacing/>
        <w:rPr>
          <w:rFonts w:ascii="Cambria" w:hAnsi="Cambria" w:cs="EUAlbertina"/>
        </w:rPr>
      </w:pPr>
      <w:r>
        <w:rPr>
          <w:rFonts w:ascii="Cambria" w:hAnsi="Cambria" w:cs="EUAlbertina"/>
        </w:rPr>
        <w:t xml:space="preserve">55320000-9 </w:t>
      </w:r>
      <w:r w:rsidR="00E7058D" w:rsidRPr="00107AEC">
        <w:rPr>
          <w:rFonts w:ascii="Cambria" w:hAnsi="Cambria" w:cs="EUAlbertina"/>
        </w:rPr>
        <w:t>Us</w:t>
      </w:r>
      <w:r w:rsidR="00E7058D" w:rsidRPr="00107AEC">
        <w:rPr>
          <w:rFonts w:ascii="Cambria" w:hAnsi="Cambria" w:cs="EUAlbertina+01"/>
        </w:rPr>
        <w:t>ł</w:t>
      </w:r>
      <w:r w:rsidR="00E7058D" w:rsidRPr="00107AEC">
        <w:rPr>
          <w:rFonts w:ascii="Cambria" w:hAnsi="Cambria" w:cs="EUAlbertina"/>
        </w:rPr>
        <w:t>ugi podawania posi</w:t>
      </w:r>
      <w:r w:rsidR="00E7058D" w:rsidRPr="00107AEC">
        <w:rPr>
          <w:rFonts w:ascii="Cambria" w:hAnsi="Cambria" w:cs="EUAlbertina+01"/>
        </w:rPr>
        <w:t>ł</w:t>
      </w:r>
      <w:r w:rsidR="00E7058D" w:rsidRPr="00107AEC">
        <w:rPr>
          <w:rFonts w:ascii="Cambria" w:hAnsi="Cambria" w:cs="EUAlbertina"/>
        </w:rPr>
        <w:t>ków</w:t>
      </w:r>
    </w:p>
    <w:p w14:paraId="6BF41433" w14:textId="7576CE5B" w:rsidR="00E7058D" w:rsidRPr="00107AEC" w:rsidRDefault="00E7058D" w:rsidP="00787710">
      <w:pPr>
        <w:pStyle w:val="Akapitzlist"/>
        <w:suppressAutoHyphens w:val="0"/>
        <w:spacing w:line="276" w:lineRule="auto"/>
        <w:ind w:left="360" w:hanging="76"/>
        <w:contextualSpacing/>
        <w:jc w:val="both"/>
        <w:rPr>
          <w:rFonts w:ascii="Cambria" w:hAnsi="Cambria"/>
        </w:rPr>
      </w:pPr>
      <w:r w:rsidRPr="00107AEC">
        <w:rPr>
          <w:rFonts w:ascii="Cambria" w:hAnsi="Cambria"/>
        </w:rPr>
        <w:t>55510000-</w:t>
      </w:r>
      <w:r w:rsidR="00C310DD" w:rsidRPr="00107AEC">
        <w:rPr>
          <w:rFonts w:ascii="Cambria" w:hAnsi="Cambria"/>
        </w:rPr>
        <w:t>5</w:t>
      </w:r>
      <w:r w:rsidR="00D25772">
        <w:rPr>
          <w:rFonts w:ascii="Cambria" w:hAnsi="Cambria"/>
        </w:rPr>
        <w:t xml:space="preserve"> </w:t>
      </w:r>
      <w:r w:rsidRPr="00107AEC">
        <w:rPr>
          <w:rFonts w:ascii="Cambria" w:hAnsi="Cambria"/>
        </w:rPr>
        <w:t xml:space="preserve">Usługi bufetowe  </w:t>
      </w:r>
      <w:r w:rsidR="00C310DD" w:rsidRPr="00107AEC">
        <w:rPr>
          <w:rFonts w:ascii="Cambria" w:hAnsi="Cambria"/>
        </w:rPr>
        <w:t xml:space="preserve">oraz usługi kawiarniane </w:t>
      </w:r>
      <w:r w:rsidR="00383C29" w:rsidRPr="00107AEC">
        <w:rPr>
          <w:rFonts w:ascii="Cambria" w:hAnsi="Cambria"/>
        </w:rPr>
        <w:t>dla ograniczonej grupy klientów</w:t>
      </w:r>
    </w:p>
    <w:p w14:paraId="43C0FF73" w14:textId="77777777" w:rsidR="00A42651" w:rsidRPr="00604C75" w:rsidRDefault="00A42651" w:rsidP="00917513">
      <w:pPr>
        <w:pStyle w:val="Akapitzlist"/>
        <w:widowControl w:val="0"/>
        <w:suppressAutoHyphens w:val="0"/>
        <w:autoSpaceDE w:val="0"/>
        <w:autoSpaceDN w:val="0"/>
        <w:adjustRightInd w:val="0"/>
        <w:spacing w:line="312" w:lineRule="auto"/>
        <w:ind w:left="284"/>
        <w:contextualSpacing/>
        <w:jc w:val="both"/>
        <w:rPr>
          <w:rFonts w:ascii="Cambria" w:eastAsia="Calibri" w:hAnsi="Cambria"/>
          <w:sz w:val="22"/>
          <w:szCs w:val="22"/>
          <w:lang w:eastAsia="en-US"/>
        </w:rPr>
      </w:pPr>
    </w:p>
    <w:p w14:paraId="5E14B76A" w14:textId="62555792" w:rsidR="00F10B84" w:rsidRPr="00604C75" w:rsidRDefault="00F10B84" w:rsidP="00917513">
      <w:pPr>
        <w:pStyle w:val="Tekstpodstawowy"/>
        <w:spacing w:after="0" w:line="312" w:lineRule="auto"/>
        <w:ind w:left="1276" w:hanging="1276"/>
        <w:jc w:val="both"/>
        <w:rPr>
          <w:rFonts w:ascii="Cambria" w:hAnsi="Cambria"/>
          <w:b/>
          <w:strike/>
          <w:u w:val="single"/>
          <w:lang w:val="pl-PL"/>
        </w:rPr>
      </w:pPr>
      <w:r w:rsidRPr="00604C75">
        <w:rPr>
          <w:rFonts w:ascii="Cambria" w:hAnsi="Cambria"/>
          <w:b/>
          <w:u w:val="single"/>
        </w:rPr>
        <w:t>R</w:t>
      </w:r>
      <w:r w:rsidR="00243A8A" w:rsidRPr="00604C75">
        <w:rPr>
          <w:rFonts w:ascii="Cambria" w:hAnsi="Cambria"/>
          <w:b/>
          <w:u w:val="single"/>
        </w:rPr>
        <w:t>ozdzi</w:t>
      </w:r>
      <w:r w:rsidRPr="00604C75">
        <w:rPr>
          <w:rFonts w:ascii="Cambria" w:hAnsi="Cambria"/>
          <w:b/>
          <w:u w:val="single"/>
        </w:rPr>
        <w:t>ał 4: Informacja o ofertach częściowych, wariantowych</w:t>
      </w:r>
      <w:r w:rsidR="004546BD" w:rsidRPr="00604C75">
        <w:rPr>
          <w:rFonts w:ascii="Cambria" w:hAnsi="Cambria"/>
          <w:b/>
          <w:u w:val="single"/>
          <w:lang w:val="pl-PL"/>
        </w:rPr>
        <w:t>,</w:t>
      </w:r>
      <w:r w:rsidRPr="00604C75">
        <w:rPr>
          <w:rFonts w:ascii="Cambria" w:hAnsi="Cambria"/>
          <w:b/>
          <w:u w:val="single"/>
          <w:lang w:val="pl-PL"/>
        </w:rPr>
        <w:t xml:space="preserve"> </w:t>
      </w:r>
      <w:r w:rsidR="004546BD" w:rsidRPr="00604C75">
        <w:rPr>
          <w:rFonts w:ascii="Cambria" w:hAnsi="Cambria"/>
          <w:b/>
          <w:u w:val="single"/>
          <w:lang w:val="pl-PL"/>
        </w:rPr>
        <w:t>p</w:t>
      </w:r>
      <w:r w:rsidRPr="00604C75">
        <w:rPr>
          <w:rFonts w:ascii="Cambria" w:hAnsi="Cambria"/>
          <w:b/>
          <w:u w:val="single"/>
          <w:lang w:val="pl-PL"/>
        </w:rPr>
        <w:t>odwykonawcach</w:t>
      </w:r>
      <w:r w:rsidR="004546BD" w:rsidRPr="00604C75">
        <w:rPr>
          <w:rFonts w:ascii="Cambria" w:hAnsi="Cambria"/>
          <w:b/>
          <w:u w:val="single"/>
          <w:lang w:val="pl-PL"/>
        </w:rPr>
        <w:t xml:space="preserve"> oraz zamówieniach podobnych</w:t>
      </w:r>
      <w:r w:rsidRPr="00604C75">
        <w:rPr>
          <w:rFonts w:ascii="Cambria" w:hAnsi="Cambria"/>
          <w:b/>
          <w:u w:val="single"/>
          <w:lang w:val="pl-PL"/>
        </w:rPr>
        <w:t>.</w:t>
      </w:r>
    </w:p>
    <w:p w14:paraId="5BCD5923" w14:textId="77777777" w:rsidR="00F10B84" w:rsidRPr="00604C75" w:rsidRDefault="00F10B84" w:rsidP="0056469F">
      <w:pPr>
        <w:pStyle w:val="Bezodstpw"/>
        <w:numPr>
          <w:ilvl w:val="0"/>
          <w:numId w:val="5"/>
        </w:numPr>
        <w:ind w:left="426" w:hanging="426"/>
        <w:jc w:val="both"/>
        <w:rPr>
          <w:rFonts w:ascii="Cambria" w:hAnsi="Cambria"/>
          <w:sz w:val="24"/>
          <w:szCs w:val="24"/>
        </w:rPr>
      </w:pPr>
      <w:r w:rsidRPr="00604C75">
        <w:rPr>
          <w:rFonts w:ascii="Cambria" w:hAnsi="Cambria"/>
          <w:sz w:val="24"/>
          <w:szCs w:val="24"/>
        </w:rPr>
        <w:t>Zamawiający nie dopuszcza składania ofert wariantowych.</w:t>
      </w:r>
    </w:p>
    <w:p w14:paraId="6FE188AD" w14:textId="00544EB6" w:rsidR="00F10B84" w:rsidRPr="00604C75" w:rsidRDefault="00C223B9" w:rsidP="0056469F">
      <w:pPr>
        <w:pStyle w:val="Bezodstpw"/>
        <w:numPr>
          <w:ilvl w:val="0"/>
          <w:numId w:val="5"/>
        </w:numPr>
        <w:ind w:left="426" w:hanging="426"/>
        <w:jc w:val="both"/>
        <w:rPr>
          <w:rFonts w:ascii="Cambria" w:hAnsi="Cambria"/>
          <w:sz w:val="24"/>
          <w:szCs w:val="24"/>
        </w:rPr>
      </w:pPr>
      <w:r w:rsidRPr="00604C75">
        <w:rPr>
          <w:rFonts w:ascii="Cambria" w:hAnsi="Cambria"/>
          <w:b/>
          <w:sz w:val="24"/>
          <w:szCs w:val="24"/>
        </w:rPr>
        <w:lastRenderedPageBreak/>
        <w:t>Zamawiający dopuszcza składanie</w:t>
      </w:r>
      <w:r w:rsidR="00F10B84" w:rsidRPr="00604C75">
        <w:rPr>
          <w:rFonts w:ascii="Cambria" w:hAnsi="Cambria"/>
          <w:b/>
          <w:sz w:val="24"/>
          <w:szCs w:val="24"/>
        </w:rPr>
        <w:t xml:space="preserve"> ofert częściowych.</w:t>
      </w:r>
      <w:r w:rsidRPr="00604C75">
        <w:rPr>
          <w:rFonts w:ascii="Cambria" w:hAnsi="Cambria"/>
          <w:b/>
          <w:sz w:val="24"/>
          <w:szCs w:val="24"/>
        </w:rPr>
        <w:t xml:space="preserve"> Wykonawcy mogą składać oferty na</w:t>
      </w:r>
      <w:r w:rsidRPr="00604C75">
        <w:rPr>
          <w:rFonts w:ascii="Cambria" w:hAnsi="Cambria"/>
          <w:sz w:val="24"/>
          <w:szCs w:val="24"/>
        </w:rPr>
        <w:t xml:space="preserve"> </w:t>
      </w:r>
      <w:r w:rsidR="003B6DFD">
        <w:rPr>
          <w:rFonts w:ascii="Cambria" w:hAnsi="Cambria"/>
          <w:b/>
          <w:sz w:val="24"/>
          <w:szCs w:val="24"/>
        </w:rPr>
        <w:t>JEDNĄ, KILKA lub WSZYSTKIE z 14</w:t>
      </w:r>
      <w:r w:rsidRPr="00604C75">
        <w:rPr>
          <w:rFonts w:ascii="Cambria" w:hAnsi="Cambria"/>
          <w:b/>
          <w:sz w:val="24"/>
          <w:szCs w:val="24"/>
        </w:rPr>
        <w:t xml:space="preserve"> części</w:t>
      </w:r>
      <w:r w:rsidR="00CE2B3C" w:rsidRPr="00604C75">
        <w:rPr>
          <w:rFonts w:ascii="Cambria" w:hAnsi="Cambria"/>
          <w:b/>
          <w:sz w:val="24"/>
          <w:szCs w:val="24"/>
        </w:rPr>
        <w:t xml:space="preserve"> </w:t>
      </w:r>
      <w:r w:rsidR="004546BD" w:rsidRPr="00604C75">
        <w:rPr>
          <w:rFonts w:ascii="Cambria" w:hAnsi="Cambria"/>
          <w:sz w:val="24"/>
          <w:szCs w:val="24"/>
        </w:rPr>
        <w:t xml:space="preserve">w ramach podziału </w:t>
      </w:r>
      <w:r w:rsidR="00CE2B3C" w:rsidRPr="00604C75">
        <w:rPr>
          <w:rFonts w:ascii="Cambria" w:hAnsi="Cambria"/>
          <w:sz w:val="24"/>
          <w:szCs w:val="24"/>
        </w:rPr>
        <w:t>zastosowanego przez Zamawiającego</w:t>
      </w:r>
      <w:r w:rsidR="00B5288B" w:rsidRPr="00604C75">
        <w:rPr>
          <w:rFonts w:ascii="Cambria" w:hAnsi="Cambria"/>
          <w:b/>
          <w:sz w:val="24"/>
          <w:szCs w:val="24"/>
        </w:rPr>
        <w:t>.</w:t>
      </w:r>
    </w:p>
    <w:p w14:paraId="3A454371" w14:textId="77777777" w:rsidR="00F10B84" w:rsidRPr="00604C75" w:rsidRDefault="00F10B84" w:rsidP="0056469F">
      <w:pPr>
        <w:pStyle w:val="Bezodstpw"/>
        <w:numPr>
          <w:ilvl w:val="0"/>
          <w:numId w:val="5"/>
        </w:numPr>
        <w:ind w:left="426" w:hanging="426"/>
        <w:jc w:val="both"/>
        <w:rPr>
          <w:rFonts w:ascii="Cambria" w:hAnsi="Cambria"/>
          <w:sz w:val="24"/>
          <w:szCs w:val="24"/>
        </w:rPr>
      </w:pPr>
      <w:r w:rsidRPr="00604C75">
        <w:rPr>
          <w:rFonts w:ascii="Cambria" w:hAnsi="Cambria"/>
          <w:sz w:val="24"/>
          <w:szCs w:val="24"/>
        </w:rPr>
        <w:t>Zamawiający nie przewiduje zawarcia umowy ramowej.</w:t>
      </w:r>
    </w:p>
    <w:p w14:paraId="39CB5A01" w14:textId="7860F658" w:rsidR="00F67016" w:rsidRPr="00604C75" w:rsidRDefault="00F67016" w:rsidP="0056469F">
      <w:pPr>
        <w:pStyle w:val="Bezodstpw"/>
        <w:numPr>
          <w:ilvl w:val="0"/>
          <w:numId w:val="5"/>
        </w:numPr>
        <w:ind w:left="426" w:hanging="426"/>
        <w:jc w:val="both"/>
        <w:rPr>
          <w:rFonts w:ascii="Cambria" w:hAnsi="Cambria"/>
          <w:sz w:val="24"/>
          <w:szCs w:val="24"/>
        </w:rPr>
      </w:pPr>
      <w:r w:rsidRPr="00604C75">
        <w:rPr>
          <w:rFonts w:ascii="Cambria" w:hAnsi="Cambria"/>
          <w:sz w:val="24"/>
          <w:szCs w:val="24"/>
        </w:rPr>
        <w:t>Wykonawca może powierzyć wykonanie części zamówienia podwykonawcom.</w:t>
      </w:r>
    </w:p>
    <w:p w14:paraId="1CB998E7" w14:textId="4269F47A" w:rsidR="00F67016" w:rsidRPr="00604C75" w:rsidRDefault="00F10B84" w:rsidP="0056469F">
      <w:pPr>
        <w:pStyle w:val="Bezodstpw"/>
        <w:numPr>
          <w:ilvl w:val="0"/>
          <w:numId w:val="5"/>
        </w:numPr>
        <w:ind w:left="426" w:hanging="426"/>
        <w:jc w:val="both"/>
        <w:rPr>
          <w:rFonts w:ascii="Cambria" w:hAnsi="Cambria"/>
          <w:sz w:val="24"/>
          <w:szCs w:val="24"/>
        </w:rPr>
      </w:pPr>
      <w:r w:rsidRPr="00604C75">
        <w:rPr>
          <w:rFonts w:ascii="Cambria" w:hAnsi="Cambria"/>
          <w:sz w:val="24"/>
          <w:szCs w:val="24"/>
        </w:rPr>
        <w:t>Zamawiający zastrzega obowiązek osobistego wyko</w:t>
      </w:r>
      <w:r w:rsidR="009B717D" w:rsidRPr="00604C75">
        <w:rPr>
          <w:rFonts w:ascii="Cambria" w:hAnsi="Cambria"/>
          <w:sz w:val="24"/>
          <w:szCs w:val="24"/>
        </w:rPr>
        <w:t>nania przez Wykonawcę kluczowej</w:t>
      </w:r>
      <w:r w:rsidRPr="00604C75">
        <w:rPr>
          <w:rFonts w:ascii="Cambria" w:hAnsi="Cambria"/>
          <w:sz w:val="24"/>
          <w:szCs w:val="24"/>
        </w:rPr>
        <w:t xml:space="preserve"> części zamówienia.</w:t>
      </w:r>
      <w:r w:rsidR="00592AEE" w:rsidRPr="00604C75">
        <w:rPr>
          <w:rFonts w:ascii="Cambria" w:eastAsia="Times New Roman" w:hAnsi="Cambria"/>
          <w:sz w:val="24"/>
          <w:szCs w:val="24"/>
          <w:lang w:eastAsia="ar-SA"/>
        </w:rPr>
        <w:t xml:space="preserve"> </w:t>
      </w:r>
      <w:r w:rsidR="00592AEE" w:rsidRPr="00604C75">
        <w:rPr>
          <w:rFonts w:ascii="Cambria" w:hAnsi="Cambria"/>
          <w:sz w:val="24"/>
          <w:szCs w:val="24"/>
        </w:rPr>
        <w:t>(</w:t>
      </w:r>
      <w:r w:rsidR="008E4FA6">
        <w:rPr>
          <w:rFonts w:ascii="Cambria" w:hAnsi="Cambria"/>
          <w:b/>
          <w:sz w:val="24"/>
          <w:szCs w:val="24"/>
          <w:u w:val="single"/>
        </w:rPr>
        <w:t>dotyczy wyłącznie części 14</w:t>
      </w:r>
      <w:r w:rsidR="00592AEE" w:rsidRPr="00604C75">
        <w:rPr>
          <w:rFonts w:ascii="Cambria" w:hAnsi="Cambria"/>
          <w:b/>
          <w:sz w:val="24"/>
          <w:szCs w:val="24"/>
        </w:rPr>
        <w:t>)</w:t>
      </w:r>
      <w:r w:rsidR="00592AEE" w:rsidRPr="00604C75">
        <w:rPr>
          <w:rFonts w:ascii="Cambria" w:hAnsi="Cambria"/>
          <w:sz w:val="24"/>
          <w:szCs w:val="24"/>
        </w:rPr>
        <w:t>.</w:t>
      </w:r>
    </w:p>
    <w:p w14:paraId="411EB8C6" w14:textId="7CBA9BF9" w:rsidR="00F10B84" w:rsidRPr="00604C75" w:rsidRDefault="00F10B84" w:rsidP="0056469F">
      <w:pPr>
        <w:pStyle w:val="Bezodstpw"/>
        <w:numPr>
          <w:ilvl w:val="0"/>
          <w:numId w:val="5"/>
        </w:numPr>
        <w:ind w:left="426" w:hanging="426"/>
        <w:jc w:val="both"/>
        <w:rPr>
          <w:rFonts w:ascii="Cambria" w:hAnsi="Cambria"/>
          <w:sz w:val="24"/>
          <w:szCs w:val="24"/>
        </w:rPr>
      </w:pPr>
      <w:r w:rsidRPr="00604C75">
        <w:rPr>
          <w:rFonts w:ascii="Cambria" w:hAnsi="Cambria"/>
          <w:sz w:val="24"/>
          <w:szCs w:val="24"/>
        </w:rPr>
        <w:t xml:space="preserve">Przez pojęcie </w:t>
      </w:r>
      <w:r w:rsidR="009B717D" w:rsidRPr="00604C75">
        <w:rPr>
          <w:rFonts w:ascii="Cambria" w:hAnsi="Cambria"/>
          <w:sz w:val="24"/>
          <w:szCs w:val="24"/>
        </w:rPr>
        <w:t>„</w:t>
      </w:r>
      <w:r w:rsidR="00F67016" w:rsidRPr="00604C75">
        <w:rPr>
          <w:rFonts w:ascii="Cambria" w:hAnsi="Cambria"/>
          <w:sz w:val="24"/>
          <w:szCs w:val="24"/>
        </w:rPr>
        <w:t>kluczowa</w:t>
      </w:r>
      <w:r w:rsidRPr="00604C75">
        <w:rPr>
          <w:rFonts w:ascii="Cambria" w:hAnsi="Cambria"/>
          <w:sz w:val="24"/>
          <w:szCs w:val="24"/>
        </w:rPr>
        <w:t xml:space="preserve"> </w:t>
      </w:r>
      <w:r w:rsidR="00F67016" w:rsidRPr="00604C75">
        <w:rPr>
          <w:rFonts w:ascii="Cambria" w:hAnsi="Cambria"/>
          <w:sz w:val="24"/>
          <w:szCs w:val="24"/>
        </w:rPr>
        <w:t xml:space="preserve">część </w:t>
      </w:r>
      <w:r w:rsidRPr="00604C75">
        <w:rPr>
          <w:rFonts w:ascii="Cambria" w:hAnsi="Cambria"/>
          <w:sz w:val="24"/>
          <w:szCs w:val="24"/>
        </w:rPr>
        <w:t>zamówienia</w:t>
      </w:r>
      <w:r w:rsidR="009B717D" w:rsidRPr="00604C75">
        <w:rPr>
          <w:rFonts w:ascii="Cambria" w:hAnsi="Cambria"/>
          <w:sz w:val="24"/>
          <w:szCs w:val="24"/>
        </w:rPr>
        <w:t>”</w:t>
      </w:r>
      <w:r w:rsidRPr="00604C75">
        <w:rPr>
          <w:rFonts w:ascii="Cambria" w:hAnsi="Cambria"/>
          <w:sz w:val="24"/>
          <w:szCs w:val="24"/>
        </w:rPr>
        <w:t xml:space="preserve"> należy rozumieć osobiste świadczenie usługi w zakresie gotowania/przygotowania posiłków</w:t>
      </w:r>
      <w:r w:rsidR="00625911" w:rsidRPr="00604C75">
        <w:rPr>
          <w:rFonts w:ascii="Cambria" w:hAnsi="Cambria"/>
          <w:sz w:val="24"/>
          <w:szCs w:val="24"/>
        </w:rPr>
        <w:t xml:space="preserve"> (</w:t>
      </w:r>
      <w:r w:rsidR="00625911" w:rsidRPr="00604C75">
        <w:rPr>
          <w:rFonts w:ascii="Cambria" w:hAnsi="Cambria"/>
          <w:b/>
          <w:sz w:val="24"/>
          <w:szCs w:val="24"/>
          <w:u w:val="single"/>
        </w:rPr>
        <w:t xml:space="preserve">dotyczy wyłącznie </w:t>
      </w:r>
      <w:r w:rsidR="008E4FA6">
        <w:rPr>
          <w:rFonts w:ascii="Cambria" w:hAnsi="Cambria"/>
          <w:b/>
          <w:sz w:val="24"/>
          <w:szCs w:val="24"/>
          <w:u w:val="single"/>
        </w:rPr>
        <w:t>części 14</w:t>
      </w:r>
      <w:r w:rsidR="0010020A" w:rsidRPr="00604C75">
        <w:rPr>
          <w:rFonts w:ascii="Cambria" w:hAnsi="Cambria"/>
          <w:b/>
          <w:sz w:val="24"/>
          <w:szCs w:val="24"/>
        </w:rPr>
        <w:t>)</w:t>
      </w:r>
      <w:r w:rsidRPr="00604C75">
        <w:rPr>
          <w:rFonts w:ascii="Cambria" w:hAnsi="Cambria"/>
          <w:sz w:val="24"/>
          <w:szCs w:val="24"/>
        </w:rPr>
        <w:t>. W związku z powyższym Zamawiający nie dopuszcza udziału podwykonawców w tej części zamówienia.</w:t>
      </w:r>
    </w:p>
    <w:p w14:paraId="62A14598" w14:textId="40DE2D06" w:rsidR="00F10B84" w:rsidRPr="00604C75" w:rsidRDefault="00F10B84" w:rsidP="0056469F">
      <w:pPr>
        <w:pStyle w:val="Bezodstpw"/>
        <w:numPr>
          <w:ilvl w:val="0"/>
          <w:numId w:val="5"/>
        </w:numPr>
        <w:ind w:left="426" w:hanging="426"/>
        <w:jc w:val="both"/>
        <w:rPr>
          <w:rFonts w:ascii="Cambria" w:hAnsi="Cambria"/>
          <w:sz w:val="24"/>
          <w:szCs w:val="24"/>
        </w:rPr>
      </w:pPr>
      <w:r w:rsidRPr="00604C75">
        <w:rPr>
          <w:rFonts w:ascii="Cambria" w:hAnsi="Cambria"/>
          <w:sz w:val="24"/>
          <w:szCs w:val="24"/>
        </w:rPr>
        <w:t>Za</w:t>
      </w:r>
      <w:r w:rsidR="00740442">
        <w:rPr>
          <w:rFonts w:ascii="Cambria" w:hAnsi="Cambria"/>
          <w:sz w:val="24"/>
          <w:szCs w:val="24"/>
        </w:rPr>
        <w:t>mawiający żąda wskazania przez W</w:t>
      </w:r>
      <w:r w:rsidRPr="00604C75">
        <w:rPr>
          <w:rFonts w:ascii="Cambria" w:hAnsi="Cambria"/>
          <w:sz w:val="24"/>
          <w:szCs w:val="24"/>
        </w:rPr>
        <w:t>ykonawcę części zamówienia, których wykonanie zamierza powierzyć podwykonawcom i podania przez wykonawcę firm podwykonawców.</w:t>
      </w:r>
    </w:p>
    <w:p w14:paraId="5FF7D306" w14:textId="169C0F1B" w:rsidR="00F10B84" w:rsidRPr="00604C75" w:rsidRDefault="00F10B84" w:rsidP="0056469F">
      <w:pPr>
        <w:pStyle w:val="Bezodstpw"/>
        <w:numPr>
          <w:ilvl w:val="0"/>
          <w:numId w:val="5"/>
        </w:numPr>
        <w:spacing w:after="240"/>
        <w:ind w:left="426" w:hanging="426"/>
        <w:jc w:val="both"/>
        <w:rPr>
          <w:rFonts w:ascii="Cambria" w:hAnsi="Cambria"/>
          <w:sz w:val="24"/>
          <w:szCs w:val="24"/>
        </w:rPr>
      </w:pPr>
      <w:r w:rsidRPr="00604C75">
        <w:rPr>
          <w:rFonts w:ascii="Cambria" w:hAnsi="Cambria"/>
          <w:sz w:val="24"/>
          <w:szCs w:val="24"/>
        </w:rPr>
        <w:t>Jeżeli zmiana albo rezygnacja z podwykonawcy dotyczy podmiotu, na którego zasoby wykonawca powoływał się, na zasadach określonych w art. 22a,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3AFB6D8B" w14:textId="6A51D8E8" w:rsidR="00F10B84" w:rsidRPr="00604C75" w:rsidRDefault="00F10B84" w:rsidP="009815F1">
      <w:pPr>
        <w:pStyle w:val="Tekstpodstawowy"/>
        <w:spacing w:after="0"/>
        <w:ind w:left="735" w:hanging="735"/>
        <w:jc w:val="both"/>
        <w:rPr>
          <w:rFonts w:ascii="Cambria" w:hAnsi="Cambria"/>
          <w:b/>
          <w:u w:val="single"/>
        </w:rPr>
      </w:pPr>
      <w:r w:rsidRPr="00604C75">
        <w:rPr>
          <w:rFonts w:ascii="Cambria" w:hAnsi="Cambria"/>
          <w:b/>
          <w:u w:val="single"/>
        </w:rPr>
        <w:t>R</w:t>
      </w:r>
      <w:r w:rsidR="00243A8A" w:rsidRPr="00604C75">
        <w:rPr>
          <w:rFonts w:ascii="Cambria" w:hAnsi="Cambria"/>
          <w:b/>
          <w:u w:val="single"/>
        </w:rPr>
        <w:t>ozdzi</w:t>
      </w:r>
      <w:r w:rsidRPr="00604C75">
        <w:rPr>
          <w:rFonts w:ascii="Cambria" w:hAnsi="Cambria"/>
          <w:b/>
          <w:u w:val="single"/>
        </w:rPr>
        <w:t>ał 5: Termin wykonania zamówienia</w:t>
      </w:r>
    </w:p>
    <w:p w14:paraId="48866B5C" w14:textId="51DFC913" w:rsidR="002E328F" w:rsidRPr="00604C75" w:rsidRDefault="002E328F" w:rsidP="009815F1">
      <w:pPr>
        <w:jc w:val="both"/>
        <w:rPr>
          <w:rFonts w:ascii="Cambria" w:hAnsi="Cambria"/>
        </w:rPr>
      </w:pPr>
      <w:r w:rsidRPr="00604C75">
        <w:rPr>
          <w:rFonts w:ascii="Cambria" w:eastAsia="Calibri" w:hAnsi="Cambria"/>
          <w:lang w:val="x-none"/>
        </w:rPr>
        <w:t>Usługa będzie świadczona od dnia podpisania umowy</w:t>
      </w:r>
      <w:r w:rsidRPr="00604C75">
        <w:rPr>
          <w:rFonts w:ascii="Cambria" w:eastAsia="Calibri" w:hAnsi="Cambria"/>
        </w:rPr>
        <w:t xml:space="preserve">, jednak nie </w:t>
      </w:r>
      <w:r w:rsidRPr="0033080E">
        <w:rPr>
          <w:rFonts w:ascii="Cambria" w:eastAsia="Calibri" w:hAnsi="Cambria"/>
        </w:rPr>
        <w:t xml:space="preserve">wcześniej niż od </w:t>
      </w:r>
      <w:r w:rsidR="00B75DD4" w:rsidRPr="0033080E">
        <w:rPr>
          <w:rFonts w:ascii="Cambria" w:eastAsia="Calibri" w:hAnsi="Cambria"/>
        </w:rPr>
        <w:t>dnia</w:t>
      </w:r>
      <w:r w:rsidR="00BA15EA" w:rsidRPr="0033080E">
        <w:rPr>
          <w:rFonts w:ascii="Cambria" w:eastAsia="Calibri" w:hAnsi="Cambria"/>
        </w:rPr>
        <w:t xml:space="preserve"> </w:t>
      </w:r>
      <w:r w:rsidR="00D25772" w:rsidRPr="00787710">
        <w:rPr>
          <w:rFonts w:ascii="Cambria" w:eastAsia="Calibri" w:hAnsi="Cambria"/>
        </w:rPr>
        <w:t>03</w:t>
      </w:r>
      <w:r w:rsidR="001F6692" w:rsidRPr="00787710">
        <w:rPr>
          <w:rFonts w:ascii="Cambria" w:eastAsia="Calibri" w:hAnsi="Cambria"/>
        </w:rPr>
        <w:t>.02.2020 r.</w:t>
      </w:r>
      <w:r w:rsidRPr="00787710">
        <w:rPr>
          <w:rFonts w:ascii="Cambria" w:eastAsia="Calibri" w:hAnsi="Cambria"/>
        </w:rPr>
        <w:t xml:space="preserve"> do</w:t>
      </w:r>
      <w:r w:rsidRPr="00787710">
        <w:rPr>
          <w:rFonts w:ascii="Cambria" w:eastAsia="Calibri" w:hAnsi="Cambria"/>
          <w:lang w:val="x-none"/>
        </w:rPr>
        <w:t xml:space="preserve"> dnia</w:t>
      </w:r>
      <w:r w:rsidR="00BA15EA" w:rsidRPr="00787710">
        <w:rPr>
          <w:rFonts w:ascii="Cambria" w:eastAsia="Calibri" w:hAnsi="Cambria"/>
        </w:rPr>
        <w:t xml:space="preserve"> </w:t>
      </w:r>
      <w:r w:rsidR="001F6692" w:rsidRPr="00787710">
        <w:rPr>
          <w:rFonts w:ascii="Cambria" w:eastAsia="Calibri" w:hAnsi="Cambria"/>
        </w:rPr>
        <w:t>28.02.2021 r.</w:t>
      </w:r>
      <w:r w:rsidRPr="00787710">
        <w:rPr>
          <w:rFonts w:ascii="Cambria" w:eastAsia="Calibri" w:hAnsi="Cambria"/>
        </w:rPr>
        <w:t>,</w:t>
      </w:r>
      <w:r w:rsidRPr="0033080E">
        <w:rPr>
          <w:rFonts w:ascii="Cambria" w:eastAsia="Calibri" w:hAnsi="Cambria"/>
        </w:rPr>
        <w:t xml:space="preserve"> </w:t>
      </w:r>
      <w:r w:rsidRPr="0033080E">
        <w:rPr>
          <w:rFonts w:ascii="Cambria" w:hAnsi="Cambria"/>
        </w:rPr>
        <w:t xml:space="preserve">nie dłużej jednak niż do wyczerpania kwoty wskazanej w § 3 </w:t>
      </w:r>
      <w:r w:rsidR="00243A8A" w:rsidRPr="0033080E">
        <w:rPr>
          <w:rFonts w:ascii="Cambria" w:hAnsi="Cambria"/>
        </w:rPr>
        <w:t>ust.</w:t>
      </w:r>
      <w:r w:rsidRPr="0033080E">
        <w:rPr>
          <w:rFonts w:ascii="Cambria" w:hAnsi="Cambria"/>
        </w:rPr>
        <w:t xml:space="preserve"> 2 wzoru umowy, stanowiącego </w:t>
      </w:r>
      <w:r w:rsidR="00243A8A" w:rsidRPr="0033080E">
        <w:rPr>
          <w:rFonts w:ascii="Cambria" w:hAnsi="Cambria"/>
        </w:rPr>
        <w:t>zał</w:t>
      </w:r>
      <w:r w:rsidR="006D7A94">
        <w:rPr>
          <w:rFonts w:ascii="Cambria" w:hAnsi="Cambria"/>
        </w:rPr>
        <w:t>ącznik nr 2</w:t>
      </w:r>
      <w:r w:rsidRPr="0033080E">
        <w:rPr>
          <w:rFonts w:ascii="Cambria" w:hAnsi="Cambria"/>
        </w:rPr>
        <w:t xml:space="preserve"> do Umowy.</w:t>
      </w:r>
      <w:r w:rsidRPr="0033080E">
        <w:rPr>
          <w:rFonts w:ascii="Cambria" w:hAnsi="Cambria"/>
          <w:lang w:eastAsia="pl-PL"/>
        </w:rPr>
        <w:t xml:space="preserve"> </w:t>
      </w:r>
      <w:r w:rsidRPr="0033080E">
        <w:rPr>
          <w:rFonts w:ascii="Cambria" w:hAnsi="Cambria"/>
        </w:rPr>
        <w:t xml:space="preserve">Wyczerpanie kwoty wskazanej § 3 </w:t>
      </w:r>
      <w:r w:rsidR="00243A8A" w:rsidRPr="0033080E">
        <w:rPr>
          <w:rFonts w:ascii="Cambria" w:hAnsi="Cambria"/>
        </w:rPr>
        <w:t>ust.</w:t>
      </w:r>
      <w:r w:rsidRPr="0033080E">
        <w:rPr>
          <w:rFonts w:ascii="Cambria" w:hAnsi="Cambria"/>
        </w:rPr>
        <w:t xml:space="preserve"> 2 wzoru umowy powoduje zakończenie obowiązywania umowy pomiędzy stronami.</w:t>
      </w:r>
      <w:r w:rsidRPr="00604C75">
        <w:rPr>
          <w:rFonts w:ascii="Cambria" w:hAnsi="Cambria"/>
        </w:rPr>
        <w:t xml:space="preserve"> </w:t>
      </w:r>
    </w:p>
    <w:p w14:paraId="3802E04E" w14:textId="77777777" w:rsidR="0001681A" w:rsidRPr="00604C75" w:rsidRDefault="0001681A" w:rsidP="009815F1">
      <w:pPr>
        <w:jc w:val="both"/>
        <w:rPr>
          <w:rFonts w:ascii="Cambria" w:eastAsia="Calibri" w:hAnsi="Cambria"/>
          <w:sz w:val="22"/>
          <w:szCs w:val="22"/>
        </w:rPr>
      </w:pPr>
    </w:p>
    <w:p w14:paraId="6163CFB9" w14:textId="1CC8A6B6" w:rsidR="00F10B84" w:rsidRPr="00604C75" w:rsidRDefault="00F10B84" w:rsidP="009815F1">
      <w:pPr>
        <w:pStyle w:val="Tekstpodstawowy"/>
        <w:spacing w:after="0"/>
        <w:ind w:left="1276" w:hanging="1276"/>
        <w:jc w:val="both"/>
        <w:rPr>
          <w:rFonts w:ascii="Cambria" w:hAnsi="Cambria"/>
          <w:b/>
          <w:u w:val="single"/>
        </w:rPr>
      </w:pPr>
      <w:r w:rsidRPr="00604C75">
        <w:rPr>
          <w:rFonts w:ascii="Cambria" w:hAnsi="Cambria"/>
          <w:b/>
          <w:u w:val="single"/>
        </w:rPr>
        <w:t>R</w:t>
      </w:r>
      <w:r w:rsidR="00243A8A" w:rsidRPr="00604C75">
        <w:rPr>
          <w:rFonts w:ascii="Cambria" w:hAnsi="Cambria"/>
          <w:b/>
          <w:u w:val="single"/>
        </w:rPr>
        <w:t>ozdzi</w:t>
      </w:r>
      <w:r w:rsidRPr="00604C75">
        <w:rPr>
          <w:rFonts w:ascii="Cambria" w:hAnsi="Cambria"/>
          <w:b/>
          <w:u w:val="single"/>
        </w:rPr>
        <w:t>ał 6: Warunki udziału w postępowaniu</w:t>
      </w:r>
    </w:p>
    <w:p w14:paraId="4D24DFAC" w14:textId="77777777" w:rsidR="00F10B84" w:rsidRPr="00604C75" w:rsidRDefault="00F10B84" w:rsidP="009815F1">
      <w:pPr>
        <w:pStyle w:val="Tekstpodstawowy"/>
        <w:ind w:left="1276" w:hanging="1276"/>
        <w:jc w:val="both"/>
        <w:rPr>
          <w:rFonts w:ascii="Cambria" w:hAnsi="Cambria"/>
        </w:rPr>
      </w:pPr>
      <w:r w:rsidRPr="00604C75">
        <w:rPr>
          <w:rFonts w:ascii="Cambria" w:hAnsi="Cambria"/>
        </w:rPr>
        <w:t>O udzielenie zamówienia mogą się ubiegać wykonawcy, którzy:</w:t>
      </w:r>
    </w:p>
    <w:p w14:paraId="1AA59FCE" w14:textId="1F6AE9BF" w:rsidR="00F10B84" w:rsidRPr="00604C75" w:rsidRDefault="00F10B84" w:rsidP="0056469F">
      <w:pPr>
        <w:pStyle w:val="Bezodstpw"/>
        <w:numPr>
          <w:ilvl w:val="0"/>
          <w:numId w:val="12"/>
        </w:numPr>
        <w:spacing w:after="240"/>
        <w:ind w:left="426" w:hanging="426"/>
        <w:jc w:val="both"/>
        <w:rPr>
          <w:rFonts w:ascii="Cambria" w:hAnsi="Cambria"/>
          <w:sz w:val="24"/>
          <w:szCs w:val="24"/>
        </w:rPr>
      </w:pPr>
      <w:r w:rsidRPr="00604C75">
        <w:rPr>
          <w:rFonts w:ascii="Cambria" w:hAnsi="Cambria"/>
          <w:sz w:val="24"/>
          <w:szCs w:val="24"/>
        </w:rPr>
        <w:t xml:space="preserve">nie podlegają wykluczeniu na podstawie przepisów art. 24 </w:t>
      </w:r>
      <w:r w:rsidR="00243A8A" w:rsidRPr="00604C75">
        <w:rPr>
          <w:rFonts w:ascii="Cambria" w:hAnsi="Cambria"/>
          <w:sz w:val="24"/>
          <w:szCs w:val="24"/>
        </w:rPr>
        <w:t>ust.</w:t>
      </w:r>
      <w:r w:rsidRPr="00604C75">
        <w:rPr>
          <w:rFonts w:ascii="Cambria" w:hAnsi="Cambria"/>
          <w:sz w:val="24"/>
          <w:szCs w:val="24"/>
        </w:rPr>
        <w:t xml:space="preserve"> 1 </w:t>
      </w:r>
      <w:r w:rsidR="00243A8A" w:rsidRPr="00604C75">
        <w:rPr>
          <w:rFonts w:ascii="Cambria" w:hAnsi="Cambria"/>
          <w:sz w:val="24"/>
          <w:szCs w:val="24"/>
        </w:rPr>
        <w:t>pkt</w:t>
      </w:r>
      <w:r w:rsidRPr="00604C75">
        <w:rPr>
          <w:rFonts w:ascii="Cambria" w:hAnsi="Cambria"/>
          <w:sz w:val="24"/>
          <w:szCs w:val="24"/>
        </w:rPr>
        <w:t xml:space="preserve"> 12 – 23 </w:t>
      </w:r>
      <w:r w:rsidR="00CE2B3C" w:rsidRPr="00604C75">
        <w:rPr>
          <w:rFonts w:ascii="Cambria" w:hAnsi="Cambria"/>
          <w:sz w:val="24"/>
          <w:szCs w:val="24"/>
        </w:rPr>
        <w:t xml:space="preserve">oraz </w:t>
      </w:r>
      <w:r w:rsidR="00C24886" w:rsidRPr="00604C75">
        <w:rPr>
          <w:rFonts w:ascii="Cambria" w:hAnsi="Cambria"/>
          <w:sz w:val="24"/>
          <w:szCs w:val="24"/>
        </w:rPr>
        <w:br/>
      </w:r>
      <w:r w:rsidR="00CE2B3C" w:rsidRPr="00604C75">
        <w:rPr>
          <w:rFonts w:ascii="Cambria" w:hAnsi="Cambria"/>
          <w:sz w:val="24"/>
          <w:szCs w:val="24"/>
        </w:rPr>
        <w:t xml:space="preserve">art. 24 </w:t>
      </w:r>
      <w:r w:rsidR="00243A8A" w:rsidRPr="00604C75">
        <w:rPr>
          <w:rFonts w:ascii="Cambria" w:hAnsi="Cambria"/>
          <w:sz w:val="24"/>
          <w:szCs w:val="24"/>
        </w:rPr>
        <w:t>ust.</w:t>
      </w:r>
      <w:r w:rsidR="00CE2B3C" w:rsidRPr="00604C75">
        <w:rPr>
          <w:rFonts w:ascii="Cambria" w:hAnsi="Cambria"/>
          <w:sz w:val="24"/>
          <w:szCs w:val="24"/>
        </w:rPr>
        <w:t xml:space="preserve"> 5 </w:t>
      </w:r>
      <w:r w:rsidR="00243A8A" w:rsidRPr="00604C75">
        <w:rPr>
          <w:rFonts w:ascii="Cambria" w:hAnsi="Cambria"/>
          <w:sz w:val="24"/>
          <w:szCs w:val="24"/>
        </w:rPr>
        <w:t>pkt</w:t>
      </w:r>
      <w:r w:rsidR="00CE2B3C" w:rsidRPr="00604C75">
        <w:rPr>
          <w:rFonts w:ascii="Cambria" w:hAnsi="Cambria"/>
          <w:sz w:val="24"/>
          <w:szCs w:val="24"/>
        </w:rPr>
        <w:t>. 1, 7 ustawy Pzp oraz r</w:t>
      </w:r>
      <w:r w:rsidR="00243A8A" w:rsidRPr="00604C75">
        <w:rPr>
          <w:rFonts w:ascii="Cambria" w:hAnsi="Cambria"/>
          <w:sz w:val="24"/>
          <w:szCs w:val="24"/>
        </w:rPr>
        <w:t>ozdzi</w:t>
      </w:r>
      <w:r w:rsidR="00CE2B3C" w:rsidRPr="00604C75">
        <w:rPr>
          <w:rFonts w:ascii="Cambria" w:hAnsi="Cambria"/>
          <w:sz w:val="24"/>
          <w:szCs w:val="24"/>
        </w:rPr>
        <w:t xml:space="preserve">ału 6 </w:t>
      </w:r>
      <w:r w:rsidR="00243A8A" w:rsidRPr="00604C75">
        <w:rPr>
          <w:rFonts w:ascii="Cambria" w:hAnsi="Cambria"/>
          <w:sz w:val="24"/>
          <w:szCs w:val="24"/>
        </w:rPr>
        <w:t>ust.</w:t>
      </w:r>
      <w:r w:rsidR="00CE2B3C" w:rsidRPr="00604C75">
        <w:rPr>
          <w:rFonts w:ascii="Cambria" w:hAnsi="Cambria"/>
          <w:sz w:val="24"/>
          <w:szCs w:val="24"/>
        </w:rPr>
        <w:t xml:space="preserve"> 8 niniejszych IWZ</w:t>
      </w:r>
      <w:r w:rsidRPr="00604C75">
        <w:rPr>
          <w:rFonts w:ascii="Cambria" w:hAnsi="Cambria"/>
          <w:sz w:val="24"/>
          <w:szCs w:val="24"/>
        </w:rPr>
        <w:t>,</w:t>
      </w:r>
    </w:p>
    <w:p w14:paraId="5EF05EE7" w14:textId="77777777" w:rsidR="00F10B84" w:rsidRPr="00604C75" w:rsidRDefault="00F10B84" w:rsidP="0056469F">
      <w:pPr>
        <w:pStyle w:val="Bezodstpw"/>
        <w:numPr>
          <w:ilvl w:val="0"/>
          <w:numId w:val="12"/>
        </w:numPr>
        <w:spacing w:after="240"/>
        <w:ind w:left="426" w:hanging="426"/>
        <w:jc w:val="both"/>
        <w:rPr>
          <w:rFonts w:ascii="Cambria" w:hAnsi="Cambria"/>
          <w:sz w:val="24"/>
          <w:szCs w:val="24"/>
        </w:rPr>
      </w:pPr>
      <w:r w:rsidRPr="00604C75">
        <w:rPr>
          <w:rFonts w:ascii="Cambria" w:hAnsi="Cambria"/>
          <w:sz w:val="24"/>
          <w:szCs w:val="24"/>
        </w:rPr>
        <w:t xml:space="preserve">spełniają następujące warunki dotyczące: </w:t>
      </w:r>
    </w:p>
    <w:p w14:paraId="46759F2E" w14:textId="77777777" w:rsidR="00F10B84" w:rsidRPr="00604C75" w:rsidRDefault="00F10B84" w:rsidP="0056469F">
      <w:pPr>
        <w:pStyle w:val="Tekstpodstawowy"/>
        <w:numPr>
          <w:ilvl w:val="0"/>
          <w:numId w:val="20"/>
        </w:numPr>
        <w:spacing w:after="0"/>
        <w:ind w:left="709"/>
        <w:jc w:val="both"/>
        <w:rPr>
          <w:rFonts w:ascii="Cambria" w:hAnsi="Cambria"/>
        </w:rPr>
      </w:pPr>
      <w:r w:rsidRPr="00604C75">
        <w:rPr>
          <w:rFonts w:ascii="Cambria" w:hAnsi="Cambria"/>
        </w:rPr>
        <w:t>kompetencji lub uprawnień do prowadzenia określonej działalności zawodowej:</w:t>
      </w:r>
    </w:p>
    <w:p w14:paraId="158D38DD" w14:textId="60B639BD" w:rsidR="00A212A1" w:rsidRPr="00604C75" w:rsidRDefault="00A212A1" w:rsidP="009815F1">
      <w:pPr>
        <w:pStyle w:val="Tekstpodstawowy"/>
        <w:tabs>
          <w:tab w:val="left" w:pos="1069"/>
        </w:tabs>
        <w:spacing w:after="0"/>
        <w:ind w:left="426"/>
        <w:jc w:val="both"/>
        <w:rPr>
          <w:rFonts w:ascii="Cambria" w:hAnsi="Cambria"/>
          <w:i/>
        </w:rPr>
      </w:pPr>
      <w:r w:rsidRPr="00604C75">
        <w:rPr>
          <w:rFonts w:ascii="Cambria" w:hAnsi="Cambria"/>
          <w:i/>
        </w:rPr>
        <w:t>Zamawiający uzna powyższy warunek za spełniony jeżeli Wykonawca wykaże, że posiada aktualną decyzję terenowo podległego Państwowego Inspektora Sanitarnego dot. zakładu przygotowującego posiłki, o której mowa w ustawie z dnia 25 sierpnia 2006 r. o bezpiecze</w:t>
      </w:r>
      <w:r w:rsidR="00B75DD4" w:rsidRPr="00604C75">
        <w:rPr>
          <w:rFonts w:ascii="Cambria" w:hAnsi="Cambria"/>
          <w:i/>
        </w:rPr>
        <w:t>ństwie żywności i żywienia (</w:t>
      </w:r>
      <w:r w:rsidRPr="00604C75">
        <w:rPr>
          <w:rFonts w:ascii="Cambria" w:hAnsi="Cambria"/>
          <w:i/>
        </w:rPr>
        <w:t xml:space="preserve"> </w:t>
      </w:r>
      <w:r w:rsidR="00B75DD4" w:rsidRPr="00604C75">
        <w:rPr>
          <w:rFonts w:ascii="Cambria" w:hAnsi="Cambria"/>
          <w:bCs/>
          <w:i/>
          <w:lang w:val="pl-PL"/>
        </w:rPr>
        <w:t>t.j. Dz. U. z 201</w:t>
      </w:r>
      <w:r w:rsidR="00CE2B3C" w:rsidRPr="00604C75">
        <w:rPr>
          <w:rFonts w:ascii="Cambria" w:hAnsi="Cambria"/>
          <w:bCs/>
          <w:i/>
          <w:lang w:val="pl-PL"/>
        </w:rPr>
        <w:t>8</w:t>
      </w:r>
      <w:r w:rsidR="00B75DD4" w:rsidRPr="00604C75">
        <w:rPr>
          <w:rFonts w:ascii="Cambria" w:hAnsi="Cambria"/>
          <w:bCs/>
          <w:i/>
          <w:lang w:val="pl-PL"/>
        </w:rPr>
        <w:t xml:space="preserve"> r. poz. </w:t>
      </w:r>
      <w:r w:rsidR="00CE2B3C" w:rsidRPr="00604C75">
        <w:rPr>
          <w:rFonts w:ascii="Cambria" w:hAnsi="Cambria"/>
          <w:bCs/>
          <w:i/>
          <w:lang w:val="pl-PL"/>
        </w:rPr>
        <w:t>1541</w:t>
      </w:r>
      <w:r w:rsidR="00B75DD4" w:rsidRPr="00604C75">
        <w:rPr>
          <w:rFonts w:ascii="Cambria" w:hAnsi="Cambria"/>
          <w:b/>
          <w:bCs/>
          <w:i/>
          <w:lang w:val="pl-PL"/>
        </w:rPr>
        <w:t xml:space="preserve"> </w:t>
      </w:r>
      <w:r w:rsidRPr="00604C75">
        <w:rPr>
          <w:rFonts w:ascii="Cambria" w:hAnsi="Cambria"/>
          <w:i/>
        </w:rPr>
        <w:t xml:space="preserve">ze zm.), że: </w:t>
      </w:r>
    </w:p>
    <w:p w14:paraId="65CB4568" w14:textId="77777777" w:rsidR="00A212A1" w:rsidRPr="00604C75" w:rsidRDefault="00A212A1" w:rsidP="0056469F">
      <w:pPr>
        <w:pStyle w:val="Tekstpodstawowy"/>
        <w:numPr>
          <w:ilvl w:val="2"/>
          <w:numId w:val="20"/>
        </w:numPr>
        <w:spacing w:after="0"/>
        <w:ind w:left="709" w:hanging="283"/>
        <w:jc w:val="both"/>
        <w:rPr>
          <w:rFonts w:ascii="Cambria" w:hAnsi="Cambria"/>
          <w:i/>
        </w:rPr>
      </w:pPr>
      <w:r w:rsidRPr="00604C75">
        <w:rPr>
          <w:rFonts w:ascii="Cambria" w:hAnsi="Cambria"/>
          <w:i/>
        </w:rPr>
        <w:t xml:space="preserve">obiekt spełnia wymagania konieczne do zapewnienia higieny w procesie produkcji i obrocie środkami spożywczymi  </w:t>
      </w:r>
    </w:p>
    <w:p w14:paraId="42329FCA" w14:textId="77777777" w:rsidR="00A212A1" w:rsidRPr="00604C75" w:rsidRDefault="00A212A1" w:rsidP="0056469F">
      <w:pPr>
        <w:pStyle w:val="Tekstpodstawowy"/>
        <w:numPr>
          <w:ilvl w:val="2"/>
          <w:numId w:val="20"/>
        </w:numPr>
        <w:spacing w:after="0"/>
        <w:ind w:left="709" w:hanging="283"/>
        <w:jc w:val="both"/>
        <w:rPr>
          <w:rFonts w:ascii="Cambria" w:hAnsi="Cambria"/>
          <w:i/>
        </w:rPr>
      </w:pPr>
      <w:r w:rsidRPr="00604C75">
        <w:rPr>
          <w:rFonts w:ascii="Cambria" w:hAnsi="Cambria"/>
          <w:i/>
        </w:rPr>
        <w:t>Wykonawca może produkować i obracać żywnością</w:t>
      </w:r>
      <w:r w:rsidRPr="00604C75">
        <w:rPr>
          <w:rFonts w:ascii="Cambria" w:hAnsi="Cambria"/>
          <w:i/>
          <w:lang w:val="pl-PL"/>
        </w:rPr>
        <w:t>,</w:t>
      </w:r>
      <w:r w:rsidRPr="00604C75">
        <w:rPr>
          <w:rFonts w:ascii="Cambria" w:hAnsi="Cambria"/>
          <w:i/>
        </w:rPr>
        <w:t xml:space="preserve"> czyli wykonywać i dostarczać posiłki na zewnątrz. </w:t>
      </w:r>
    </w:p>
    <w:p w14:paraId="344E631A" w14:textId="4D2A67CB" w:rsidR="000F6735" w:rsidRPr="00D52922" w:rsidRDefault="00A212A1" w:rsidP="009815F1">
      <w:pPr>
        <w:pStyle w:val="Tekstpodstawowy"/>
        <w:spacing w:after="0"/>
        <w:ind w:left="426" w:hanging="22"/>
        <w:jc w:val="both"/>
        <w:rPr>
          <w:rFonts w:ascii="Cambria" w:hAnsi="Cambria"/>
          <w:b/>
          <w:i/>
          <w:lang w:val="pl-PL"/>
        </w:rPr>
      </w:pPr>
      <w:r w:rsidRPr="00D52922">
        <w:rPr>
          <w:rFonts w:ascii="Cambria" w:hAnsi="Cambria"/>
          <w:b/>
          <w:i/>
        </w:rPr>
        <w:t>Decyzja musi dotyczyć realizacji usługi w systemie cateringowym.</w:t>
      </w:r>
      <w:r w:rsidRPr="00D52922">
        <w:rPr>
          <w:rFonts w:ascii="Cambria" w:hAnsi="Cambria"/>
          <w:b/>
          <w:i/>
          <w:lang w:val="pl-PL"/>
        </w:rPr>
        <w:t xml:space="preserve"> </w:t>
      </w:r>
    </w:p>
    <w:p w14:paraId="273B74C8" w14:textId="77777777" w:rsidR="00E40657" w:rsidRPr="00604C75" w:rsidRDefault="00E40657" w:rsidP="00A212A1">
      <w:pPr>
        <w:pStyle w:val="Tekstpodstawowy"/>
        <w:spacing w:after="0" w:line="288" w:lineRule="auto"/>
        <w:ind w:left="426" w:hanging="22"/>
        <w:jc w:val="both"/>
        <w:rPr>
          <w:rFonts w:ascii="Cambria" w:hAnsi="Cambria"/>
          <w:i/>
          <w:sz w:val="22"/>
          <w:szCs w:val="22"/>
          <w:lang w:val="pl-PL"/>
        </w:rPr>
      </w:pPr>
    </w:p>
    <w:p w14:paraId="1CDAB77D" w14:textId="3E486454" w:rsidR="0045439F" w:rsidRPr="00604C75" w:rsidRDefault="00E40657" w:rsidP="0045439F">
      <w:pPr>
        <w:pStyle w:val="Bezodstpw"/>
        <w:spacing w:after="240"/>
        <w:ind w:left="720"/>
        <w:jc w:val="both"/>
        <w:rPr>
          <w:rFonts w:ascii="Cambria" w:hAnsi="Cambria"/>
          <w:sz w:val="24"/>
          <w:szCs w:val="24"/>
        </w:rPr>
      </w:pPr>
      <w:r w:rsidRPr="00604C75">
        <w:rPr>
          <w:rFonts w:ascii="Cambria" w:hAnsi="Cambria"/>
          <w:sz w:val="24"/>
          <w:szCs w:val="24"/>
        </w:rPr>
        <w:t xml:space="preserve">Ocena spełnienia tego warunku będzie dokonana na zasadzie spełnia/nie spełnia </w:t>
      </w:r>
      <w:r w:rsidR="00243A8A" w:rsidRPr="00604C75">
        <w:rPr>
          <w:rFonts w:ascii="Cambria" w:hAnsi="Cambria"/>
          <w:sz w:val="24"/>
          <w:szCs w:val="24"/>
        </w:rPr>
        <w:br/>
      </w:r>
      <w:r w:rsidRPr="00604C75">
        <w:rPr>
          <w:rFonts w:ascii="Cambria" w:hAnsi="Cambria"/>
          <w:sz w:val="24"/>
          <w:szCs w:val="24"/>
        </w:rPr>
        <w:t>na podstawie oświadczenia Wykonawcy złożonego wg wzoru</w:t>
      </w:r>
      <w:r w:rsidRPr="00604C75">
        <w:rPr>
          <w:rFonts w:ascii="Cambria" w:hAnsi="Cambria"/>
          <w:color w:val="FF0000"/>
          <w:sz w:val="24"/>
          <w:szCs w:val="24"/>
        </w:rPr>
        <w:t xml:space="preserve"> </w:t>
      </w:r>
      <w:r w:rsidRPr="00604C75">
        <w:rPr>
          <w:rFonts w:ascii="Cambria" w:hAnsi="Cambria"/>
          <w:sz w:val="24"/>
          <w:szCs w:val="24"/>
        </w:rPr>
        <w:t xml:space="preserve">stanowiącego </w:t>
      </w:r>
      <w:r w:rsidR="00243A8A" w:rsidRPr="00604C75">
        <w:rPr>
          <w:rFonts w:ascii="Cambria" w:hAnsi="Cambria"/>
          <w:sz w:val="24"/>
          <w:szCs w:val="24"/>
        </w:rPr>
        <w:t>zał</w:t>
      </w:r>
      <w:r w:rsidR="006D7A94">
        <w:rPr>
          <w:rFonts w:ascii="Cambria" w:hAnsi="Cambria"/>
          <w:sz w:val="24"/>
          <w:szCs w:val="24"/>
        </w:rPr>
        <w:t>ącznik nr 3</w:t>
      </w:r>
      <w:r w:rsidRPr="00604C75">
        <w:rPr>
          <w:rFonts w:ascii="Cambria" w:hAnsi="Cambria"/>
          <w:sz w:val="24"/>
          <w:szCs w:val="24"/>
        </w:rPr>
        <w:t xml:space="preserve"> do IWZ oraz </w:t>
      </w:r>
      <w:r w:rsidR="00243A8A" w:rsidRPr="00604C75">
        <w:rPr>
          <w:rFonts w:ascii="Cambria" w:hAnsi="Cambria"/>
          <w:sz w:val="24"/>
          <w:szCs w:val="24"/>
        </w:rPr>
        <w:t>decyzji terenowo podległego Państwowego Inspektora Sanitarnego dot. zakładu przygotowującego posiłki</w:t>
      </w:r>
      <w:r w:rsidRPr="00604C75">
        <w:rPr>
          <w:rFonts w:ascii="Cambria" w:hAnsi="Cambria"/>
          <w:sz w:val="24"/>
          <w:szCs w:val="24"/>
        </w:rPr>
        <w:t>.</w:t>
      </w:r>
    </w:p>
    <w:p w14:paraId="40032418" w14:textId="5E22D4DF" w:rsidR="00720543" w:rsidRPr="00604C75" w:rsidRDefault="00F10B84" w:rsidP="0056469F">
      <w:pPr>
        <w:pStyle w:val="Tekstpodstawowy"/>
        <w:numPr>
          <w:ilvl w:val="0"/>
          <w:numId w:val="20"/>
        </w:numPr>
        <w:spacing w:after="0"/>
        <w:ind w:left="709"/>
        <w:jc w:val="both"/>
        <w:rPr>
          <w:rFonts w:ascii="Cambria" w:hAnsi="Cambria"/>
        </w:rPr>
      </w:pPr>
      <w:r w:rsidRPr="00604C75">
        <w:rPr>
          <w:rFonts w:ascii="Cambria" w:hAnsi="Cambria"/>
        </w:rPr>
        <w:lastRenderedPageBreak/>
        <w:t>zdol</w:t>
      </w:r>
      <w:r w:rsidR="00625911" w:rsidRPr="00604C75">
        <w:rPr>
          <w:rFonts w:ascii="Cambria" w:hAnsi="Cambria"/>
        </w:rPr>
        <w:t>ności technicznej lub zawodowej</w:t>
      </w:r>
      <w:r w:rsidR="00243A8A" w:rsidRPr="00604C75">
        <w:rPr>
          <w:rFonts w:ascii="Cambria" w:hAnsi="Cambria"/>
          <w:lang w:val="pl-PL"/>
        </w:rPr>
        <w:t>:</w:t>
      </w:r>
    </w:p>
    <w:p w14:paraId="56DF3AC2" w14:textId="22B4E08E" w:rsidR="00F84371" w:rsidRPr="00604C75" w:rsidRDefault="00F84371" w:rsidP="009815F1">
      <w:pPr>
        <w:pStyle w:val="Tekstpodstawowy"/>
        <w:spacing w:after="0"/>
        <w:ind w:left="709"/>
        <w:jc w:val="both"/>
        <w:rPr>
          <w:rFonts w:ascii="Cambria" w:hAnsi="Cambria"/>
          <w:i/>
        </w:rPr>
      </w:pPr>
      <w:r w:rsidRPr="00604C75">
        <w:rPr>
          <w:rFonts w:ascii="Cambria" w:hAnsi="Cambria"/>
          <w:i/>
        </w:rPr>
        <w:t xml:space="preserve">Zamawiający uzna ww. warunek za spełniony jeżeli Wykonawca wykaże, że </w:t>
      </w:r>
      <w:r w:rsidRPr="00604C75">
        <w:rPr>
          <w:rFonts w:ascii="Cambria" w:hAnsi="Cambria"/>
          <w:i/>
        </w:rPr>
        <w:br/>
        <w:t xml:space="preserve">w okresie ostatnich </w:t>
      </w:r>
      <w:r w:rsidR="005738BE">
        <w:rPr>
          <w:rFonts w:ascii="Cambria" w:hAnsi="Cambria"/>
          <w:i/>
          <w:lang w:val="pl-PL"/>
        </w:rPr>
        <w:t>trzech</w:t>
      </w:r>
      <w:r w:rsidR="00A01C81" w:rsidRPr="00604C75">
        <w:rPr>
          <w:rFonts w:ascii="Cambria" w:hAnsi="Cambria"/>
          <w:i/>
          <w:lang w:val="pl-PL"/>
        </w:rPr>
        <w:t xml:space="preserve"> </w:t>
      </w:r>
      <w:r w:rsidRPr="00604C75">
        <w:rPr>
          <w:rFonts w:ascii="Cambria" w:hAnsi="Cambria"/>
          <w:i/>
        </w:rPr>
        <w:t>lat przed upływem terminu składania ofert (a jeżeli okres prowadzenia działalności jest krótszy – w tym</w:t>
      </w:r>
      <w:r w:rsidRPr="00604C75">
        <w:rPr>
          <w:rFonts w:ascii="Cambria" w:hAnsi="Cambria"/>
          <w:i/>
          <w:lang w:val="pl-PL"/>
        </w:rPr>
        <w:t xml:space="preserve"> </w:t>
      </w:r>
      <w:r w:rsidRPr="00604C75">
        <w:rPr>
          <w:rFonts w:ascii="Cambria" w:hAnsi="Cambria"/>
          <w:i/>
        </w:rPr>
        <w:t>okresie), wykonał</w:t>
      </w:r>
      <w:r w:rsidRPr="00604C75">
        <w:rPr>
          <w:rFonts w:ascii="Cambria" w:hAnsi="Cambria"/>
          <w:i/>
          <w:lang w:val="pl-PL"/>
        </w:rPr>
        <w:t xml:space="preserve"> </w:t>
      </w:r>
      <w:r w:rsidRPr="00604C75">
        <w:rPr>
          <w:rFonts w:ascii="Cambria" w:hAnsi="Cambria"/>
          <w:i/>
        </w:rPr>
        <w:t xml:space="preserve"> </w:t>
      </w:r>
      <w:r w:rsidRPr="00604C75">
        <w:rPr>
          <w:rFonts w:ascii="Cambria" w:hAnsi="Cambria"/>
          <w:i/>
          <w:lang w:val="pl-PL"/>
        </w:rPr>
        <w:t xml:space="preserve">lub wykonuje </w:t>
      </w:r>
      <w:r w:rsidRPr="00604C75">
        <w:rPr>
          <w:rFonts w:ascii="Cambria" w:hAnsi="Cambria"/>
          <w:i/>
        </w:rPr>
        <w:t xml:space="preserve">należycie </w:t>
      </w:r>
      <w:r w:rsidRPr="00604C75">
        <w:rPr>
          <w:rFonts w:ascii="Cambria" w:hAnsi="Cambria"/>
          <w:b/>
          <w:i/>
          <w:u w:val="single"/>
          <w:lang w:eastAsia="en-US"/>
        </w:rPr>
        <w:t>co najmniej</w:t>
      </w:r>
      <w:r w:rsidRPr="00604C75">
        <w:rPr>
          <w:rFonts w:ascii="Cambria" w:hAnsi="Cambria"/>
          <w:b/>
          <w:i/>
          <w:u w:val="single"/>
          <w:lang w:val="pl-PL" w:eastAsia="en-US"/>
        </w:rPr>
        <w:t>:</w:t>
      </w:r>
    </w:p>
    <w:p w14:paraId="5953EA31" w14:textId="20A2B072" w:rsidR="00E271D4" w:rsidRPr="00532986" w:rsidRDefault="00E271D4" w:rsidP="0056469F">
      <w:pPr>
        <w:pStyle w:val="Tekstpodstawowy"/>
        <w:numPr>
          <w:ilvl w:val="1"/>
          <w:numId w:val="12"/>
        </w:numPr>
        <w:spacing w:after="0"/>
        <w:jc w:val="both"/>
        <w:rPr>
          <w:rFonts w:ascii="Cambria" w:hAnsi="Cambria"/>
          <w:i/>
        </w:rPr>
      </w:pPr>
      <w:r w:rsidRPr="00532986">
        <w:rPr>
          <w:rFonts w:ascii="Cambria" w:hAnsi="Cambria"/>
          <w:i/>
          <w:u w:val="single"/>
          <w:lang w:eastAsia="en-US"/>
        </w:rPr>
        <w:t>&lt;</w:t>
      </w:r>
      <w:r w:rsidRPr="00532986">
        <w:rPr>
          <w:rFonts w:ascii="Cambria" w:hAnsi="Cambria"/>
          <w:b/>
          <w:i/>
          <w:u w:val="single"/>
          <w:lang w:eastAsia="en-US"/>
        </w:rPr>
        <w:t>Dotyczy wyłącznie częś</w:t>
      </w:r>
      <w:r w:rsidR="000D0E5D" w:rsidRPr="00532986">
        <w:rPr>
          <w:rFonts w:ascii="Cambria" w:hAnsi="Cambria"/>
          <w:b/>
          <w:i/>
          <w:u w:val="single"/>
          <w:lang w:val="pl-PL" w:eastAsia="en-US"/>
        </w:rPr>
        <w:t>ci:</w:t>
      </w:r>
      <w:r w:rsidRPr="00532986">
        <w:rPr>
          <w:rFonts w:ascii="Cambria" w:hAnsi="Cambria"/>
          <w:b/>
          <w:i/>
          <w:u w:val="single"/>
          <w:lang w:eastAsia="en-US"/>
        </w:rPr>
        <w:t xml:space="preserve"> </w:t>
      </w:r>
      <w:r w:rsidRPr="00532986">
        <w:rPr>
          <w:rFonts w:ascii="Cambria" w:hAnsi="Cambria"/>
          <w:b/>
          <w:i/>
          <w:u w:val="single"/>
          <w:lang w:val="pl-PL" w:eastAsia="en-US"/>
        </w:rPr>
        <w:t>1-</w:t>
      </w:r>
      <w:r w:rsidR="00D52922" w:rsidRPr="00532986">
        <w:rPr>
          <w:rFonts w:ascii="Cambria" w:hAnsi="Cambria"/>
          <w:b/>
          <w:i/>
          <w:u w:val="single"/>
          <w:lang w:val="pl-PL" w:eastAsia="en-US"/>
        </w:rPr>
        <w:t>5</w:t>
      </w:r>
      <w:r w:rsidR="000D0E5D" w:rsidRPr="00532986">
        <w:rPr>
          <w:rFonts w:ascii="Cambria" w:hAnsi="Cambria"/>
          <w:b/>
          <w:i/>
          <w:u w:val="single"/>
          <w:lang w:val="pl-PL" w:eastAsia="en-US"/>
        </w:rPr>
        <w:t xml:space="preserve"> ;</w:t>
      </w:r>
      <w:r w:rsidR="00D52922" w:rsidRPr="00532986">
        <w:rPr>
          <w:rFonts w:ascii="Cambria" w:hAnsi="Cambria"/>
          <w:b/>
          <w:i/>
          <w:u w:val="single"/>
          <w:lang w:val="pl-PL" w:eastAsia="en-US"/>
        </w:rPr>
        <w:t xml:space="preserve"> 7</w:t>
      </w:r>
      <w:r w:rsidR="000D0E5D" w:rsidRPr="00532986">
        <w:rPr>
          <w:rFonts w:ascii="Cambria" w:hAnsi="Cambria"/>
          <w:b/>
          <w:i/>
          <w:u w:val="single"/>
          <w:lang w:val="pl-PL" w:eastAsia="en-US"/>
        </w:rPr>
        <w:t xml:space="preserve"> oraz 9</w:t>
      </w:r>
      <w:r w:rsidR="00D52922" w:rsidRPr="00532986">
        <w:rPr>
          <w:rFonts w:ascii="Cambria" w:hAnsi="Cambria"/>
          <w:b/>
          <w:i/>
          <w:u w:val="single"/>
          <w:lang w:val="pl-PL" w:eastAsia="en-US"/>
        </w:rPr>
        <w:t>-</w:t>
      </w:r>
      <w:r w:rsidRPr="00532986">
        <w:rPr>
          <w:rFonts w:ascii="Cambria" w:hAnsi="Cambria"/>
          <w:b/>
          <w:i/>
          <w:u w:val="single"/>
          <w:lang w:eastAsia="en-US"/>
        </w:rPr>
        <w:t>1</w:t>
      </w:r>
      <w:r w:rsidR="00730555" w:rsidRPr="00532986">
        <w:rPr>
          <w:rFonts w:ascii="Cambria" w:hAnsi="Cambria"/>
          <w:b/>
          <w:i/>
          <w:u w:val="single"/>
          <w:lang w:val="pl-PL" w:eastAsia="en-US"/>
        </w:rPr>
        <w:t>3</w:t>
      </w:r>
    </w:p>
    <w:p w14:paraId="034C3FEF" w14:textId="085D0986" w:rsidR="00E271D4" w:rsidRPr="00604C75" w:rsidRDefault="00F3587C" w:rsidP="009815F1">
      <w:pPr>
        <w:pStyle w:val="Tekstpodstawowy"/>
        <w:spacing w:after="0"/>
        <w:ind w:left="2160"/>
        <w:jc w:val="both"/>
        <w:rPr>
          <w:rFonts w:ascii="Cambria" w:hAnsi="Cambria"/>
          <w:i/>
        </w:rPr>
      </w:pPr>
      <w:r w:rsidRPr="00604C75">
        <w:rPr>
          <w:rFonts w:ascii="Cambria" w:hAnsi="Cambria"/>
          <w:i/>
          <w:lang w:val="pl-PL" w:eastAsia="en-US"/>
        </w:rPr>
        <w:t>6 (sześć</w:t>
      </w:r>
      <w:r w:rsidR="00442B75" w:rsidRPr="00604C75">
        <w:rPr>
          <w:rFonts w:ascii="Cambria" w:hAnsi="Cambria"/>
          <w:i/>
          <w:lang w:val="pl-PL" w:eastAsia="en-US"/>
        </w:rPr>
        <w:t>)</w:t>
      </w:r>
      <w:r w:rsidRPr="00604C75">
        <w:rPr>
          <w:rFonts w:ascii="Cambria" w:hAnsi="Cambria"/>
          <w:i/>
          <w:lang w:val="pl-PL" w:eastAsia="en-US"/>
        </w:rPr>
        <w:t>,</w:t>
      </w:r>
      <w:r w:rsidR="00E271D4" w:rsidRPr="00604C75">
        <w:rPr>
          <w:rFonts w:ascii="Cambria" w:hAnsi="Cambria"/>
          <w:i/>
          <w:lang w:val="pl-PL" w:eastAsia="en-US"/>
        </w:rPr>
        <w:t xml:space="preserve"> </w:t>
      </w:r>
      <w:r w:rsidR="004C4D88" w:rsidRPr="00604C75">
        <w:rPr>
          <w:rFonts w:ascii="Cambria" w:hAnsi="Cambria"/>
          <w:i/>
          <w:lang w:val="pl-PL" w:eastAsia="en-US"/>
        </w:rPr>
        <w:t xml:space="preserve">usług </w:t>
      </w:r>
      <w:r w:rsidR="00E271D4" w:rsidRPr="00604C75">
        <w:rPr>
          <w:rFonts w:ascii="Cambria" w:hAnsi="Cambria"/>
          <w:i/>
          <w:lang w:val="pl-PL" w:eastAsia="en-US"/>
        </w:rPr>
        <w:t>dla minimum 30 osób każda, obejmujące swoim zakresem świadczenie usług cateringowych</w:t>
      </w:r>
      <w:r w:rsidR="008D335B" w:rsidRPr="00604C75">
        <w:rPr>
          <w:rFonts w:ascii="Cambria" w:hAnsi="Cambria"/>
          <w:i/>
          <w:lang w:val="pl-PL" w:eastAsia="en-US"/>
        </w:rPr>
        <w:t xml:space="preserve"> podczas wydarzeń o charakterze szkoleniowym</w:t>
      </w:r>
      <w:r w:rsidR="00855475">
        <w:rPr>
          <w:rFonts w:ascii="Cambria" w:hAnsi="Cambria"/>
          <w:i/>
          <w:lang w:val="pl-PL" w:eastAsia="en-US"/>
        </w:rPr>
        <w:t>, kulturalno – oświatowym, konferencyjnym lub o innym podobnym charakterze</w:t>
      </w:r>
      <w:r w:rsidR="00E271D4" w:rsidRPr="00604C75">
        <w:rPr>
          <w:rFonts w:ascii="Cambria" w:hAnsi="Cambria"/>
          <w:i/>
          <w:lang w:val="pl-PL" w:eastAsia="en-US"/>
        </w:rPr>
        <w:t xml:space="preserve"> (obejmujące przerwy kawowe) – </w:t>
      </w:r>
      <w:r w:rsidR="00E271D4" w:rsidRPr="00604C75">
        <w:rPr>
          <w:rFonts w:ascii="Cambria" w:hAnsi="Cambria"/>
          <w:i/>
          <w:lang w:val="pl-PL"/>
        </w:rPr>
        <w:t xml:space="preserve">wg wzoru stanowiącego </w:t>
      </w:r>
      <w:r w:rsidR="00243A8A" w:rsidRPr="00604C75">
        <w:rPr>
          <w:rFonts w:ascii="Cambria" w:hAnsi="Cambria"/>
          <w:i/>
          <w:lang w:val="pl-PL"/>
        </w:rPr>
        <w:t>zał</w:t>
      </w:r>
      <w:r w:rsidR="006D7A94">
        <w:rPr>
          <w:rFonts w:ascii="Cambria" w:hAnsi="Cambria"/>
          <w:i/>
          <w:lang w:val="pl-PL"/>
        </w:rPr>
        <w:t>ącznik nr 5</w:t>
      </w:r>
      <w:r w:rsidR="00E271D4" w:rsidRPr="00604C75">
        <w:rPr>
          <w:rFonts w:ascii="Cambria" w:hAnsi="Cambria"/>
          <w:i/>
          <w:lang w:val="pl-PL"/>
        </w:rPr>
        <w:t xml:space="preserve"> do IWZ</w:t>
      </w:r>
      <w:r w:rsidR="00E271D4" w:rsidRPr="00604C75">
        <w:rPr>
          <w:rFonts w:ascii="Cambria" w:hAnsi="Cambria"/>
          <w:i/>
          <w:lang w:val="pl-PL" w:eastAsia="en-US"/>
        </w:rPr>
        <w:t xml:space="preserve"> </w:t>
      </w:r>
    </w:p>
    <w:p w14:paraId="1F3D570B" w14:textId="121D72BF" w:rsidR="00E271D4" w:rsidRPr="00604C75" w:rsidRDefault="00E271D4" w:rsidP="0056469F">
      <w:pPr>
        <w:pStyle w:val="Tekstpodstawowy"/>
        <w:numPr>
          <w:ilvl w:val="1"/>
          <w:numId w:val="12"/>
        </w:numPr>
        <w:spacing w:after="0"/>
        <w:jc w:val="both"/>
        <w:rPr>
          <w:rFonts w:ascii="Cambria" w:hAnsi="Cambria"/>
          <w:i/>
        </w:rPr>
      </w:pPr>
      <w:r w:rsidRPr="00604C75">
        <w:rPr>
          <w:rFonts w:ascii="Cambria" w:hAnsi="Cambria"/>
          <w:i/>
          <w:u w:val="single"/>
          <w:lang w:eastAsia="en-US"/>
        </w:rPr>
        <w:t>&lt;</w:t>
      </w:r>
      <w:r w:rsidRPr="00604C75">
        <w:rPr>
          <w:rFonts w:ascii="Cambria" w:hAnsi="Cambria"/>
          <w:b/>
          <w:i/>
          <w:u w:val="single"/>
          <w:lang w:eastAsia="en-US"/>
        </w:rPr>
        <w:t>Dotyczy wyłącznie część 1</w:t>
      </w:r>
      <w:r w:rsidR="00730555">
        <w:rPr>
          <w:rFonts w:ascii="Cambria" w:hAnsi="Cambria"/>
          <w:b/>
          <w:i/>
          <w:u w:val="single"/>
          <w:lang w:val="pl-PL" w:eastAsia="en-US"/>
        </w:rPr>
        <w:t>4</w:t>
      </w:r>
      <w:r w:rsidRPr="00604C75">
        <w:rPr>
          <w:rFonts w:ascii="Cambria" w:hAnsi="Cambria"/>
          <w:b/>
          <w:i/>
          <w:u w:val="single"/>
          <w:lang w:val="pl-PL" w:eastAsia="en-US"/>
        </w:rPr>
        <w:t>&gt;</w:t>
      </w:r>
      <w:r w:rsidRPr="00604C75">
        <w:rPr>
          <w:rFonts w:ascii="Cambria" w:hAnsi="Cambria"/>
          <w:i/>
          <w:u w:val="single"/>
          <w:lang w:eastAsia="en-US"/>
        </w:rPr>
        <w:t xml:space="preserve"> </w:t>
      </w:r>
    </w:p>
    <w:p w14:paraId="58E36B50" w14:textId="4C9B9AD9" w:rsidR="00A212A1" w:rsidRPr="00604C75" w:rsidRDefault="00442B75" w:rsidP="009815F1">
      <w:pPr>
        <w:pStyle w:val="Tekstpodstawowy"/>
        <w:spacing w:after="0"/>
        <w:ind w:left="2160"/>
        <w:jc w:val="both"/>
        <w:rPr>
          <w:rFonts w:ascii="Cambria" w:hAnsi="Cambria"/>
          <w:lang w:val="pl-PL"/>
        </w:rPr>
      </w:pPr>
      <w:r w:rsidRPr="00604C75">
        <w:rPr>
          <w:rFonts w:ascii="Cambria" w:hAnsi="Cambria"/>
          <w:i/>
          <w:lang w:eastAsia="en-US"/>
        </w:rPr>
        <w:t>usługę</w:t>
      </w:r>
      <w:r w:rsidR="003D2626" w:rsidRPr="00604C75">
        <w:rPr>
          <w:rFonts w:ascii="Cambria" w:hAnsi="Cambria"/>
          <w:i/>
          <w:lang w:eastAsia="en-US"/>
        </w:rPr>
        <w:t xml:space="preserve"> cateringową</w:t>
      </w:r>
      <w:r w:rsidR="008D335B" w:rsidRPr="00604C75">
        <w:rPr>
          <w:rFonts w:ascii="Cambria" w:hAnsi="Cambria"/>
          <w:i/>
          <w:lang w:eastAsia="en-US"/>
        </w:rPr>
        <w:t xml:space="preserve"> </w:t>
      </w:r>
      <w:r w:rsidR="008D335B" w:rsidRPr="00604C75">
        <w:rPr>
          <w:rFonts w:ascii="Cambria" w:hAnsi="Cambria"/>
          <w:i/>
          <w:lang w:val="pl-PL" w:eastAsia="en-US"/>
        </w:rPr>
        <w:t>dla minimum średnio</w:t>
      </w:r>
      <w:r w:rsidR="00613AEA" w:rsidRPr="00604C75">
        <w:rPr>
          <w:rFonts w:ascii="Cambria" w:hAnsi="Cambria"/>
          <w:i/>
          <w:lang w:val="pl-PL" w:eastAsia="en-US"/>
        </w:rPr>
        <w:t xml:space="preserve"> 2</w:t>
      </w:r>
      <w:r w:rsidR="008D335B" w:rsidRPr="00604C75">
        <w:rPr>
          <w:rFonts w:ascii="Cambria" w:hAnsi="Cambria"/>
          <w:i/>
          <w:lang w:val="pl-PL" w:eastAsia="en-US"/>
        </w:rPr>
        <w:t>0 osób</w:t>
      </w:r>
      <w:r w:rsidR="00613AEA" w:rsidRPr="00604C75">
        <w:rPr>
          <w:rFonts w:ascii="Cambria" w:hAnsi="Cambria"/>
          <w:i/>
          <w:lang w:val="pl-PL" w:eastAsia="en-US"/>
        </w:rPr>
        <w:t xml:space="preserve"> dziennie</w:t>
      </w:r>
      <w:r w:rsidR="003D2626" w:rsidRPr="00604C75">
        <w:rPr>
          <w:rFonts w:ascii="Cambria" w:hAnsi="Cambria"/>
          <w:i/>
          <w:lang w:val="pl-PL" w:eastAsia="en-US"/>
        </w:rPr>
        <w:t>, realizowaną</w:t>
      </w:r>
      <w:r w:rsidR="008D335B" w:rsidRPr="00604C75">
        <w:rPr>
          <w:rFonts w:ascii="Cambria" w:hAnsi="Cambria"/>
          <w:i/>
          <w:lang w:val="pl-PL" w:eastAsia="en-US"/>
        </w:rPr>
        <w:t xml:space="preserve"> nieprzerwanie przez okres nie krótszy niż 2 miesiące (</w:t>
      </w:r>
      <w:r w:rsidR="00E271D4" w:rsidRPr="00604C75">
        <w:rPr>
          <w:rFonts w:ascii="Cambria" w:hAnsi="Cambria"/>
          <w:i/>
          <w:lang w:eastAsia="en-US"/>
        </w:rPr>
        <w:t>obiady</w:t>
      </w:r>
      <w:r w:rsidR="00E271D4" w:rsidRPr="00604C75">
        <w:rPr>
          <w:rFonts w:ascii="Cambria" w:hAnsi="Cambria"/>
          <w:i/>
          <w:lang w:val="pl-PL" w:eastAsia="en-US"/>
        </w:rPr>
        <w:t xml:space="preserve"> i</w:t>
      </w:r>
      <w:r w:rsidR="00E271D4" w:rsidRPr="00604C75">
        <w:rPr>
          <w:rFonts w:ascii="Cambria" w:hAnsi="Cambria"/>
          <w:i/>
          <w:lang w:eastAsia="en-US"/>
        </w:rPr>
        <w:t xml:space="preserve"> bufety kawowe)– </w:t>
      </w:r>
      <w:r w:rsidR="00E271D4" w:rsidRPr="00604C75">
        <w:rPr>
          <w:rFonts w:ascii="Cambria" w:hAnsi="Cambria"/>
          <w:i/>
        </w:rPr>
        <w:t xml:space="preserve">wg wzoru stanowiącego </w:t>
      </w:r>
      <w:r w:rsidR="00243A8A" w:rsidRPr="00604C75">
        <w:rPr>
          <w:rFonts w:ascii="Cambria" w:hAnsi="Cambria"/>
          <w:i/>
        </w:rPr>
        <w:t>zał</w:t>
      </w:r>
      <w:r w:rsidR="006D7A94">
        <w:rPr>
          <w:rFonts w:ascii="Cambria" w:hAnsi="Cambria"/>
          <w:i/>
        </w:rPr>
        <w:t>ącznik nr 5</w:t>
      </w:r>
      <w:r w:rsidR="00E271D4" w:rsidRPr="00604C75">
        <w:rPr>
          <w:rFonts w:ascii="Cambria" w:hAnsi="Cambria"/>
          <w:i/>
        </w:rPr>
        <w:t xml:space="preserve"> do IWZ</w:t>
      </w:r>
      <w:r w:rsidR="00E271D4" w:rsidRPr="00604C75">
        <w:rPr>
          <w:rFonts w:ascii="Cambria" w:hAnsi="Cambria"/>
          <w:i/>
          <w:lang w:eastAsia="en-US"/>
        </w:rPr>
        <w:t xml:space="preserve"> </w:t>
      </w:r>
      <w:r w:rsidR="003D2626" w:rsidRPr="00604C75">
        <w:rPr>
          <w:rFonts w:ascii="Cambria" w:hAnsi="Cambria"/>
          <w:i/>
          <w:lang w:val="pl-PL" w:eastAsia="en-US"/>
        </w:rPr>
        <w:t>(usługa może być świadczona na podstawie kilku umów, pod warunkiem, że ciągłość usługi jest zachowana)</w:t>
      </w:r>
    </w:p>
    <w:p w14:paraId="0E0D4303" w14:textId="1FE40172" w:rsidR="00A212A1" w:rsidRPr="00604C75" w:rsidRDefault="00A212A1" w:rsidP="0056469F">
      <w:pPr>
        <w:pStyle w:val="Tekstpodstawowy"/>
        <w:numPr>
          <w:ilvl w:val="1"/>
          <w:numId w:val="12"/>
        </w:numPr>
        <w:spacing w:after="0"/>
        <w:jc w:val="both"/>
        <w:rPr>
          <w:rFonts w:ascii="Cambria" w:hAnsi="Cambria"/>
        </w:rPr>
      </w:pPr>
      <w:r w:rsidRPr="00604C75">
        <w:rPr>
          <w:rFonts w:ascii="Cambria" w:hAnsi="Cambria"/>
          <w:i/>
          <w:lang w:val="pl-PL" w:eastAsia="en-US"/>
        </w:rPr>
        <w:t xml:space="preserve">Zamawiający uzna </w:t>
      </w:r>
      <w:r w:rsidRPr="00604C75">
        <w:rPr>
          <w:rFonts w:ascii="Cambria" w:hAnsi="Cambria"/>
          <w:i/>
          <w:lang w:val="pl-PL"/>
        </w:rPr>
        <w:t xml:space="preserve">ww. warunek za spełniony, jeżeli Wykonawca wykaże, że dysponuje do obsługi spotkań co najmniej </w:t>
      </w:r>
      <w:r w:rsidRPr="00604C75">
        <w:rPr>
          <w:rFonts w:ascii="Cambria" w:hAnsi="Cambria"/>
          <w:b/>
          <w:i/>
          <w:lang w:val="pl-PL"/>
        </w:rPr>
        <w:t>1 samochodem osobowo – dostawczym lub innym</w:t>
      </w:r>
      <w:r w:rsidRPr="00604C75">
        <w:rPr>
          <w:rFonts w:ascii="Cambria" w:hAnsi="Cambria"/>
          <w:i/>
          <w:lang w:val="pl-PL"/>
        </w:rPr>
        <w:t xml:space="preserve">, pozwalającym na dowóz zamawianych posiłków do miejsca wskazanego przez Zamawiającego. Wykonawca złoży w tym zakresie </w:t>
      </w:r>
      <w:r w:rsidRPr="00604C75">
        <w:rPr>
          <w:rFonts w:ascii="Cambria" w:hAnsi="Cambria"/>
          <w:i/>
        </w:rPr>
        <w:t>decyzję dotyczącą samochodu, którym będzie dostarczana żywność, terenowo podległego Państwowego Inspektora Sanitarnego</w:t>
      </w:r>
      <w:r w:rsidRPr="00604C75">
        <w:rPr>
          <w:rFonts w:ascii="Cambria" w:hAnsi="Cambria"/>
          <w:i/>
          <w:lang w:val="pl-PL"/>
        </w:rPr>
        <w:t>,</w:t>
      </w:r>
      <w:r w:rsidRPr="00604C75">
        <w:rPr>
          <w:rFonts w:ascii="Cambria" w:hAnsi="Cambria"/>
          <w:i/>
        </w:rPr>
        <w:t xml:space="preserve"> stwierdzającą spełnienie warunków do higienicznego przewozu określonych produktów spożywczych</w:t>
      </w:r>
      <w:r w:rsidRPr="00604C75">
        <w:rPr>
          <w:rFonts w:ascii="Cambria" w:hAnsi="Cambria"/>
          <w:u w:val="single"/>
        </w:rPr>
        <w:t>.</w:t>
      </w:r>
      <w:r w:rsidRPr="00604C75">
        <w:rPr>
          <w:rFonts w:ascii="Cambria" w:hAnsi="Cambria"/>
        </w:rPr>
        <w:t xml:space="preserve"> </w:t>
      </w:r>
    </w:p>
    <w:p w14:paraId="68B54B0E" w14:textId="43F403A4" w:rsidR="00A212A1" w:rsidRPr="00604C75" w:rsidRDefault="00A212A1" w:rsidP="009815F1">
      <w:pPr>
        <w:pStyle w:val="Tekstpodstawowy"/>
        <w:spacing w:after="0"/>
        <w:ind w:left="1416" w:firstLine="24"/>
        <w:jc w:val="both"/>
        <w:rPr>
          <w:rFonts w:ascii="Cambria" w:hAnsi="Cambria"/>
          <w:i/>
        </w:rPr>
      </w:pPr>
      <w:r w:rsidRPr="00604C75">
        <w:rPr>
          <w:rFonts w:ascii="Cambria" w:hAnsi="Cambria"/>
          <w:i/>
        </w:rPr>
        <w:t>Zamawiający dopuszcza transport żywości samochodem niebędący</w:t>
      </w:r>
      <w:r w:rsidR="00CE2B3C" w:rsidRPr="00604C75">
        <w:rPr>
          <w:rFonts w:ascii="Cambria" w:hAnsi="Cambria"/>
          <w:i/>
          <w:lang w:val="pl-PL"/>
        </w:rPr>
        <w:t>m</w:t>
      </w:r>
      <w:r w:rsidRPr="00604C75">
        <w:rPr>
          <w:rFonts w:ascii="Cambria" w:hAnsi="Cambria"/>
          <w:i/>
        </w:rPr>
        <w:t xml:space="preserve"> pojazdem typu chłodnia  (również posiadający decyzję Państwowego Powiatowego Inspektoratu Sanitarnego stwierdzającą spełnienie warunków do higienicznego przewozu określonych produktów spożywczych w ramach usług cateringowych) do przewożenia żywności w opakowaniach transportowych termicznych (gastronomiczne termosy z wkładami chłodzącymi służącymi do przewozu żywności), jeżeli zostanie zapewniona odpowiednia jakość żywności – zgodnie z zapisami IWZ oraz zostaną zachowane przez Wykonawcę wszelkie normy wynikając</w:t>
      </w:r>
      <w:r w:rsidR="00CE2B3C" w:rsidRPr="00604C75">
        <w:rPr>
          <w:rFonts w:ascii="Cambria" w:hAnsi="Cambria"/>
          <w:i/>
          <w:lang w:val="pl-PL"/>
        </w:rPr>
        <w:t>e</w:t>
      </w:r>
      <w:r w:rsidRPr="00604C75">
        <w:rPr>
          <w:rFonts w:ascii="Cambria" w:hAnsi="Cambria"/>
          <w:i/>
        </w:rPr>
        <w:t xml:space="preserve"> z przepisów prawa oraz parametrów termosu (zwłaszcza dotyczące utrzymywania odpowiedniej temperatury przewożonych posiłków).  </w:t>
      </w:r>
    </w:p>
    <w:p w14:paraId="663895D1" w14:textId="77777777" w:rsidR="000173D0" w:rsidRPr="00604C75" w:rsidRDefault="000173D0" w:rsidP="009815F1">
      <w:pPr>
        <w:pStyle w:val="Tekstpodstawowy"/>
        <w:spacing w:after="0"/>
        <w:ind w:left="1416" w:firstLine="24"/>
        <w:jc w:val="both"/>
        <w:rPr>
          <w:rFonts w:ascii="Cambria" w:hAnsi="Cambria"/>
          <w:i/>
        </w:rPr>
      </w:pPr>
    </w:p>
    <w:p w14:paraId="3C170C19" w14:textId="303516A0" w:rsidR="000173D0" w:rsidRPr="00604C75" w:rsidRDefault="000173D0" w:rsidP="000173D0">
      <w:pPr>
        <w:pStyle w:val="Bezodstpw"/>
        <w:spacing w:after="240"/>
        <w:ind w:left="720"/>
        <w:jc w:val="both"/>
        <w:rPr>
          <w:rFonts w:ascii="Cambria" w:hAnsi="Cambria"/>
          <w:i/>
        </w:rPr>
      </w:pPr>
      <w:r w:rsidRPr="00604C75">
        <w:rPr>
          <w:rFonts w:ascii="Cambria" w:hAnsi="Cambria"/>
          <w:sz w:val="24"/>
          <w:szCs w:val="24"/>
        </w:rPr>
        <w:t xml:space="preserve">Ocena spełnienia tego warunku będzie dokonana na zasadzie spełnia/nie spełnia </w:t>
      </w:r>
      <w:r w:rsidRPr="00604C75">
        <w:rPr>
          <w:rFonts w:ascii="Cambria" w:hAnsi="Cambria"/>
          <w:sz w:val="24"/>
          <w:szCs w:val="24"/>
        </w:rPr>
        <w:br/>
        <w:t>na podstawie oświadczenia Wykonawcy złożonego</w:t>
      </w:r>
      <w:r w:rsidRPr="00604C75">
        <w:rPr>
          <w:rFonts w:ascii="Cambria" w:hAnsi="Cambria"/>
          <w:sz w:val="24"/>
        </w:rPr>
        <w:t xml:space="preserve"> wg wzoru stanowiącego </w:t>
      </w:r>
      <w:r w:rsidR="00243A8A" w:rsidRPr="00604C75">
        <w:rPr>
          <w:rFonts w:ascii="Cambria" w:hAnsi="Cambria"/>
          <w:sz w:val="24"/>
        </w:rPr>
        <w:t>zał</w:t>
      </w:r>
      <w:r w:rsidRPr="00604C75">
        <w:rPr>
          <w:rFonts w:ascii="Cambria" w:hAnsi="Cambria"/>
          <w:sz w:val="24"/>
        </w:rPr>
        <w:t xml:space="preserve">ącznik nr </w:t>
      </w:r>
      <w:r w:rsidR="006D7A94">
        <w:rPr>
          <w:rFonts w:ascii="Cambria" w:hAnsi="Cambria"/>
          <w:sz w:val="24"/>
          <w:szCs w:val="24"/>
        </w:rPr>
        <w:t>3</w:t>
      </w:r>
      <w:r w:rsidRPr="00604C75">
        <w:rPr>
          <w:rFonts w:ascii="Cambria" w:hAnsi="Cambria"/>
          <w:sz w:val="24"/>
        </w:rPr>
        <w:t xml:space="preserve"> do IWZ, </w:t>
      </w:r>
      <w:r w:rsidRPr="00604C75">
        <w:rPr>
          <w:rFonts w:ascii="Cambria" w:hAnsi="Cambria"/>
          <w:sz w:val="24"/>
          <w:szCs w:val="24"/>
        </w:rPr>
        <w:t>wykazu usług</w:t>
      </w:r>
      <w:r w:rsidR="00243A8A" w:rsidRPr="00604C75">
        <w:rPr>
          <w:rFonts w:ascii="Cambria" w:hAnsi="Cambria"/>
          <w:sz w:val="24"/>
          <w:szCs w:val="24"/>
        </w:rPr>
        <w:t xml:space="preserve"> oraz</w:t>
      </w:r>
      <w:r w:rsidRPr="00604C75">
        <w:rPr>
          <w:rFonts w:ascii="Cambria" w:hAnsi="Cambria"/>
          <w:sz w:val="24"/>
          <w:szCs w:val="24"/>
        </w:rPr>
        <w:t xml:space="preserve"> decyzji dotyczącej samochodu, którym będzie dostarczana żywność, terenowo podległego Państwowego Inspektora Sanitarnego.</w:t>
      </w:r>
    </w:p>
    <w:p w14:paraId="49E741D8" w14:textId="22BE9844" w:rsidR="000F5126" w:rsidRPr="00604C75" w:rsidRDefault="000F5126" w:rsidP="0056469F">
      <w:pPr>
        <w:pStyle w:val="Bezodstpw"/>
        <w:numPr>
          <w:ilvl w:val="0"/>
          <w:numId w:val="12"/>
        </w:numPr>
        <w:ind w:left="426" w:hanging="426"/>
        <w:jc w:val="both"/>
        <w:rPr>
          <w:rFonts w:ascii="Cambria" w:hAnsi="Cambria"/>
          <w:sz w:val="24"/>
          <w:szCs w:val="24"/>
        </w:rPr>
      </w:pPr>
      <w:r w:rsidRPr="00604C75">
        <w:rPr>
          <w:rFonts w:ascii="Cambria" w:hAnsi="Cambria"/>
          <w:sz w:val="24"/>
          <w:szCs w:val="24"/>
        </w:rPr>
        <w:t>Wykonawca, w celu potwierdzenia spełniania warunków udziału w postępowaniu, o których mowa w r</w:t>
      </w:r>
      <w:r w:rsidR="00243A8A" w:rsidRPr="00604C75">
        <w:rPr>
          <w:rFonts w:ascii="Cambria" w:hAnsi="Cambria"/>
          <w:sz w:val="24"/>
          <w:szCs w:val="24"/>
        </w:rPr>
        <w:t>ozdzi</w:t>
      </w:r>
      <w:r w:rsidRPr="00604C75">
        <w:rPr>
          <w:rFonts w:ascii="Cambria" w:hAnsi="Cambria"/>
          <w:sz w:val="24"/>
          <w:szCs w:val="24"/>
        </w:rPr>
        <w:t xml:space="preserve">ale 6 </w:t>
      </w:r>
      <w:r w:rsidR="00243A8A" w:rsidRPr="00604C75">
        <w:rPr>
          <w:rFonts w:ascii="Cambria" w:hAnsi="Cambria"/>
          <w:sz w:val="24"/>
          <w:szCs w:val="24"/>
        </w:rPr>
        <w:t>ust.</w:t>
      </w:r>
      <w:r w:rsidRPr="00604C75">
        <w:rPr>
          <w:rFonts w:ascii="Cambria" w:hAnsi="Cambria"/>
          <w:sz w:val="24"/>
          <w:szCs w:val="24"/>
        </w:rPr>
        <w:t xml:space="preserve"> 2 IWZ, w „stosownych sytuacjach” oraz w odniesieniu do konkretne</w:t>
      </w:r>
      <w:r w:rsidR="00D52922">
        <w:rPr>
          <w:rFonts w:ascii="Cambria" w:hAnsi="Cambria"/>
          <w:sz w:val="24"/>
          <w:szCs w:val="24"/>
        </w:rPr>
        <w:t xml:space="preserve">go zamówienia lub jego części, </w:t>
      </w:r>
      <w:r w:rsidRPr="00604C75">
        <w:rPr>
          <w:rFonts w:ascii="Cambria" w:hAnsi="Cambria"/>
          <w:sz w:val="24"/>
          <w:szCs w:val="24"/>
        </w:rPr>
        <w:t>może polegać na zdolnościach technicznych lub zawodowych lub sytuacji finansowej lub ekonomicznej innych podmiotów, niezależnie od charakteru prawnego łączących go z nim stosunków prawnych.</w:t>
      </w:r>
    </w:p>
    <w:p w14:paraId="47D5D77B" w14:textId="446E3BC8" w:rsidR="000F5126" w:rsidRPr="00604C75" w:rsidRDefault="000F5126" w:rsidP="0056469F">
      <w:pPr>
        <w:pStyle w:val="Bezodstpw"/>
        <w:numPr>
          <w:ilvl w:val="0"/>
          <w:numId w:val="12"/>
        </w:numPr>
        <w:ind w:left="426" w:hanging="426"/>
        <w:jc w:val="both"/>
        <w:rPr>
          <w:rFonts w:ascii="Cambria" w:hAnsi="Cambria"/>
          <w:sz w:val="24"/>
          <w:szCs w:val="24"/>
        </w:rPr>
      </w:pPr>
      <w:r w:rsidRPr="00604C75">
        <w:rPr>
          <w:rFonts w:ascii="Cambria" w:hAnsi="Cambria"/>
          <w:sz w:val="24"/>
          <w:szCs w:val="24"/>
        </w:rPr>
        <w:t>Zamawiający jednocześnie informuje, iż „stosowna sytuacja”, o której mowa w r</w:t>
      </w:r>
      <w:r w:rsidR="00243A8A" w:rsidRPr="00604C75">
        <w:rPr>
          <w:rFonts w:ascii="Cambria" w:hAnsi="Cambria"/>
          <w:sz w:val="24"/>
          <w:szCs w:val="24"/>
        </w:rPr>
        <w:t>ozdzi</w:t>
      </w:r>
      <w:r w:rsidR="00D52922">
        <w:rPr>
          <w:rFonts w:ascii="Cambria" w:hAnsi="Cambria"/>
          <w:sz w:val="24"/>
          <w:szCs w:val="24"/>
        </w:rPr>
        <w:t xml:space="preserve">ale 6 </w:t>
      </w:r>
      <w:r w:rsidR="00243A8A" w:rsidRPr="00604C75">
        <w:rPr>
          <w:rFonts w:ascii="Cambria" w:hAnsi="Cambria"/>
          <w:sz w:val="24"/>
          <w:szCs w:val="24"/>
        </w:rPr>
        <w:t>ust.</w:t>
      </w:r>
      <w:r w:rsidRPr="00604C75">
        <w:rPr>
          <w:rFonts w:ascii="Cambria" w:hAnsi="Cambria"/>
          <w:sz w:val="24"/>
          <w:szCs w:val="24"/>
        </w:rPr>
        <w:t xml:space="preserve"> 3 IWZ wystąpi wyłącznie w przypadku kiedy:</w:t>
      </w:r>
    </w:p>
    <w:p w14:paraId="71B8659E" w14:textId="77777777" w:rsidR="000F5126" w:rsidRPr="00604C75" w:rsidRDefault="000F5126" w:rsidP="0056469F">
      <w:pPr>
        <w:pStyle w:val="Tekstpodstawowy"/>
        <w:numPr>
          <w:ilvl w:val="0"/>
          <w:numId w:val="14"/>
        </w:numPr>
        <w:spacing w:after="0"/>
        <w:ind w:left="709"/>
        <w:jc w:val="both"/>
        <w:rPr>
          <w:rFonts w:ascii="Cambria" w:hAnsi="Cambria"/>
        </w:rPr>
      </w:pPr>
      <w:r w:rsidRPr="00604C75">
        <w:rPr>
          <w:rFonts w:ascii="Cambria" w:hAnsi="Cambria"/>
          <w:lang w:val="pl-PL"/>
        </w:rPr>
        <w:t>Wykonawca</w:t>
      </w:r>
      <w:r w:rsidRPr="00604C75">
        <w:rPr>
          <w:rFonts w:ascii="Cambria" w:hAnsi="Cambria"/>
        </w:rPr>
        <w:t>, który polega na zdolnościach lub sytuacji innych podmiotów</w:t>
      </w:r>
      <w:r w:rsidRPr="00604C75">
        <w:rPr>
          <w:rFonts w:ascii="Cambria" w:hAnsi="Cambria"/>
          <w:lang w:val="pl-PL"/>
        </w:rPr>
        <w:t>,</w:t>
      </w:r>
      <w:r w:rsidRPr="00604C75">
        <w:rPr>
          <w:rFonts w:ascii="Cambria" w:hAnsi="Cambria"/>
        </w:rPr>
        <w:t xml:space="preserve"> udowodni</w:t>
      </w:r>
      <w:r w:rsidRPr="00604C75">
        <w:rPr>
          <w:rFonts w:ascii="Cambria" w:hAnsi="Cambria"/>
          <w:lang w:val="pl-PL"/>
        </w:rPr>
        <w:t xml:space="preserve"> </w:t>
      </w:r>
      <w:r w:rsidRPr="00604C75">
        <w:rPr>
          <w:rFonts w:ascii="Cambria" w:hAnsi="Cambria"/>
        </w:rPr>
        <w:t xml:space="preserve">Zamawiającemu, że realizując zamówienie, będzie dysponował niezbędnymi </w:t>
      </w:r>
      <w:r w:rsidRPr="00604C75">
        <w:rPr>
          <w:rFonts w:ascii="Cambria" w:hAnsi="Cambria"/>
        </w:rPr>
        <w:lastRenderedPageBreak/>
        <w:t>zasobami tych</w:t>
      </w:r>
      <w:r w:rsidRPr="00604C75">
        <w:rPr>
          <w:rFonts w:ascii="Cambria" w:hAnsi="Cambria"/>
          <w:lang w:val="pl-PL"/>
        </w:rPr>
        <w:t xml:space="preserve"> </w:t>
      </w:r>
      <w:r w:rsidRPr="00604C75">
        <w:rPr>
          <w:rFonts w:ascii="Cambria" w:hAnsi="Cambria"/>
        </w:rPr>
        <w:t>podmiotów, w szczególności przedstawiając zobowiązanie tych podmiotów do oddania mu</w:t>
      </w:r>
      <w:r w:rsidRPr="00604C75">
        <w:rPr>
          <w:rFonts w:ascii="Cambria" w:hAnsi="Cambria"/>
          <w:lang w:val="pl-PL"/>
        </w:rPr>
        <w:t xml:space="preserve"> </w:t>
      </w:r>
      <w:r w:rsidRPr="00604C75">
        <w:rPr>
          <w:rFonts w:ascii="Cambria" w:hAnsi="Cambria"/>
        </w:rPr>
        <w:t>do dyspozycji niezbędnych zasobów na potrzeby realizacji zamówienia;</w:t>
      </w:r>
    </w:p>
    <w:p w14:paraId="4A1F59BB" w14:textId="502C9DCB" w:rsidR="000F5126" w:rsidRPr="00604C75" w:rsidRDefault="000F5126" w:rsidP="0056469F">
      <w:pPr>
        <w:pStyle w:val="Tekstpodstawowy"/>
        <w:numPr>
          <w:ilvl w:val="0"/>
          <w:numId w:val="14"/>
        </w:numPr>
        <w:spacing w:after="0"/>
        <w:ind w:left="709"/>
        <w:jc w:val="both"/>
        <w:rPr>
          <w:rFonts w:ascii="Cambria" w:hAnsi="Cambria"/>
        </w:rPr>
      </w:pPr>
      <w:r w:rsidRPr="00604C75">
        <w:rPr>
          <w:rFonts w:ascii="Cambria" w:hAnsi="Cambria"/>
          <w:lang w:val="pl-PL"/>
        </w:rPr>
        <w:t>Zamawiający</w:t>
      </w:r>
      <w:r w:rsidRPr="00604C75">
        <w:rPr>
          <w:rFonts w:ascii="Cambria" w:hAnsi="Cambria"/>
        </w:rPr>
        <w:t xml:space="preserve"> oceni, czy udostępniane Wykonawcy przez inne podmioty zdolności techniczne</w:t>
      </w:r>
      <w:r w:rsidRPr="00604C75">
        <w:rPr>
          <w:rFonts w:ascii="Cambria" w:hAnsi="Cambria"/>
          <w:lang w:val="pl-PL"/>
        </w:rPr>
        <w:t xml:space="preserve"> </w:t>
      </w:r>
      <w:r w:rsidRPr="00604C75">
        <w:rPr>
          <w:rFonts w:ascii="Cambria" w:hAnsi="Cambria"/>
        </w:rPr>
        <w:t>lub zawodowe lub ich sytuacja finansowa lub ekonomiczna pozwalają na wykazanie przez</w:t>
      </w:r>
      <w:r w:rsidRPr="00604C75">
        <w:rPr>
          <w:rFonts w:ascii="Cambria" w:hAnsi="Cambria"/>
          <w:lang w:val="pl-PL"/>
        </w:rPr>
        <w:t xml:space="preserve"> </w:t>
      </w:r>
      <w:r w:rsidRPr="00604C75">
        <w:rPr>
          <w:rFonts w:ascii="Cambria" w:hAnsi="Cambria"/>
        </w:rPr>
        <w:t>Wykonawcę spełniania warunków udziału w postępowaniu oraz zbada, czy nie zachodzą</w:t>
      </w:r>
      <w:r w:rsidRPr="00604C75">
        <w:rPr>
          <w:rFonts w:ascii="Cambria" w:hAnsi="Cambria"/>
          <w:lang w:val="pl-PL"/>
        </w:rPr>
        <w:t xml:space="preserve"> </w:t>
      </w:r>
      <w:r w:rsidRPr="00604C75">
        <w:rPr>
          <w:rFonts w:ascii="Cambria" w:hAnsi="Cambria"/>
        </w:rPr>
        <w:t xml:space="preserve">wobec tego podmiotu podstawy wykluczenia, o których mowa w art. 24 </w:t>
      </w:r>
      <w:r w:rsidR="00243A8A" w:rsidRPr="00604C75">
        <w:rPr>
          <w:rFonts w:ascii="Cambria" w:hAnsi="Cambria"/>
        </w:rPr>
        <w:t>ust.</w:t>
      </w:r>
      <w:r w:rsidRPr="00604C75">
        <w:rPr>
          <w:rFonts w:ascii="Cambria" w:hAnsi="Cambria"/>
        </w:rPr>
        <w:t xml:space="preserve"> 1 </w:t>
      </w:r>
      <w:r w:rsidR="00243A8A" w:rsidRPr="00604C75">
        <w:rPr>
          <w:rFonts w:ascii="Cambria" w:hAnsi="Cambria"/>
        </w:rPr>
        <w:t>pkt</w:t>
      </w:r>
      <w:r w:rsidRPr="00604C75">
        <w:rPr>
          <w:rFonts w:ascii="Cambria" w:hAnsi="Cambria"/>
        </w:rPr>
        <w:t xml:space="preserve"> 13–22</w:t>
      </w:r>
      <w:r w:rsidRPr="00604C75">
        <w:rPr>
          <w:rFonts w:ascii="Cambria" w:hAnsi="Cambria"/>
          <w:lang w:val="pl-PL"/>
        </w:rPr>
        <w:t xml:space="preserve"> </w:t>
      </w:r>
      <w:r w:rsidR="00CE2B3C" w:rsidRPr="00604C75">
        <w:rPr>
          <w:rFonts w:ascii="Cambria" w:hAnsi="Cambria"/>
          <w:lang w:val="pl-PL"/>
        </w:rPr>
        <w:t>oraz</w:t>
      </w:r>
      <w:r w:rsidR="003D2626" w:rsidRPr="00604C75">
        <w:rPr>
          <w:rFonts w:ascii="Cambria" w:hAnsi="Cambria"/>
        </w:rPr>
        <w:t xml:space="preserve"> </w:t>
      </w:r>
      <w:r w:rsidR="00CE2B3C" w:rsidRPr="00604C75">
        <w:rPr>
          <w:rFonts w:ascii="Cambria" w:hAnsi="Cambria"/>
          <w:lang w:val="pl-PL"/>
        </w:rPr>
        <w:t xml:space="preserve">art. 24 </w:t>
      </w:r>
      <w:r w:rsidR="00243A8A" w:rsidRPr="00604C75">
        <w:rPr>
          <w:rFonts w:ascii="Cambria" w:hAnsi="Cambria"/>
        </w:rPr>
        <w:t>ust.</w:t>
      </w:r>
      <w:r w:rsidR="003D2626" w:rsidRPr="00604C75">
        <w:rPr>
          <w:rFonts w:ascii="Cambria" w:hAnsi="Cambria"/>
        </w:rPr>
        <w:t xml:space="preserve"> 5 </w:t>
      </w:r>
      <w:r w:rsidR="00243A8A" w:rsidRPr="00604C75">
        <w:rPr>
          <w:rFonts w:ascii="Cambria" w:hAnsi="Cambria"/>
        </w:rPr>
        <w:t>pkt</w:t>
      </w:r>
      <w:r w:rsidR="003D2626" w:rsidRPr="00604C75">
        <w:rPr>
          <w:rFonts w:ascii="Cambria" w:hAnsi="Cambria"/>
        </w:rPr>
        <w:t xml:space="preserve"> 1</w:t>
      </w:r>
      <w:r w:rsidR="00CE2B3C" w:rsidRPr="00604C75">
        <w:rPr>
          <w:rFonts w:ascii="Cambria" w:hAnsi="Cambria"/>
          <w:lang w:val="pl-PL"/>
        </w:rPr>
        <w:t xml:space="preserve"> i 7 </w:t>
      </w:r>
      <w:r w:rsidRPr="00604C75">
        <w:rPr>
          <w:rFonts w:ascii="Cambria" w:hAnsi="Cambria"/>
        </w:rPr>
        <w:t>ustawy;</w:t>
      </w:r>
    </w:p>
    <w:p w14:paraId="2FC2342D" w14:textId="77777777" w:rsidR="000F5126" w:rsidRPr="00604C75" w:rsidRDefault="000F5126" w:rsidP="0056469F">
      <w:pPr>
        <w:pStyle w:val="Tekstpodstawowy"/>
        <w:numPr>
          <w:ilvl w:val="0"/>
          <w:numId w:val="14"/>
        </w:numPr>
        <w:spacing w:after="0"/>
        <w:ind w:left="709"/>
        <w:jc w:val="both"/>
        <w:rPr>
          <w:rFonts w:ascii="Cambria" w:hAnsi="Cambria"/>
        </w:rPr>
      </w:pPr>
      <w:r w:rsidRPr="00604C75">
        <w:rPr>
          <w:rFonts w:ascii="Cambria" w:hAnsi="Cambria"/>
        </w:rPr>
        <w:t>w odniesieniu do warunków dotyczących wykształcenia, kwalifikacji zawodowych lub</w:t>
      </w:r>
      <w:r w:rsidRPr="00604C75">
        <w:rPr>
          <w:rFonts w:ascii="Cambria" w:hAnsi="Cambria"/>
          <w:lang w:val="pl-PL"/>
        </w:rPr>
        <w:t xml:space="preserve"> </w:t>
      </w:r>
      <w:r w:rsidRPr="00604C75">
        <w:rPr>
          <w:rFonts w:ascii="Cambria" w:hAnsi="Cambria"/>
        </w:rPr>
        <w:t>doświadczenia, Wykonawcy mogą polegać na zdolnościach innych podmiotów, jeśli</w:t>
      </w:r>
      <w:r w:rsidRPr="00604C75">
        <w:rPr>
          <w:rFonts w:ascii="Cambria" w:hAnsi="Cambria"/>
          <w:lang w:val="pl-PL"/>
        </w:rPr>
        <w:t xml:space="preserve"> </w:t>
      </w:r>
      <w:r w:rsidRPr="00604C75">
        <w:rPr>
          <w:rFonts w:ascii="Cambria" w:hAnsi="Cambria"/>
        </w:rPr>
        <w:t>podmioty te zrealizują usługi, do realizacji których te zdolności są wymagane;</w:t>
      </w:r>
    </w:p>
    <w:p w14:paraId="485862A3" w14:textId="0B29B946" w:rsidR="000F5126" w:rsidRPr="00604C75" w:rsidRDefault="000F5126" w:rsidP="0056469F">
      <w:pPr>
        <w:pStyle w:val="Tekstpodstawowy"/>
        <w:numPr>
          <w:ilvl w:val="0"/>
          <w:numId w:val="14"/>
        </w:numPr>
        <w:spacing w:after="0"/>
        <w:ind w:left="709"/>
        <w:jc w:val="both"/>
        <w:rPr>
          <w:rFonts w:ascii="Cambria" w:hAnsi="Cambria"/>
        </w:rPr>
      </w:pPr>
      <w:r w:rsidRPr="00604C75">
        <w:rPr>
          <w:rFonts w:ascii="Cambria" w:hAnsi="Cambria"/>
        </w:rPr>
        <w:t>z</w:t>
      </w:r>
      <w:r w:rsidR="00E40657" w:rsidRPr="00604C75">
        <w:rPr>
          <w:rFonts w:ascii="Cambria" w:hAnsi="Cambria"/>
          <w:lang w:val="pl-PL"/>
        </w:rPr>
        <w:t xml:space="preserve"> treści</w:t>
      </w:r>
      <w:r w:rsidRPr="00604C75">
        <w:rPr>
          <w:rFonts w:ascii="Cambria" w:hAnsi="Cambria"/>
        </w:rPr>
        <w:t xml:space="preserve"> zobowiązania lub innych dokumentów</w:t>
      </w:r>
      <w:r w:rsidRPr="00604C75">
        <w:rPr>
          <w:rFonts w:ascii="Cambria" w:hAnsi="Cambria"/>
          <w:lang w:val="pl-PL"/>
        </w:rPr>
        <w:t>,</w:t>
      </w:r>
      <w:r w:rsidRPr="00604C75">
        <w:rPr>
          <w:rFonts w:ascii="Cambria" w:hAnsi="Cambria"/>
        </w:rPr>
        <w:t xml:space="preserve"> potwierdzających udostępnienie zasobów przez</w:t>
      </w:r>
      <w:r w:rsidRPr="00604C75">
        <w:rPr>
          <w:rFonts w:ascii="Cambria" w:hAnsi="Cambria"/>
          <w:lang w:val="pl-PL"/>
        </w:rPr>
        <w:t xml:space="preserve"> </w:t>
      </w:r>
      <w:r w:rsidRPr="00604C75">
        <w:rPr>
          <w:rFonts w:ascii="Cambria" w:hAnsi="Cambria"/>
        </w:rPr>
        <w:t>inne podmioty</w:t>
      </w:r>
      <w:r w:rsidRPr="00604C75">
        <w:rPr>
          <w:rFonts w:ascii="Cambria" w:hAnsi="Cambria"/>
          <w:lang w:val="pl-PL"/>
        </w:rPr>
        <w:t>,</w:t>
      </w:r>
      <w:r w:rsidRPr="00604C75">
        <w:rPr>
          <w:rFonts w:ascii="Cambria" w:hAnsi="Cambria"/>
        </w:rPr>
        <w:t xml:space="preserve"> musi bezspornie i jednoznacznie wynikać</w:t>
      </w:r>
      <w:r w:rsidRPr="00604C75">
        <w:rPr>
          <w:rFonts w:ascii="Cambria" w:hAnsi="Cambria"/>
          <w:lang w:val="pl-PL"/>
        </w:rPr>
        <w:t>,</w:t>
      </w:r>
      <w:r w:rsidRPr="00604C75">
        <w:rPr>
          <w:rFonts w:ascii="Cambria" w:hAnsi="Cambria"/>
        </w:rPr>
        <w:t xml:space="preserve"> w szczególności:</w:t>
      </w:r>
    </w:p>
    <w:p w14:paraId="01CCDB37" w14:textId="77777777" w:rsidR="000F5126" w:rsidRPr="00604C75" w:rsidRDefault="000F5126" w:rsidP="0056469F">
      <w:pPr>
        <w:pStyle w:val="Tekstpodstawowy"/>
        <w:numPr>
          <w:ilvl w:val="2"/>
          <w:numId w:val="11"/>
        </w:numPr>
        <w:spacing w:after="0"/>
        <w:ind w:left="993" w:hanging="426"/>
        <w:jc w:val="both"/>
        <w:rPr>
          <w:rFonts w:ascii="Cambria" w:hAnsi="Cambria"/>
        </w:rPr>
      </w:pPr>
      <w:r w:rsidRPr="00604C75">
        <w:rPr>
          <w:rFonts w:ascii="Cambria" w:hAnsi="Cambria"/>
        </w:rPr>
        <w:t>zakres dostępnych Wykonawcy zasobów innego podmiotu;</w:t>
      </w:r>
    </w:p>
    <w:p w14:paraId="2B0271D9" w14:textId="77777777" w:rsidR="000F5126" w:rsidRPr="00604C75" w:rsidRDefault="000F5126" w:rsidP="0056469F">
      <w:pPr>
        <w:pStyle w:val="Tekstpodstawowy"/>
        <w:numPr>
          <w:ilvl w:val="2"/>
          <w:numId w:val="11"/>
        </w:numPr>
        <w:spacing w:after="0"/>
        <w:ind w:left="993" w:hanging="426"/>
        <w:jc w:val="both"/>
        <w:rPr>
          <w:rFonts w:ascii="Cambria" w:hAnsi="Cambria"/>
        </w:rPr>
      </w:pPr>
      <w:r w:rsidRPr="00604C75">
        <w:rPr>
          <w:rFonts w:ascii="Cambria" w:hAnsi="Cambria"/>
        </w:rPr>
        <w:t>sposób wykorzystania zasobów innego podmiotu przez Wykonawcę przy</w:t>
      </w:r>
      <w:r w:rsidRPr="00604C75">
        <w:rPr>
          <w:rFonts w:ascii="Cambria" w:hAnsi="Cambria"/>
          <w:lang w:val="pl-PL"/>
        </w:rPr>
        <w:t> </w:t>
      </w:r>
      <w:r w:rsidRPr="00604C75">
        <w:rPr>
          <w:rFonts w:ascii="Cambria" w:hAnsi="Cambria"/>
        </w:rPr>
        <w:t>wykonywaniu zamówienia;</w:t>
      </w:r>
    </w:p>
    <w:p w14:paraId="7DCB132A" w14:textId="77777777" w:rsidR="00E40657" w:rsidRPr="00604C75" w:rsidRDefault="000F5126" w:rsidP="0056469F">
      <w:pPr>
        <w:pStyle w:val="Tekstpodstawowy"/>
        <w:numPr>
          <w:ilvl w:val="2"/>
          <w:numId w:val="11"/>
        </w:numPr>
        <w:spacing w:after="0"/>
        <w:ind w:left="993" w:hanging="426"/>
        <w:jc w:val="both"/>
        <w:rPr>
          <w:rFonts w:ascii="Cambria" w:hAnsi="Cambria"/>
        </w:rPr>
      </w:pPr>
      <w:r w:rsidRPr="00604C75">
        <w:rPr>
          <w:rFonts w:ascii="Cambria" w:hAnsi="Cambria"/>
        </w:rPr>
        <w:t>zakres i okres udziału innego podmiotu przy wykonywaniu zamówienia publicznego;</w:t>
      </w:r>
      <w:r w:rsidRPr="00604C75">
        <w:rPr>
          <w:rFonts w:ascii="Cambria" w:hAnsi="Cambria"/>
          <w:lang w:val="pl-PL"/>
        </w:rPr>
        <w:t xml:space="preserve"> </w:t>
      </w:r>
    </w:p>
    <w:p w14:paraId="17D65366" w14:textId="72AB214C" w:rsidR="000F5126" w:rsidRPr="00604C75" w:rsidRDefault="000F5126" w:rsidP="0056469F">
      <w:pPr>
        <w:pStyle w:val="Tekstpodstawowy"/>
        <w:numPr>
          <w:ilvl w:val="2"/>
          <w:numId w:val="11"/>
        </w:numPr>
        <w:spacing w:after="0"/>
        <w:ind w:left="993" w:hanging="426"/>
        <w:jc w:val="both"/>
        <w:rPr>
          <w:rFonts w:ascii="Cambria" w:hAnsi="Cambria"/>
        </w:rPr>
      </w:pPr>
      <w:r w:rsidRPr="00604C75">
        <w:rPr>
          <w:rFonts w:ascii="Cambria" w:hAnsi="Cambria"/>
        </w:rPr>
        <w:t>czy podmiot, na zdolnościach którego Wykonawca polega w odniesieniu</w:t>
      </w:r>
      <w:r w:rsidRPr="00604C75">
        <w:rPr>
          <w:rFonts w:ascii="Cambria" w:hAnsi="Cambria"/>
          <w:lang w:val="pl-PL"/>
        </w:rPr>
        <w:t xml:space="preserve"> </w:t>
      </w:r>
      <w:r w:rsidRPr="00604C75">
        <w:rPr>
          <w:rFonts w:ascii="Cambria" w:hAnsi="Cambria"/>
        </w:rPr>
        <w:t>do warunków udziału w postępowaniu dotyczących wykształcenia, kwalifikacji</w:t>
      </w:r>
      <w:r w:rsidRPr="00604C75">
        <w:rPr>
          <w:rFonts w:ascii="Cambria" w:hAnsi="Cambria"/>
          <w:lang w:val="pl-PL"/>
        </w:rPr>
        <w:t xml:space="preserve"> </w:t>
      </w:r>
      <w:r w:rsidRPr="00604C75">
        <w:rPr>
          <w:rFonts w:ascii="Cambria" w:hAnsi="Cambria"/>
        </w:rPr>
        <w:t>zawodowych lub doświadczenia, zrealizuje usługi, których wskazane zdolności</w:t>
      </w:r>
      <w:r w:rsidRPr="00604C75">
        <w:rPr>
          <w:rFonts w:ascii="Cambria" w:hAnsi="Cambria"/>
          <w:lang w:val="pl-PL"/>
        </w:rPr>
        <w:t xml:space="preserve"> </w:t>
      </w:r>
      <w:r w:rsidRPr="00604C75">
        <w:rPr>
          <w:rFonts w:ascii="Cambria" w:hAnsi="Cambria"/>
        </w:rPr>
        <w:t>dotyczą</w:t>
      </w:r>
      <w:r w:rsidRPr="00604C75">
        <w:rPr>
          <w:rFonts w:ascii="Cambria" w:hAnsi="Cambria"/>
          <w:lang w:val="pl-PL"/>
        </w:rPr>
        <w:t>.</w:t>
      </w:r>
    </w:p>
    <w:p w14:paraId="144A3810" w14:textId="77777777" w:rsidR="000F5126" w:rsidRPr="00604C75" w:rsidRDefault="000F5126" w:rsidP="0056469F">
      <w:pPr>
        <w:numPr>
          <w:ilvl w:val="0"/>
          <w:numId w:val="12"/>
        </w:numPr>
        <w:suppressAutoHyphens w:val="0"/>
        <w:ind w:left="426" w:hanging="426"/>
        <w:jc w:val="both"/>
        <w:rPr>
          <w:rFonts w:ascii="Cambria" w:hAnsi="Cambria"/>
        </w:rPr>
      </w:pPr>
      <w:r w:rsidRPr="00604C75">
        <w:rPr>
          <w:rFonts w:ascii="Cambria" w:hAnsi="Cambria"/>
        </w:rPr>
        <w:t>Zamawiający może, na każdym etapie postępowania, uznać, że Wykonawca nie posiada wymaganych zdolności, jeżeli zaangażowanie zasobów technicznych lub zawodowych Wykonawcy w inne jego przedsięwzięcia gospodarcze może mieć negatywny wpływ na realizację zamówienia.</w:t>
      </w:r>
    </w:p>
    <w:p w14:paraId="7E5586A4" w14:textId="77777777" w:rsidR="000F5126" w:rsidRPr="00604C75" w:rsidRDefault="000F5126" w:rsidP="0056469F">
      <w:pPr>
        <w:numPr>
          <w:ilvl w:val="0"/>
          <w:numId w:val="12"/>
        </w:numPr>
        <w:suppressAutoHyphens w:val="0"/>
        <w:ind w:left="426" w:hanging="426"/>
        <w:jc w:val="both"/>
        <w:rPr>
          <w:rFonts w:ascii="Cambria" w:hAnsi="Cambria"/>
        </w:rPr>
      </w:pPr>
      <w:r w:rsidRPr="00604C75">
        <w:rPr>
          <w:rFonts w:ascii="Cambria" w:hAnsi="Cambria"/>
        </w:rPr>
        <w:t>Wykonawcy mogą wspólnie ubiegać się o udzielenie zamówienia. W takim przypadku Wykonawcy ustanawiają pełnomocnika do reprezentowania ich w postępowaniu o udzielenie zamówienia albo reprezentowania w postępowaniu i zawarcia umowy w sprawie zamówienia publicznego. Pełnomocnictwo w formie pisemnej (oryginał lub kopia potwierdzona za zgodność z oryginałem przez notariusza) należy dołączyć do oferty.</w:t>
      </w:r>
    </w:p>
    <w:p w14:paraId="321B30B3" w14:textId="6424FFEB" w:rsidR="000F5126" w:rsidRPr="00604C75" w:rsidRDefault="000F5126" w:rsidP="0056469F">
      <w:pPr>
        <w:pStyle w:val="Bezodstpw"/>
        <w:numPr>
          <w:ilvl w:val="0"/>
          <w:numId w:val="12"/>
        </w:numPr>
        <w:ind w:left="426" w:hanging="426"/>
        <w:jc w:val="both"/>
        <w:rPr>
          <w:rFonts w:ascii="Cambria" w:hAnsi="Cambria"/>
          <w:sz w:val="24"/>
          <w:szCs w:val="24"/>
        </w:rPr>
      </w:pPr>
      <w:r w:rsidRPr="00604C75">
        <w:rPr>
          <w:rFonts w:ascii="Cambria" w:hAnsi="Cambria"/>
          <w:sz w:val="24"/>
          <w:szCs w:val="24"/>
        </w:rPr>
        <w:t>W przypadku Wykonawców wspólnie ubiegających się o udzielenie zamówienia, warunki określone w r</w:t>
      </w:r>
      <w:r w:rsidR="00243A8A" w:rsidRPr="00604C75">
        <w:rPr>
          <w:rFonts w:ascii="Cambria" w:hAnsi="Cambria"/>
          <w:sz w:val="24"/>
          <w:szCs w:val="24"/>
        </w:rPr>
        <w:t>ozdzi</w:t>
      </w:r>
      <w:r w:rsidRPr="00604C75">
        <w:rPr>
          <w:rFonts w:ascii="Cambria" w:hAnsi="Cambria"/>
          <w:sz w:val="24"/>
          <w:szCs w:val="24"/>
        </w:rPr>
        <w:t xml:space="preserve">ale 6 IWZ </w:t>
      </w:r>
      <w:r w:rsidR="00243A8A" w:rsidRPr="00604C75">
        <w:rPr>
          <w:rFonts w:ascii="Cambria" w:hAnsi="Cambria"/>
          <w:sz w:val="24"/>
          <w:szCs w:val="24"/>
        </w:rPr>
        <w:t>ust.</w:t>
      </w:r>
      <w:r w:rsidRPr="00604C75">
        <w:rPr>
          <w:rFonts w:ascii="Cambria" w:hAnsi="Cambria"/>
          <w:sz w:val="24"/>
          <w:szCs w:val="24"/>
        </w:rPr>
        <w:t xml:space="preserve"> 2 musi spełniać, co najmniej jeden Wykonawca samodzielnie lub wszyscy Wykonawcy łącznie. </w:t>
      </w:r>
    </w:p>
    <w:p w14:paraId="582804E3" w14:textId="77777777" w:rsidR="000F5126" w:rsidRPr="00604C75" w:rsidRDefault="000F5126" w:rsidP="0056469F">
      <w:pPr>
        <w:numPr>
          <w:ilvl w:val="0"/>
          <w:numId w:val="12"/>
        </w:numPr>
        <w:suppressAutoHyphens w:val="0"/>
        <w:ind w:left="426" w:hanging="426"/>
        <w:jc w:val="both"/>
        <w:rPr>
          <w:rFonts w:ascii="Cambria" w:hAnsi="Cambria"/>
        </w:rPr>
      </w:pPr>
      <w:r w:rsidRPr="00604C75">
        <w:rPr>
          <w:rFonts w:ascii="Cambria" w:hAnsi="Cambria"/>
        </w:rPr>
        <w:t>Zamawiający wykluczy z postępowania Wykonawców:</w:t>
      </w:r>
    </w:p>
    <w:p w14:paraId="12506BB5" w14:textId="553A156B" w:rsidR="000F5126" w:rsidRPr="00604C75" w:rsidRDefault="000F5126" w:rsidP="0056469F">
      <w:pPr>
        <w:pStyle w:val="Tekstpodstawowy"/>
        <w:numPr>
          <w:ilvl w:val="0"/>
          <w:numId w:val="27"/>
        </w:numPr>
        <w:suppressAutoHyphens w:val="0"/>
        <w:spacing w:after="0"/>
        <w:ind w:left="709" w:hanging="283"/>
        <w:jc w:val="both"/>
        <w:rPr>
          <w:rFonts w:ascii="Cambria" w:hAnsi="Cambria"/>
        </w:rPr>
      </w:pPr>
      <w:r w:rsidRPr="00604C75">
        <w:rPr>
          <w:rFonts w:ascii="Cambria" w:hAnsi="Cambria"/>
        </w:rPr>
        <w:t>którzy nie wykazali spełniania warunków udziału w postępowaniu, o których mowa w r</w:t>
      </w:r>
      <w:r w:rsidR="00243A8A" w:rsidRPr="00604C75">
        <w:rPr>
          <w:rFonts w:ascii="Cambria" w:hAnsi="Cambria"/>
        </w:rPr>
        <w:t>ozdzi</w:t>
      </w:r>
      <w:r w:rsidRPr="00604C75">
        <w:rPr>
          <w:rFonts w:ascii="Cambria" w:hAnsi="Cambria"/>
        </w:rPr>
        <w:t xml:space="preserve">ale 6 </w:t>
      </w:r>
      <w:r w:rsidR="00243A8A" w:rsidRPr="00604C75">
        <w:rPr>
          <w:rFonts w:ascii="Cambria" w:hAnsi="Cambria"/>
        </w:rPr>
        <w:t>ust.</w:t>
      </w:r>
      <w:r w:rsidRPr="00604C75">
        <w:rPr>
          <w:rFonts w:ascii="Cambria" w:hAnsi="Cambria"/>
        </w:rPr>
        <w:t xml:space="preserve"> 2</w:t>
      </w:r>
      <w:r w:rsidRPr="00604C75">
        <w:rPr>
          <w:rFonts w:ascii="Cambria" w:hAnsi="Cambria"/>
          <w:lang w:val="pl-PL"/>
        </w:rPr>
        <w:t xml:space="preserve"> niniejszych IWZ</w:t>
      </w:r>
      <w:r w:rsidRPr="00604C75">
        <w:rPr>
          <w:rFonts w:ascii="Cambria" w:hAnsi="Cambria"/>
        </w:rPr>
        <w:t>;</w:t>
      </w:r>
      <w:r w:rsidRPr="00604C75">
        <w:rPr>
          <w:rFonts w:ascii="Cambria" w:hAnsi="Cambria"/>
          <w:lang w:val="pl-PL"/>
        </w:rPr>
        <w:t xml:space="preserve"> </w:t>
      </w:r>
    </w:p>
    <w:p w14:paraId="3240C02B" w14:textId="6B23AC82" w:rsidR="000F5126" w:rsidRPr="00604C75" w:rsidRDefault="000F5126" w:rsidP="0056469F">
      <w:pPr>
        <w:pStyle w:val="Tekstpodstawowy"/>
        <w:numPr>
          <w:ilvl w:val="0"/>
          <w:numId w:val="13"/>
        </w:numPr>
        <w:spacing w:after="0"/>
        <w:ind w:left="709" w:hanging="283"/>
        <w:jc w:val="both"/>
        <w:rPr>
          <w:rFonts w:ascii="Cambria" w:hAnsi="Cambria"/>
        </w:rPr>
      </w:pPr>
      <w:r w:rsidRPr="00604C75">
        <w:rPr>
          <w:rFonts w:ascii="Cambria" w:hAnsi="Cambria"/>
        </w:rPr>
        <w:t xml:space="preserve">którzy nie wykażą, że nie zachodzą wobec nich przesłanki określone w art. 24 </w:t>
      </w:r>
      <w:r w:rsidR="00243A8A" w:rsidRPr="00604C75">
        <w:rPr>
          <w:rFonts w:ascii="Cambria" w:hAnsi="Cambria"/>
        </w:rPr>
        <w:t>ust.</w:t>
      </w:r>
      <w:r w:rsidRPr="00604C75">
        <w:rPr>
          <w:rFonts w:ascii="Cambria" w:hAnsi="Cambria"/>
        </w:rPr>
        <w:t> 1</w:t>
      </w:r>
      <w:r w:rsidRPr="00604C75">
        <w:rPr>
          <w:rFonts w:ascii="Cambria" w:hAnsi="Cambria"/>
          <w:lang w:val="pl-PL"/>
        </w:rPr>
        <w:t xml:space="preserve"> </w:t>
      </w:r>
      <w:r w:rsidR="00243A8A" w:rsidRPr="00604C75">
        <w:rPr>
          <w:rFonts w:ascii="Cambria" w:hAnsi="Cambria"/>
        </w:rPr>
        <w:t>pkt</w:t>
      </w:r>
      <w:r w:rsidRPr="00604C75">
        <w:rPr>
          <w:rFonts w:ascii="Cambria" w:hAnsi="Cambria"/>
        </w:rPr>
        <w:t xml:space="preserve"> 1</w:t>
      </w:r>
      <w:r w:rsidRPr="00604C75">
        <w:rPr>
          <w:rFonts w:ascii="Cambria" w:hAnsi="Cambria"/>
          <w:lang w:val="pl-PL"/>
        </w:rPr>
        <w:t>2</w:t>
      </w:r>
      <w:r w:rsidRPr="00604C75">
        <w:rPr>
          <w:rFonts w:ascii="Cambria" w:hAnsi="Cambria"/>
        </w:rPr>
        <w:t>-23 ustawy</w:t>
      </w:r>
      <w:r w:rsidRPr="00604C75">
        <w:rPr>
          <w:rFonts w:ascii="Cambria" w:hAnsi="Cambria"/>
          <w:lang w:val="pl-PL"/>
        </w:rPr>
        <w:t xml:space="preserve"> Pzp oraz r</w:t>
      </w:r>
      <w:r w:rsidR="00243A8A" w:rsidRPr="00604C75">
        <w:rPr>
          <w:rFonts w:ascii="Cambria" w:hAnsi="Cambria"/>
          <w:lang w:val="pl-PL"/>
        </w:rPr>
        <w:t>ozdzi</w:t>
      </w:r>
      <w:r w:rsidRPr="00604C75">
        <w:rPr>
          <w:rFonts w:ascii="Cambria" w:hAnsi="Cambria"/>
          <w:lang w:val="pl-PL"/>
        </w:rPr>
        <w:t xml:space="preserve">ału 6 </w:t>
      </w:r>
      <w:r w:rsidR="00243A8A" w:rsidRPr="00604C75">
        <w:rPr>
          <w:rFonts w:ascii="Cambria" w:hAnsi="Cambria"/>
          <w:lang w:val="pl-PL"/>
        </w:rPr>
        <w:t>ust.</w:t>
      </w:r>
      <w:r w:rsidRPr="00604C75">
        <w:rPr>
          <w:rFonts w:ascii="Cambria" w:hAnsi="Cambria"/>
          <w:lang w:val="pl-PL"/>
        </w:rPr>
        <w:t xml:space="preserve"> 8 niniejszych IWZ;</w:t>
      </w:r>
    </w:p>
    <w:p w14:paraId="7918FB0C" w14:textId="0EC2E463" w:rsidR="000F5126" w:rsidRPr="00604C75" w:rsidRDefault="000F5126" w:rsidP="0056469F">
      <w:pPr>
        <w:pStyle w:val="Tekstpodstawowy"/>
        <w:numPr>
          <w:ilvl w:val="0"/>
          <w:numId w:val="13"/>
        </w:numPr>
        <w:spacing w:after="0"/>
        <w:ind w:left="709" w:hanging="283"/>
        <w:jc w:val="both"/>
        <w:rPr>
          <w:rFonts w:ascii="Cambria" w:hAnsi="Cambria"/>
        </w:rPr>
      </w:pPr>
      <w:r w:rsidRPr="00604C75">
        <w:rPr>
          <w:rFonts w:ascii="Cambria" w:hAnsi="Cambria"/>
        </w:rPr>
        <w:t>wobec których zachodzą przesłanki o</w:t>
      </w:r>
      <w:r w:rsidR="0048649E" w:rsidRPr="00604C75">
        <w:rPr>
          <w:rFonts w:ascii="Cambria" w:hAnsi="Cambria"/>
        </w:rPr>
        <w:t xml:space="preserve">kreślone w art. 24 </w:t>
      </w:r>
      <w:r w:rsidR="00243A8A" w:rsidRPr="00604C75">
        <w:rPr>
          <w:rFonts w:ascii="Cambria" w:hAnsi="Cambria"/>
        </w:rPr>
        <w:t>ust.</w:t>
      </w:r>
      <w:r w:rsidR="0048649E" w:rsidRPr="00604C75">
        <w:rPr>
          <w:rFonts w:ascii="Cambria" w:hAnsi="Cambria"/>
        </w:rPr>
        <w:t xml:space="preserve"> 5 </w:t>
      </w:r>
      <w:r w:rsidR="00243A8A" w:rsidRPr="00604C75">
        <w:rPr>
          <w:rFonts w:ascii="Cambria" w:hAnsi="Cambria"/>
        </w:rPr>
        <w:t>pkt</w:t>
      </w:r>
      <w:r w:rsidR="0048649E" w:rsidRPr="00604C75">
        <w:rPr>
          <w:rFonts w:ascii="Cambria" w:hAnsi="Cambria"/>
        </w:rPr>
        <w:t xml:space="preserve"> 1 </w:t>
      </w:r>
      <w:r w:rsidR="00CE2B3C" w:rsidRPr="00604C75">
        <w:rPr>
          <w:rFonts w:ascii="Cambria" w:hAnsi="Cambria"/>
          <w:lang w:val="pl-PL"/>
        </w:rPr>
        <w:t xml:space="preserve">i 7 </w:t>
      </w:r>
      <w:r w:rsidRPr="00604C75">
        <w:rPr>
          <w:rFonts w:ascii="Cambria" w:hAnsi="Cambria"/>
        </w:rPr>
        <w:t>ustawy</w:t>
      </w:r>
      <w:r w:rsidRPr="00604C75">
        <w:rPr>
          <w:rFonts w:ascii="Cambria" w:hAnsi="Cambria"/>
          <w:lang w:val="pl-PL"/>
        </w:rPr>
        <w:t xml:space="preserve"> Pzp.</w:t>
      </w:r>
    </w:p>
    <w:p w14:paraId="4609DA96" w14:textId="77777777" w:rsidR="009162F6" w:rsidRPr="00604C75" w:rsidRDefault="009162F6" w:rsidP="0056469F">
      <w:pPr>
        <w:numPr>
          <w:ilvl w:val="0"/>
          <w:numId w:val="12"/>
        </w:numPr>
        <w:suppressAutoHyphens w:val="0"/>
        <w:ind w:left="426" w:hanging="426"/>
        <w:jc w:val="both"/>
        <w:rPr>
          <w:rFonts w:ascii="Cambria" w:hAnsi="Cambria"/>
          <w:lang w:val="x-none"/>
        </w:rPr>
      </w:pPr>
      <w:r w:rsidRPr="00604C75">
        <w:rPr>
          <w:rFonts w:ascii="Cambria" w:hAnsi="Cambria"/>
        </w:rPr>
        <w:t xml:space="preserve">Wykonawca, który podlega wykluczeniu na podstawie art. 24 ust. 1 pkt 13 i 14 oraz 16–20 lub art. 24 ust. 5 ustawy Pzp,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w:t>
      </w:r>
      <w:r w:rsidRPr="00604C75">
        <w:rPr>
          <w:rFonts w:ascii="Cambria" w:hAnsi="Cambria"/>
        </w:rPr>
        <w:lastRenderedPageBreak/>
        <w:t>stosuje się, jeżeli wobec wykonawcy, będącego podmiotem zbiorowym, orzeczono prawomocnym wyrokiem sądu zakaz ubiegania się o udzielenie zamówienia oraz nie upłynął określony w tym wyroku okres obowiązywania tego zakazu.</w:t>
      </w:r>
    </w:p>
    <w:p w14:paraId="33CB91C3" w14:textId="302EABCC" w:rsidR="008F62F8" w:rsidRPr="00604C75" w:rsidRDefault="009162F6" w:rsidP="0056469F">
      <w:pPr>
        <w:numPr>
          <w:ilvl w:val="0"/>
          <w:numId w:val="12"/>
        </w:numPr>
        <w:suppressAutoHyphens w:val="0"/>
        <w:spacing w:after="240"/>
        <w:ind w:left="426" w:hanging="426"/>
        <w:jc w:val="both"/>
        <w:rPr>
          <w:rFonts w:ascii="Cambria" w:hAnsi="Cambria"/>
        </w:rPr>
      </w:pPr>
      <w:r w:rsidRPr="00604C75">
        <w:rPr>
          <w:rFonts w:ascii="Cambria" w:hAnsi="Cambria"/>
        </w:rPr>
        <w:t>Wykonawca nie podlega wykluczeniu, jeżeli zamawiający, uwzględniając wagę i szczególne okoliczności czynu wykonawcy, uzna za wystarczające dowody przedstawione na podstawie ust. 9.</w:t>
      </w:r>
    </w:p>
    <w:p w14:paraId="23A3A8E7" w14:textId="61940E92" w:rsidR="00F10B84" w:rsidRPr="00604C75" w:rsidRDefault="00F10B84" w:rsidP="009815F1">
      <w:pPr>
        <w:pStyle w:val="Tekstpodstawowy"/>
        <w:spacing w:after="0"/>
        <w:ind w:left="1276" w:hanging="1276"/>
        <w:jc w:val="both"/>
        <w:rPr>
          <w:rFonts w:ascii="Cambria" w:hAnsi="Cambria"/>
          <w:b/>
          <w:u w:val="single"/>
        </w:rPr>
      </w:pPr>
      <w:r w:rsidRPr="00604C75">
        <w:rPr>
          <w:rFonts w:ascii="Cambria" w:hAnsi="Cambria"/>
          <w:b/>
          <w:u w:val="single"/>
        </w:rPr>
        <w:t>R</w:t>
      </w:r>
      <w:r w:rsidR="00243A8A" w:rsidRPr="00604C75">
        <w:rPr>
          <w:rFonts w:ascii="Cambria" w:hAnsi="Cambria"/>
          <w:b/>
          <w:u w:val="single"/>
        </w:rPr>
        <w:t>ozdzi</w:t>
      </w:r>
      <w:r w:rsidRPr="00604C75">
        <w:rPr>
          <w:rFonts w:ascii="Cambria" w:hAnsi="Cambria"/>
          <w:b/>
          <w:u w:val="single"/>
        </w:rPr>
        <w:t>ał 7: Wykaz oświadczeń i dokumentów, jakie mają dostarczyć wykonawcy</w:t>
      </w:r>
    </w:p>
    <w:p w14:paraId="58936F32" w14:textId="00D9C16B" w:rsidR="00F10B84" w:rsidRPr="00604C75" w:rsidRDefault="00F10B84" w:rsidP="0056469F">
      <w:pPr>
        <w:pStyle w:val="Bezodstpw"/>
        <w:numPr>
          <w:ilvl w:val="0"/>
          <w:numId w:val="15"/>
        </w:numPr>
        <w:ind w:left="357" w:hanging="357"/>
        <w:jc w:val="both"/>
        <w:rPr>
          <w:rFonts w:ascii="Cambria" w:hAnsi="Cambria"/>
          <w:sz w:val="24"/>
          <w:szCs w:val="24"/>
        </w:rPr>
      </w:pPr>
      <w:r w:rsidRPr="00604C75">
        <w:rPr>
          <w:rFonts w:ascii="Cambria" w:hAnsi="Cambria"/>
          <w:sz w:val="24"/>
          <w:szCs w:val="24"/>
        </w:rPr>
        <w:t xml:space="preserve">W celu potwierdzenia spełniania warunków udziału w postępowaniu, określonych </w:t>
      </w:r>
      <w:r w:rsidRPr="00604C75">
        <w:rPr>
          <w:rFonts w:ascii="Cambria" w:hAnsi="Cambria"/>
          <w:sz w:val="24"/>
          <w:szCs w:val="24"/>
        </w:rPr>
        <w:br/>
        <w:t>w R</w:t>
      </w:r>
      <w:r w:rsidR="00243A8A" w:rsidRPr="00604C75">
        <w:rPr>
          <w:rFonts w:ascii="Cambria" w:hAnsi="Cambria"/>
          <w:sz w:val="24"/>
          <w:szCs w:val="24"/>
        </w:rPr>
        <w:t>ozdzi</w:t>
      </w:r>
      <w:r w:rsidRPr="00604C75">
        <w:rPr>
          <w:rFonts w:ascii="Cambria" w:hAnsi="Cambria"/>
          <w:sz w:val="24"/>
          <w:szCs w:val="24"/>
        </w:rPr>
        <w:t xml:space="preserve">ale 6 oraz wykazania braku podstaw do wykluczenia, Wykonawcy muszą złożyć </w:t>
      </w:r>
      <w:r w:rsidRPr="00787710">
        <w:rPr>
          <w:rFonts w:ascii="Cambria" w:hAnsi="Cambria"/>
          <w:b/>
          <w:color w:val="FF0000"/>
          <w:sz w:val="24"/>
          <w:szCs w:val="24"/>
          <w:u w:val="single"/>
        </w:rPr>
        <w:t>wraz z ofertą</w:t>
      </w:r>
      <w:r w:rsidRPr="00604C75">
        <w:rPr>
          <w:rFonts w:ascii="Cambria" w:hAnsi="Cambria"/>
          <w:color w:val="FF0000"/>
          <w:sz w:val="24"/>
          <w:szCs w:val="24"/>
        </w:rPr>
        <w:t xml:space="preserve"> </w:t>
      </w:r>
      <w:r w:rsidRPr="00604C75">
        <w:rPr>
          <w:rFonts w:ascii="Cambria" w:hAnsi="Cambria"/>
          <w:sz w:val="24"/>
          <w:szCs w:val="24"/>
        </w:rPr>
        <w:t>następujące oświadczenia i dokumenty w formie pisemnej:</w:t>
      </w:r>
    </w:p>
    <w:p w14:paraId="2B1DC3BB" w14:textId="4525EF53" w:rsidR="00F10B84" w:rsidRPr="00604C75" w:rsidRDefault="00F10B84" w:rsidP="0056469F">
      <w:pPr>
        <w:pStyle w:val="Bezodstpw"/>
        <w:numPr>
          <w:ilvl w:val="1"/>
          <w:numId w:val="15"/>
        </w:numPr>
        <w:ind w:left="851" w:hanging="284"/>
        <w:jc w:val="both"/>
        <w:rPr>
          <w:rFonts w:ascii="Cambria" w:hAnsi="Cambria"/>
          <w:sz w:val="24"/>
          <w:szCs w:val="24"/>
        </w:rPr>
      </w:pPr>
      <w:r w:rsidRPr="00604C75">
        <w:rPr>
          <w:rFonts w:ascii="Cambria" w:hAnsi="Cambria"/>
          <w:sz w:val="24"/>
          <w:szCs w:val="24"/>
        </w:rPr>
        <w:t xml:space="preserve">aktualne na dzień składania ofert oświadczenia w zakresie wskazanym </w:t>
      </w:r>
      <w:r w:rsidRPr="00604C75">
        <w:rPr>
          <w:rFonts w:ascii="Cambria" w:hAnsi="Cambria"/>
          <w:sz w:val="24"/>
          <w:szCs w:val="24"/>
        </w:rPr>
        <w:br/>
        <w:t xml:space="preserve">w </w:t>
      </w:r>
      <w:r w:rsidR="00243A8A" w:rsidRPr="00604C75">
        <w:rPr>
          <w:rFonts w:ascii="Cambria" w:hAnsi="Cambria"/>
          <w:sz w:val="24"/>
          <w:szCs w:val="24"/>
        </w:rPr>
        <w:t>Zał</w:t>
      </w:r>
      <w:r w:rsidR="006D7A94">
        <w:rPr>
          <w:rFonts w:ascii="Cambria" w:hAnsi="Cambria"/>
          <w:sz w:val="24"/>
          <w:szCs w:val="24"/>
        </w:rPr>
        <w:t>ączniku Nr 3 i 4</w:t>
      </w:r>
      <w:r w:rsidRPr="00604C75">
        <w:rPr>
          <w:rFonts w:ascii="Cambria" w:hAnsi="Cambria"/>
          <w:sz w:val="24"/>
          <w:szCs w:val="24"/>
        </w:rPr>
        <w:t xml:space="preserve"> do IWZ. Informacje zawarte w oświadczeniach będą stanowić wstępne potwierdzenie, że wyk</w:t>
      </w:r>
      <w:r w:rsidR="00DD742B" w:rsidRPr="00604C75">
        <w:rPr>
          <w:rFonts w:ascii="Cambria" w:hAnsi="Cambria"/>
          <w:sz w:val="24"/>
          <w:szCs w:val="24"/>
        </w:rPr>
        <w:t xml:space="preserve">onawca nie podlega wykluczeniu </w:t>
      </w:r>
      <w:r w:rsidRPr="00604C75">
        <w:rPr>
          <w:rFonts w:ascii="Cambria" w:hAnsi="Cambria"/>
          <w:sz w:val="24"/>
          <w:szCs w:val="24"/>
        </w:rPr>
        <w:t xml:space="preserve">z postępowania oraz spełnia warunki udziału w postępowaniu. Propozycja treści oświadczeń wskazana została w </w:t>
      </w:r>
      <w:r w:rsidR="00243A8A" w:rsidRPr="00604C75">
        <w:rPr>
          <w:rFonts w:ascii="Cambria" w:hAnsi="Cambria"/>
          <w:sz w:val="24"/>
          <w:szCs w:val="24"/>
        </w:rPr>
        <w:t>Zał</w:t>
      </w:r>
      <w:r w:rsidR="006D7A94">
        <w:rPr>
          <w:rFonts w:ascii="Cambria" w:hAnsi="Cambria"/>
          <w:sz w:val="24"/>
          <w:szCs w:val="24"/>
        </w:rPr>
        <w:t>ączniku Nr 3 i 4</w:t>
      </w:r>
      <w:r w:rsidRPr="00604C75">
        <w:rPr>
          <w:rFonts w:ascii="Cambria" w:hAnsi="Cambria"/>
          <w:sz w:val="24"/>
          <w:szCs w:val="24"/>
        </w:rPr>
        <w:t xml:space="preserve"> do IWZ;</w:t>
      </w:r>
    </w:p>
    <w:p w14:paraId="2FEAAC5C" w14:textId="20B65F40" w:rsidR="00F10B84" w:rsidRPr="00604C75" w:rsidRDefault="00F10B84" w:rsidP="0056469F">
      <w:pPr>
        <w:pStyle w:val="Bezodstpw"/>
        <w:numPr>
          <w:ilvl w:val="1"/>
          <w:numId w:val="15"/>
        </w:numPr>
        <w:ind w:left="851" w:hanging="284"/>
        <w:jc w:val="both"/>
        <w:rPr>
          <w:rFonts w:ascii="Cambria" w:hAnsi="Cambria"/>
          <w:sz w:val="24"/>
          <w:szCs w:val="24"/>
        </w:rPr>
      </w:pPr>
      <w:r w:rsidRPr="00604C75">
        <w:rPr>
          <w:rFonts w:ascii="Cambria" w:hAnsi="Cambria"/>
          <w:sz w:val="24"/>
          <w:szCs w:val="24"/>
        </w:rPr>
        <w:t>w przypadku wspólnego ubiegania się o zamówienie przez Wykonawców oświadczenia, o którym mowa w r</w:t>
      </w:r>
      <w:r w:rsidR="00243A8A" w:rsidRPr="00604C75">
        <w:rPr>
          <w:rFonts w:ascii="Cambria" w:hAnsi="Cambria"/>
          <w:sz w:val="24"/>
          <w:szCs w:val="24"/>
        </w:rPr>
        <w:t>ozdzi</w:t>
      </w:r>
      <w:r w:rsidRPr="00604C75">
        <w:rPr>
          <w:rFonts w:ascii="Cambria" w:hAnsi="Cambria"/>
          <w:sz w:val="24"/>
          <w:szCs w:val="24"/>
        </w:rPr>
        <w:t>a</w:t>
      </w:r>
      <w:r w:rsidR="00DD742B" w:rsidRPr="00604C75">
        <w:rPr>
          <w:rFonts w:ascii="Cambria" w:hAnsi="Cambria"/>
          <w:sz w:val="24"/>
          <w:szCs w:val="24"/>
        </w:rPr>
        <w:t xml:space="preserve">le 7 </w:t>
      </w:r>
      <w:r w:rsidR="00243A8A" w:rsidRPr="00604C75">
        <w:rPr>
          <w:rFonts w:ascii="Cambria" w:hAnsi="Cambria"/>
          <w:sz w:val="24"/>
          <w:szCs w:val="24"/>
        </w:rPr>
        <w:t>ust.</w:t>
      </w:r>
      <w:r w:rsidR="00DD742B" w:rsidRPr="00604C75">
        <w:rPr>
          <w:rFonts w:ascii="Cambria" w:hAnsi="Cambria"/>
          <w:sz w:val="24"/>
          <w:szCs w:val="24"/>
        </w:rPr>
        <w:t xml:space="preserve"> 1 </w:t>
      </w:r>
      <w:r w:rsidR="00243A8A" w:rsidRPr="00604C75">
        <w:rPr>
          <w:rFonts w:ascii="Cambria" w:hAnsi="Cambria"/>
          <w:sz w:val="24"/>
          <w:szCs w:val="24"/>
        </w:rPr>
        <w:t>pkt</w:t>
      </w:r>
      <w:r w:rsidR="00DD742B" w:rsidRPr="00604C75">
        <w:rPr>
          <w:rFonts w:ascii="Cambria" w:hAnsi="Cambria"/>
          <w:sz w:val="24"/>
          <w:szCs w:val="24"/>
        </w:rPr>
        <w:t xml:space="preserve"> 1 składa każdy </w:t>
      </w:r>
      <w:r w:rsidRPr="00604C75">
        <w:rPr>
          <w:rFonts w:ascii="Cambria" w:hAnsi="Cambria"/>
          <w:sz w:val="24"/>
          <w:szCs w:val="24"/>
        </w:rPr>
        <w:t>z wykonawców wspólnie ubiegających się o zamówienie. Oświadczenia te mają potwierdzać spełnianie warunków udziału w postępowaniu oraz brak podstaw wykluczenia w zakresie, w którym każdy z wykonawców wykazuje spełnianie warunków udziału w postępowaniu oraz brak podstaw wykluczenia;</w:t>
      </w:r>
    </w:p>
    <w:p w14:paraId="58E30D94" w14:textId="7737B73A" w:rsidR="00F10B84" w:rsidRPr="00604C75" w:rsidRDefault="00F10B84" w:rsidP="0056469F">
      <w:pPr>
        <w:pStyle w:val="Bezodstpw"/>
        <w:numPr>
          <w:ilvl w:val="1"/>
          <w:numId w:val="15"/>
        </w:numPr>
        <w:ind w:left="851" w:hanging="284"/>
        <w:jc w:val="both"/>
        <w:rPr>
          <w:rFonts w:ascii="Cambria" w:hAnsi="Cambria"/>
          <w:sz w:val="24"/>
          <w:szCs w:val="24"/>
        </w:rPr>
      </w:pPr>
      <w:r w:rsidRPr="00604C75">
        <w:rPr>
          <w:rFonts w:ascii="Cambria" w:hAnsi="Cambria"/>
          <w:sz w:val="24"/>
          <w:szCs w:val="24"/>
        </w:rPr>
        <w:t>Wykonawca, który powołuje się na zasoby innych podmiotów, w celu wykazania braku istnienia wobec nich podsta</w:t>
      </w:r>
      <w:r w:rsidR="00DD742B" w:rsidRPr="00604C75">
        <w:rPr>
          <w:rFonts w:ascii="Cambria" w:hAnsi="Cambria"/>
          <w:sz w:val="24"/>
          <w:szCs w:val="24"/>
        </w:rPr>
        <w:t xml:space="preserve">w wykluczenia oraz spełniania, </w:t>
      </w:r>
      <w:r w:rsidRPr="00604C75">
        <w:rPr>
          <w:rFonts w:ascii="Cambria" w:hAnsi="Cambria"/>
          <w:sz w:val="24"/>
          <w:szCs w:val="24"/>
        </w:rPr>
        <w:t>w zakresie w jakim powołuje się na ic</w:t>
      </w:r>
      <w:r w:rsidR="00DD742B" w:rsidRPr="00604C75">
        <w:rPr>
          <w:rFonts w:ascii="Cambria" w:hAnsi="Cambria"/>
          <w:sz w:val="24"/>
          <w:szCs w:val="24"/>
        </w:rPr>
        <w:t xml:space="preserve">h zasoby, warunków udziału </w:t>
      </w:r>
      <w:r w:rsidRPr="00604C75">
        <w:rPr>
          <w:rFonts w:ascii="Cambria" w:hAnsi="Cambria"/>
          <w:sz w:val="24"/>
          <w:szCs w:val="24"/>
        </w:rPr>
        <w:t>w postępowaniu zamieszcza informacje o tyc</w:t>
      </w:r>
      <w:r w:rsidR="00DD742B" w:rsidRPr="00604C75">
        <w:rPr>
          <w:rFonts w:ascii="Cambria" w:hAnsi="Cambria"/>
          <w:sz w:val="24"/>
          <w:szCs w:val="24"/>
        </w:rPr>
        <w:t xml:space="preserve">h podmiotach w oświadczeniach, </w:t>
      </w:r>
      <w:r w:rsidRPr="00604C75">
        <w:rPr>
          <w:rFonts w:ascii="Cambria" w:hAnsi="Cambria"/>
          <w:sz w:val="24"/>
          <w:szCs w:val="24"/>
        </w:rPr>
        <w:t>o których mowa w r</w:t>
      </w:r>
      <w:r w:rsidR="00243A8A" w:rsidRPr="00604C75">
        <w:rPr>
          <w:rFonts w:ascii="Cambria" w:hAnsi="Cambria"/>
          <w:sz w:val="24"/>
          <w:szCs w:val="24"/>
        </w:rPr>
        <w:t>ozdzi</w:t>
      </w:r>
      <w:r w:rsidRPr="00604C75">
        <w:rPr>
          <w:rFonts w:ascii="Cambria" w:hAnsi="Cambria"/>
          <w:sz w:val="24"/>
          <w:szCs w:val="24"/>
        </w:rPr>
        <w:t xml:space="preserve">ale  7 </w:t>
      </w:r>
      <w:r w:rsidR="00243A8A" w:rsidRPr="00604C75">
        <w:rPr>
          <w:rFonts w:ascii="Cambria" w:hAnsi="Cambria"/>
          <w:sz w:val="24"/>
          <w:szCs w:val="24"/>
        </w:rPr>
        <w:t>ust.</w:t>
      </w:r>
      <w:r w:rsidRPr="00604C75">
        <w:rPr>
          <w:rFonts w:ascii="Cambria" w:hAnsi="Cambria"/>
          <w:sz w:val="24"/>
          <w:szCs w:val="24"/>
        </w:rPr>
        <w:t xml:space="preserve"> 1 </w:t>
      </w:r>
      <w:r w:rsidR="00243A8A" w:rsidRPr="00604C75">
        <w:rPr>
          <w:rFonts w:ascii="Cambria" w:hAnsi="Cambria"/>
          <w:sz w:val="24"/>
          <w:szCs w:val="24"/>
        </w:rPr>
        <w:t>pkt</w:t>
      </w:r>
      <w:r w:rsidRPr="00604C75">
        <w:rPr>
          <w:rFonts w:ascii="Cambria" w:hAnsi="Cambria"/>
          <w:sz w:val="24"/>
          <w:szCs w:val="24"/>
        </w:rPr>
        <w:t xml:space="preserve"> 1;</w:t>
      </w:r>
    </w:p>
    <w:p w14:paraId="198CBD89" w14:textId="656F49E9" w:rsidR="00F10B84" w:rsidRPr="00604C75" w:rsidRDefault="00F10B84" w:rsidP="0056469F">
      <w:pPr>
        <w:pStyle w:val="Bezodstpw"/>
        <w:numPr>
          <w:ilvl w:val="1"/>
          <w:numId w:val="15"/>
        </w:numPr>
        <w:ind w:left="851" w:hanging="284"/>
        <w:jc w:val="both"/>
        <w:rPr>
          <w:rFonts w:ascii="Cambria" w:hAnsi="Cambria"/>
          <w:sz w:val="24"/>
          <w:szCs w:val="24"/>
        </w:rPr>
      </w:pPr>
      <w:r w:rsidRPr="00604C75">
        <w:rPr>
          <w:rFonts w:ascii="Cambria" w:hAnsi="Cambria"/>
          <w:sz w:val="24"/>
          <w:szCs w:val="24"/>
        </w:rPr>
        <w:t xml:space="preserve">zobowiązanie podmiotu trzeciego, o </w:t>
      </w:r>
      <w:r w:rsidR="00805C0B" w:rsidRPr="00604C75">
        <w:rPr>
          <w:rFonts w:ascii="Cambria" w:hAnsi="Cambria"/>
          <w:sz w:val="24"/>
          <w:szCs w:val="24"/>
        </w:rPr>
        <w:t>którym mowa w r</w:t>
      </w:r>
      <w:r w:rsidR="00243A8A" w:rsidRPr="00604C75">
        <w:rPr>
          <w:rFonts w:ascii="Cambria" w:hAnsi="Cambria"/>
          <w:sz w:val="24"/>
          <w:szCs w:val="24"/>
        </w:rPr>
        <w:t>ozdzi</w:t>
      </w:r>
      <w:r w:rsidR="00805C0B" w:rsidRPr="00604C75">
        <w:rPr>
          <w:rFonts w:ascii="Cambria" w:hAnsi="Cambria"/>
          <w:sz w:val="24"/>
          <w:szCs w:val="24"/>
        </w:rPr>
        <w:t xml:space="preserve">ale 6 </w:t>
      </w:r>
      <w:r w:rsidR="00243A8A" w:rsidRPr="00604C75">
        <w:rPr>
          <w:rFonts w:ascii="Cambria" w:hAnsi="Cambria"/>
          <w:sz w:val="24"/>
          <w:szCs w:val="24"/>
        </w:rPr>
        <w:t>ust.</w:t>
      </w:r>
      <w:r w:rsidR="00805C0B" w:rsidRPr="00604C75">
        <w:rPr>
          <w:rFonts w:ascii="Cambria" w:hAnsi="Cambria"/>
          <w:sz w:val="24"/>
          <w:szCs w:val="24"/>
        </w:rPr>
        <w:t xml:space="preserve"> 3</w:t>
      </w:r>
      <w:r w:rsidRPr="00604C75">
        <w:rPr>
          <w:rFonts w:ascii="Cambria" w:hAnsi="Cambria"/>
          <w:sz w:val="24"/>
          <w:szCs w:val="24"/>
        </w:rPr>
        <w:t xml:space="preserve"> – jeżeli wykonawca polega na zasobach lub sytuacji podmiotu trzeciego</w:t>
      </w:r>
      <w:r w:rsidRPr="00604C75">
        <w:rPr>
          <w:rFonts w:ascii="Cambria" w:hAnsi="Cambria"/>
          <w:color w:val="000000"/>
          <w:sz w:val="24"/>
          <w:szCs w:val="24"/>
        </w:rPr>
        <w:t>;</w:t>
      </w:r>
    </w:p>
    <w:p w14:paraId="48EE3E50" w14:textId="713A9E09" w:rsidR="00F10B84" w:rsidRPr="00604C75" w:rsidRDefault="00F10B84" w:rsidP="0056469F">
      <w:pPr>
        <w:pStyle w:val="Bezodstpw"/>
        <w:numPr>
          <w:ilvl w:val="1"/>
          <w:numId w:val="15"/>
        </w:numPr>
        <w:ind w:left="851" w:hanging="284"/>
        <w:jc w:val="both"/>
        <w:rPr>
          <w:rFonts w:ascii="Cambria" w:hAnsi="Cambria"/>
          <w:sz w:val="24"/>
          <w:szCs w:val="24"/>
        </w:rPr>
      </w:pPr>
      <w:r w:rsidRPr="00604C75">
        <w:rPr>
          <w:rFonts w:ascii="Cambria" w:hAnsi="Cambria"/>
          <w:sz w:val="24"/>
          <w:szCs w:val="24"/>
        </w:rPr>
        <w:t xml:space="preserve">odpis z właściwego rejestru lub z centralnej ewidencji i informacji </w:t>
      </w:r>
      <w:r w:rsidRPr="00604C75">
        <w:rPr>
          <w:rFonts w:ascii="Cambria" w:hAnsi="Cambria"/>
          <w:sz w:val="24"/>
          <w:szCs w:val="24"/>
        </w:rPr>
        <w:br/>
        <w:t xml:space="preserve">o działalności gospodarczej, jeżeli odrębne przepisy wymagają wpisu do rejestru lub ewidencji, w celu potwierdzenia braku podstaw wykluczenia na podstawie art. 24 </w:t>
      </w:r>
      <w:r w:rsidR="00243A8A" w:rsidRPr="00604C75">
        <w:rPr>
          <w:rFonts w:ascii="Cambria" w:hAnsi="Cambria"/>
          <w:sz w:val="24"/>
          <w:szCs w:val="24"/>
        </w:rPr>
        <w:t>ust.</w:t>
      </w:r>
      <w:r w:rsidRPr="00604C75">
        <w:rPr>
          <w:rFonts w:ascii="Cambria" w:hAnsi="Cambria"/>
          <w:sz w:val="24"/>
          <w:szCs w:val="24"/>
        </w:rPr>
        <w:t xml:space="preserve"> 5 </w:t>
      </w:r>
      <w:r w:rsidR="00243A8A" w:rsidRPr="00604C75">
        <w:rPr>
          <w:rFonts w:ascii="Cambria" w:hAnsi="Cambria"/>
          <w:sz w:val="24"/>
          <w:szCs w:val="24"/>
        </w:rPr>
        <w:t>pkt</w:t>
      </w:r>
      <w:r w:rsidRPr="00604C75">
        <w:rPr>
          <w:rFonts w:ascii="Cambria" w:hAnsi="Cambria"/>
          <w:sz w:val="24"/>
          <w:szCs w:val="24"/>
        </w:rPr>
        <w:t xml:space="preserve"> 1 ustawy Pzp;</w:t>
      </w:r>
      <w:r w:rsidR="00690369" w:rsidRPr="00604C75">
        <w:rPr>
          <w:rFonts w:ascii="Cambria" w:hAnsi="Cambria"/>
          <w:sz w:val="24"/>
          <w:szCs w:val="24"/>
        </w:rPr>
        <w:t xml:space="preserve"> </w:t>
      </w:r>
    </w:p>
    <w:p w14:paraId="0E156157" w14:textId="53FDB0B7" w:rsidR="00F10B84" w:rsidRPr="00604C75" w:rsidRDefault="00F10B84" w:rsidP="0056469F">
      <w:pPr>
        <w:pStyle w:val="Bezodstpw"/>
        <w:numPr>
          <w:ilvl w:val="1"/>
          <w:numId w:val="15"/>
        </w:numPr>
        <w:ind w:left="851" w:hanging="284"/>
        <w:jc w:val="both"/>
        <w:rPr>
          <w:rFonts w:ascii="Cambria" w:hAnsi="Cambria"/>
          <w:sz w:val="24"/>
          <w:szCs w:val="24"/>
        </w:rPr>
      </w:pPr>
      <w:r w:rsidRPr="00604C75">
        <w:rPr>
          <w:rFonts w:ascii="Cambria" w:hAnsi="Cambria"/>
          <w:sz w:val="24"/>
          <w:szCs w:val="24"/>
        </w:rPr>
        <w:t xml:space="preserve">wykaz usług wykonanych, a w przypadku świadczeń okresowych lub ciągłych również wykonywanych, w okresie </w:t>
      </w:r>
      <w:r w:rsidR="00AF1383">
        <w:rPr>
          <w:rFonts w:ascii="Cambria" w:hAnsi="Cambria"/>
          <w:sz w:val="24"/>
          <w:szCs w:val="24"/>
        </w:rPr>
        <w:t>3</w:t>
      </w:r>
      <w:r w:rsidR="006E611B" w:rsidRPr="00604C75">
        <w:rPr>
          <w:rFonts w:ascii="Cambria" w:hAnsi="Cambria"/>
          <w:sz w:val="24"/>
          <w:szCs w:val="24"/>
        </w:rPr>
        <w:t xml:space="preserve"> </w:t>
      </w:r>
      <w:r w:rsidRPr="00604C75">
        <w:rPr>
          <w:rFonts w:ascii="Cambria" w:hAnsi="Cambria"/>
          <w:sz w:val="24"/>
          <w:szCs w:val="24"/>
        </w:rPr>
        <w:t>lat przed upływem terminu składania ofert, a jeżeli okres prowadzenia działalności jest krótszy - w tym okresie, wraz z podaniem</w:t>
      </w:r>
      <w:r w:rsidR="00AF15B3">
        <w:rPr>
          <w:rFonts w:ascii="Cambria" w:hAnsi="Cambria"/>
          <w:sz w:val="24"/>
          <w:szCs w:val="24"/>
        </w:rPr>
        <w:t xml:space="preserve"> </w:t>
      </w:r>
      <w:r w:rsidRPr="00604C75">
        <w:rPr>
          <w:rFonts w:ascii="Cambria" w:hAnsi="Cambria"/>
          <w:sz w:val="24"/>
          <w:szCs w:val="24"/>
        </w:rPr>
        <w:t xml:space="preserve">ich wartości, przedmiotu, dat wykonania i podmiotów, na rzecz których dostawy lub usługi zostały wykonane, oraz </w:t>
      </w:r>
      <w:r w:rsidR="00243A8A" w:rsidRPr="00604C75">
        <w:rPr>
          <w:rFonts w:ascii="Cambria" w:hAnsi="Cambria"/>
          <w:sz w:val="24"/>
          <w:szCs w:val="24"/>
        </w:rPr>
        <w:t>zał</w:t>
      </w:r>
      <w:r w:rsidRPr="00604C75">
        <w:rPr>
          <w:rFonts w:ascii="Cambria" w:hAnsi="Cambria"/>
          <w:sz w:val="24"/>
          <w:szCs w:val="24"/>
        </w:rPr>
        <w:t xml:space="preserve">ączeniem dowodów, określających czy te usługi zostały wykonane lub są wykonywane należycie, sporządzonego zgodnie z </w:t>
      </w:r>
      <w:r w:rsidR="00243A8A" w:rsidRPr="00604C75">
        <w:rPr>
          <w:rFonts w:ascii="Cambria" w:hAnsi="Cambria"/>
          <w:sz w:val="24"/>
          <w:szCs w:val="24"/>
        </w:rPr>
        <w:t>Zał</w:t>
      </w:r>
      <w:r w:rsidR="006D7A94">
        <w:rPr>
          <w:rFonts w:ascii="Cambria" w:hAnsi="Cambria"/>
          <w:sz w:val="24"/>
          <w:szCs w:val="24"/>
        </w:rPr>
        <w:t>ącznikiem nr 5</w:t>
      </w:r>
      <w:r w:rsidRPr="00604C75">
        <w:rPr>
          <w:rFonts w:ascii="Cambria" w:hAnsi="Cambria"/>
          <w:sz w:val="24"/>
          <w:szCs w:val="24"/>
        </w:rPr>
        <w:t xml:space="preserve"> do IWZ.</w:t>
      </w:r>
    </w:p>
    <w:p w14:paraId="6544011F" w14:textId="77777777" w:rsidR="00F10B84" w:rsidRPr="00604C75" w:rsidRDefault="00F10B84" w:rsidP="009815F1">
      <w:pPr>
        <w:pStyle w:val="Bezodstpw"/>
        <w:tabs>
          <w:tab w:val="left" w:pos="1134"/>
        </w:tabs>
        <w:ind w:left="1134"/>
        <w:jc w:val="both"/>
        <w:rPr>
          <w:rFonts w:ascii="Cambria" w:hAnsi="Cambria"/>
          <w:sz w:val="24"/>
          <w:szCs w:val="24"/>
        </w:rPr>
      </w:pPr>
      <w:r w:rsidRPr="00604C75">
        <w:rPr>
          <w:rFonts w:ascii="Cambria" w:hAnsi="Cambria"/>
          <w:sz w:val="24"/>
          <w:szCs w:val="24"/>
        </w:rPr>
        <w:t>Dowodami potwierdzającymi czy usługi zostały wykonane należycie są:</w:t>
      </w:r>
    </w:p>
    <w:p w14:paraId="7CEBFD24" w14:textId="77777777" w:rsidR="00F10B84" w:rsidRPr="00604C75" w:rsidRDefault="00F10B84" w:rsidP="0056469F">
      <w:pPr>
        <w:pStyle w:val="Bezodstpw"/>
        <w:numPr>
          <w:ilvl w:val="0"/>
          <w:numId w:val="16"/>
        </w:numPr>
        <w:ind w:left="1418" w:hanging="284"/>
        <w:jc w:val="both"/>
        <w:rPr>
          <w:rFonts w:ascii="Cambria" w:hAnsi="Cambria"/>
          <w:sz w:val="24"/>
          <w:szCs w:val="24"/>
        </w:rPr>
      </w:pPr>
      <w:r w:rsidRPr="00604C75">
        <w:rPr>
          <w:rFonts w:ascii="Cambria" w:hAnsi="Cambria"/>
          <w:sz w:val="24"/>
          <w:szCs w:val="24"/>
        </w:rPr>
        <w:t>referencje bądź inne dokumenty wystawione przez podmiot, na rzecz którego usługi były wykonywane, a w przypadku świadczeń okresowych lub ciągłych są wykonywane. W przypadku świadczeń okresowych lub ciągłych nadal wykonywanych referencje bądź inne dokumenty potwierdzające ich należyte wykonywanie powinny być wydane nie wcześniej niż 3 miesiące przed upływem terminu składania ofert;</w:t>
      </w:r>
    </w:p>
    <w:p w14:paraId="045B4A17" w14:textId="6DB7D509" w:rsidR="00F10B84" w:rsidRPr="00604C75" w:rsidRDefault="00F10B84" w:rsidP="0056469F">
      <w:pPr>
        <w:pStyle w:val="Bezodstpw"/>
        <w:numPr>
          <w:ilvl w:val="0"/>
          <w:numId w:val="16"/>
        </w:numPr>
        <w:ind w:left="1418" w:hanging="284"/>
        <w:jc w:val="both"/>
        <w:rPr>
          <w:rFonts w:ascii="Cambria" w:hAnsi="Cambria"/>
          <w:sz w:val="24"/>
          <w:szCs w:val="24"/>
        </w:rPr>
      </w:pPr>
      <w:r w:rsidRPr="00604C75">
        <w:rPr>
          <w:rFonts w:ascii="Cambria" w:hAnsi="Cambria"/>
          <w:sz w:val="24"/>
          <w:szCs w:val="24"/>
        </w:rPr>
        <w:t>oświadczenie wykonawcy, j</w:t>
      </w:r>
      <w:r w:rsidR="00805C0B" w:rsidRPr="00604C75">
        <w:rPr>
          <w:rFonts w:ascii="Cambria" w:hAnsi="Cambria"/>
          <w:sz w:val="24"/>
          <w:szCs w:val="24"/>
        </w:rPr>
        <w:t xml:space="preserve">eżeli z uzasadnionych przyczyn </w:t>
      </w:r>
      <w:r w:rsidRPr="00604C75">
        <w:rPr>
          <w:rFonts w:ascii="Cambria" w:hAnsi="Cambria"/>
          <w:sz w:val="24"/>
          <w:szCs w:val="24"/>
        </w:rPr>
        <w:t>o obiektywnym charakterze wykonawca nie jest w stanie uzyskać dokumentów, o których mowa powyżej. Jeśli wykonawca składa oświadczenie, zobowiązany jest podać przyczyny braku możliwości uzyskania poświadczenia;</w:t>
      </w:r>
    </w:p>
    <w:p w14:paraId="1F535E20" w14:textId="5FFD36C2" w:rsidR="00F4373A" w:rsidRPr="00604C75" w:rsidRDefault="00F10B84" w:rsidP="0056469F">
      <w:pPr>
        <w:pStyle w:val="Bezodstpw"/>
        <w:numPr>
          <w:ilvl w:val="1"/>
          <w:numId w:val="15"/>
        </w:numPr>
        <w:ind w:left="851" w:hanging="425"/>
        <w:jc w:val="both"/>
        <w:rPr>
          <w:rFonts w:ascii="Cambria" w:hAnsi="Cambria"/>
          <w:sz w:val="24"/>
          <w:szCs w:val="24"/>
        </w:rPr>
      </w:pPr>
      <w:r w:rsidRPr="00604C75">
        <w:rPr>
          <w:rFonts w:ascii="Cambria" w:hAnsi="Cambria"/>
          <w:sz w:val="24"/>
          <w:szCs w:val="24"/>
        </w:rPr>
        <w:lastRenderedPageBreak/>
        <w:t>dokumenty dotyczące podmiotu trzeciego, w celu wykazania braku istnienia wobec nich podstaw wykluczeni</w:t>
      </w:r>
      <w:r w:rsidR="00644543" w:rsidRPr="00604C75">
        <w:rPr>
          <w:rFonts w:ascii="Cambria" w:hAnsi="Cambria"/>
          <w:sz w:val="24"/>
          <w:szCs w:val="24"/>
        </w:rPr>
        <w:t xml:space="preserve">a oraz spełnienia, w zakresie,  </w:t>
      </w:r>
      <w:r w:rsidRPr="00604C75">
        <w:rPr>
          <w:rFonts w:ascii="Cambria" w:hAnsi="Cambria"/>
          <w:sz w:val="24"/>
          <w:szCs w:val="24"/>
        </w:rPr>
        <w:t>w jakim Wykonawca powołuje się na</w:t>
      </w:r>
      <w:r w:rsidR="00644543" w:rsidRPr="00604C75">
        <w:rPr>
          <w:rFonts w:ascii="Cambria" w:hAnsi="Cambria"/>
          <w:sz w:val="24"/>
          <w:szCs w:val="24"/>
        </w:rPr>
        <w:t xml:space="preserve"> jego zasoby, warunków udziału </w:t>
      </w:r>
      <w:r w:rsidRPr="00604C75">
        <w:rPr>
          <w:rFonts w:ascii="Cambria" w:hAnsi="Cambria"/>
          <w:sz w:val="24"/>
          <w:szCs w:val="24"/>
        </w:rPr>
        <w:t>w postępowaniu – jeżeli wykonawca polega</w:t>
      </w:r>
      <w:r w:rsidR="000173D0" w:rsidRPr="00604C75">
        <w:rPr>
          <w:rFonts w:ascii="Cambria" w:hAnsi="Cambria"/>
          <w:sz w:val="24"/>
          <w:szCs w:val="24"/>
        </w:rPr>
        <w:t xml:space="preserve"> na zasobach podmiotu trzeciego;</w:t>
      </w:r>
    </w:p>
    <w:p w14:paraId="3F61396E" w14:textId="4F1C755E" w:rsidR="00013D70" w:rsidRPr="00604C75" w:rsidRDefault="000173D0" w:rsidP="0056469F">
      <w:pPr>
        <w:pStyle w:val="Bezodstpw"/>
        <w:numPr>
          <w:ilvl w:val="1"/>
          <w:numId w:val="15"/>
        </w:numPr>
        <w:ind w:left="851" w:hanging="425"/>
        <w:jc w:val="both"/>
        <w:rPr>
          <w:rFonts w:ascii="Cambria" w:hAnsi="Cambria"/>
          <w:sz w:val="24"/>
          <w:szCs w:val="24"/>
        </w:rPr>
      </w:pPr>
      <w:r w:rsidRPr="00604C75">
        <w:rPr>
          <w:rFonts w:ascii="Cambria" w:hAnsi="Cambria"/>
          <w:sz w:val="24"/>
          <w:szCs w:val="24"/>
        </w:rPr>
        <w:t>d</w:t>
      </w:r>
      <w:r w:rsidR="00013D70" w:rsidRPr="00604C75">
        <w:rPr>
          <w:rFonts w:ascii="Cambria" w:hAnsi="Cambria"/>
          <w:sz w:val="24"/>
          <w:szCs w:val="24"/>
        </w:rPr>
        <w:t xml:space="preserve">ecyzję </w:t>
      </w:r>
      <w:r w:rsidR="00F21E77" w:rsidRPr="00604C75">
        <w:rPr>
          <w:rFonts w:ascii="Cambria" w:hAnsi="Cambria"/>
          <w:sz w:val="24"/>
          <w:szCs w:val="24"/>
        </w:rPr>
        <w:t>dotyczącej samochodu, którym będzie dostarczana żywność</w:t>
      </w:r>
      <w:r w:rsidR="0012177B" w:rsidRPr="00604C75">
        <w:rPr>
          <w:rFonts w:ascii="Cambria" w:hAnsi="Cambria"/>
          <w:sz w:val="24"/>
          <w:szCs w:val="24"/>
        </w:rPr>
        <w:t>,</w:t>
      </w:r>
      <w:r w:rsidR="00F21E77" w:rsidRPr="00604C75">
        <w:rPr>
          <w:rFonts w:ascii="Cambria" w:hAnsi="Cambria"/>
          <w:sz w:val="24"/>
          <w:szCs w:val="24"/>
        </w:rPr>
        <w:t xml:space="preserve"> </w:t>
      </w:r>
      <w:r w:rsidR="00013D70" w:rsidRPr="00604C75">
        <w:rPr>
          <w:rFonts w:ascii="Cambria" w:hAnsi="Cambria"/>
          <w:sz w:val="24"/>
          <w:szCs w:val="24"/>
        </w:rPr>
        <w:t>terenowo podległego Państwowego Inspektora Sanitarnego stwierdzającą spełnienie warunków do higienicznego przewozu określonych produktów spożywczych</w:t>
      </w:r>
      <w:r w:rsidR="0012177B" w:rsidRPr="00604C75">
        <w:rPr>
          <w:rFonts w:ascii="Cambria" w:hAnsi="Cambria"/>
          <w:sz w:val="24"/>
          <w:szCs w:val="24"/>
        </w:rPr>
        <w:t>.</w:t>
      </w:r>
      <w:r w:rsidR="00013D70" w:rsidRPr="00604C75">
        <w:rPr>
          <w:rFonts w:ascii="Cambria" w:hAnsi="Cambria"/>
          <w:sz w:val="24"/>
          <w:szCs w:val="24"/>
        </w:rPr>
        <w:t xml:space="preserve"> </w:t>
      </w:r>
    </w:p>
    <w:p w14:paraId="724B1C63" w14:textId="4F058930" w:rsidR="0012177B" w:rsidRPr="00604C75" w:rsidRDefault="000173D0" w:rsidP="0056469F">
      <w:pPr>
        <w:pStyle w:val="Bezodstpw"/>
        <w:numPr>
          <w:ilvl w:val="1"/>
          <w:numId w:val="15"/>
        </w:numPr>
        <w:ind w:left="851" w:hanging="425"/>
        <w:jc w:val="both"/>
        <w:rPr>
          <w:rFonts w:ascii="Cambria" w:hAnsi="Cambria"/>
          <w:sz w:val="24"/>
          <w:szCs w:val="24"/>
        </w:rPr>
      </w:pPr>
      <w:r w:rsidRPr="00604C75">
        <w:rPr>
          <w:rFonts w:ascii="Cambria" w:hAnsi="Cambria"/>
          <w:sz w:val="24"/>
          <w:szCs w:val="24"/>
        </w:rPr>
        <w:t>d</w:t>
      </w:r>
      <w:r w:rsidR="00013D70" w:rsidRPr="00604C75">
        <w:rPr>
          <w:rFonts w:ascii="Cambria" w:hAnsi="Cambria"/>
          <w:sz w:val="24"/>
          <w:szCs w:val="24"/>
        </w:rPr>
        <w:t xml:space="preserve">ecyzję terenowo podległego Państwowego Inspektora Sanitarnego dot. zakładu przygotowującego posiłki, o której mowa w ustawie z dnia 25 sierpnia 2006 r. </w:t>
      </w:r>
      <w:r w:rsidR="008E57DF" w:rsidRPr="00604C75">
        <w:rPr>
          <w:rFonts w:ascii="Cambria" w:hAnsi="Cambria"/>
          <w:sz w:val="24"/>
          <w:szCs w:val="24"/>
        </w:rPr>
        <w:br/>
      </w:r>
      <w:r w:rsidR="00013D70" w:rsidRPr="00604C75">
        <w:rPr>
          <w:rFonts w:ascii="Cambria" w:hAnsi="Cambria"/>
          <w:sz w:val="24"/>
          <w:szCs w:val="24"/>
        </w:rPr>
        <w:t>o bezpieczeństwie żywności i żywienia (</w:t>
      </w:r>
      <w:r w:rsidR="00D86E3A" w:rsidRPr="00604C75">
        <w:rPr>
          <w:rFonts w:ascii="Cambria" w:hAnsi="Cambria"/>
          <w:sz w:val="24"/>
          <w:szCs w:val="24"/>
        </w:rPr>
        <w:t xml:space="preserve">t.j. </w:t>
      </w:r>
      <w:r w:rsidR="00306326" w:rsidRPr="00604C75">
        <w:rPr>
          <w:rFonts w:ascii="Cambria" w:hAnsi="Cambria"/>
          <w:bCs/>
          <w:sz w:val="24"/>
          <w:szCs w:val="24"/>
        </w:rPr>
        <w:t>Dz. U. z 201</w:t>
      </w:r>
      <w:r w:rsidR="00D86E3A" w:rsidRPr="00604C75">
        <w:rPr>
          <w:rFonts w:ascii="Cambria" w:hAnsi="Cambria"/>
          <w:bCs/>
          <w:sz w:val="24"/>
          <w:szCs w:val="24"/>
        </w:rPr>
        <w:t>8</w:t>
      </w:r>
      <w:r w:rsidR="00306326" w:rsidRPr="00604C75">
        <w:rPr>
          <w:rFonts w:ascii="Cambria" w:hAnsi="Cambria"/>
          <w:bCs/>
          <w:sz w:val="24"/>
          <w:szCs w:val="24"/>
        </w:rPr>
        <w:t xml:space="preserve"> r. poz. </w:t>
      </w:r>
      <w:r w:rsidR="00D86E3A" w:rsidRPr="00604C75">
        <w:rPr>
          <w:rFonts w:ascii="Cambria" w:hAnsi="Cambria"/>
          <w:bCs/>
          <w:sz w:val="24"/>
          <w:szCs w:val="24"/>
        </w:rPr>
        <w:t>1541 ze zm.</w:t>
      </w:r>
      <w:r w:rsidR="00306326" w:rsidRPr="00604C75">
        <w:rPr>
          <w:rFonts w:ascii="Cambria" w:hAnsi="Cambria"/>
          <w:bCs/>
          <w:sz w:val="24"/>
          <w:szCs w:val="24"/>
        </w:rPr>
        <w:t>)</w:t>
      </w:r>
      <w:r w:rsidR="00D86E3A" w:rsidRPr="00604C75">
        <w:rPr>
          <w:rFonts w:ascii="Cambria" w:hAnsi="Cambria"/>
          <w:bCs/>
          <w:sz w:val="24"/>
          <w:szCs w:val="24"/>
        </w:rPr>
        <w:t>,</w:t>
      </w:r>
      <w:r w:rsidR="00306326" w:rsidRPr="00604C75">
        <w:rPr>
          <w:rFonts w:ascii="Cambria" w:hAnsi="Cambria"/>
          <w:sz w:val="24"/>
          <w:szCs w:val="24"/>
        </w:rPr>
        <w:t xml:space="preserve"> </w:t>
      </w:r>
      <w:r w:rsidR="00013D70" w:rsidRPr="00604C75">
        <w:rPr>
          <w:rFonts w:ascii="Cambria" w:hAnsi="Cambria"/>
          <w:sz w:val="24"/>
          <w:szCs w:val="24"/>
        </w:rPr>
        <w:t xml:space="preserve">że: </w:t>
      </w:r>
      <w:r w:rsidR="0012177B" w:rsidRPr="00604C75">
        <w:rPr>
          <w:rFonts w:ascii="Cambria" w:hAnsi="Cambria"/>
          <w:sz w:val="24"/>
          <w:szCs w:val="24"/>
        </w:rPr>
        <w:br/>
      </w:r>
      <w:r w:rsidR="00013D70" w:rsidRPr="00604C75">
        <w:rPr>
          <w:rFonts w:ascii="Cambria" w:hAnsi="Cambria"/>
          <w:sz w:val="24"/>
          <w:szCs w:val="24"/>
        </w:rPr>
        <w:t>- obiekt spełnia wymagania konieczne do zapewnienia higieny w procesie produkcji i obrocie środkami spożywczymi oraz do zapewnieni</w:t>
      </w:r>
      <w:r w:rsidR="00805C0B" w:rsidRPr="00604C75">
        <w:rPr>
          <w:rFonts w:ascii="Cambria" w:hAnsi="Cambria"/>
          <w:sz w:val="24"/>
          <w:szCs w:val="24"/>
        </w:rPr>
        <w:t>a</w:t>
      </w:r>
      <w:r w:rsidR="00013D70" w:rsidRPr="00604C75">
        <w:rPr>
          <w:rFonts w:ascii="Cambria" w:hAnsi="Cambria"/>
          <w:sz w:val="24"/>
          <w:szCs w:val="24"/>
        </w:rPr>
        <w:t xml:space="preserve"> właściwej jakości zdrowotnej tych artykułów w zakresie produkcji żywności, dozwolonych substancji dodatkowych lub innych składników żywności oraz materiałów i wyrobów przeznaczonych do kontaktu z żywnością lub obrotem nimi, </w:t>
      </w:r>
    </w:p>
    <w:p w14:paraId="27B91E7A" w14:textId="77777777" w:rsidR="0012177B" w:rsidRPr="00604C75" w:rsidRDefault="00013D70" w:rsidP="008E57DF">
      <w:pPr>
        <w:pStyle w:val="Bezodstpw"/>
        <w:ind w:left="851"/>
        <w:jc w:val="both"/>
        <w:rPr>
          <w:rFonts w:ascii="Cambria" w:hAnsi="Cambria"/>
          <w:sz w:val="24"/>
          <w:szCs w:val="24"/>
        </w:rPr>
      </w:pPr>
      <w:r w:rsidRPr="00604C75">
        <w:rPr>
          <w:rFonts w:ascii="Cambria" w:hAnsi="Cambria"/>
          <w:sz w:val="24"/>
          <w:szCs w:val="24"/>
        </w:rPr>
        <w:t xml:space="preserve">- Wykonawca może produkować i obracać żywnością czyli wykonywać i dostarczać posiłki na zewnątrz. </w:t>
      </w:r>
    </w:p>
    <w:p w14:paraId="222293BA" w14:textId="12BA5925" w:rsidR="0021553C" w:rsidRPr="00604C75" w:rsidRDefault="00013D70" w:rsidP="008E57DF">
      <w:pPr>
        <w:pStyle w:val="Bezodstpw"/>
        <w:ind w:left="851"/>
        <w:jc w:val="both"/>
        <w:rPr>
          <w:rFonts w:ascii="Cambria" w:hAnsi="Cambria"/>
          <w:sz w:val="24"/>
          <w:szCs w:val="24"/>
        </w:rPr>
      </w:pPr>
      <w:r w:rsidRPr="00604C75">
        <w:rPr>
          <w:rFonts w:ascii="Cambria" w:hAnsi="Cambria"/>
          <w:sz w:val="24"/>
          <w:szCs w:val="24"/>
        </w:rPr>
        <w:t xml:space="preserve">Decyzja musi dotyczyć realizacji usługi w systemie cateringowym. </w:t>
      </w:r>
    </w:p>
    <w:p w14:paraId="6D9E7EAC" w14:textId="04540A64" w:rsidR="004730F4" w:rsidRPr="00604C75" w:rsidRDefault="004730F4" w:rsidP="0056469F">
      <w:pPr>
        <w:numPr>
          <w:ilvl w:val="0"/>
          <w:numId w:val="15"/>
        </w:numPr>
        <w:suppressAutoHyphens w:val="0"/>
        <w:ind w:left="357" w:hanging="357"/>
        <w:jc w:val="both"/>
        <w:rPr>
          <w:rFonts w:ascii="Cambria" w:hAnsi="Cambria"/>
        </w:rPr>
      </w:pPr>
      <w:r w:rsidRPr="00604C75">
        <w:rPr>
          <w:rFonts w:ascii="Cambria" w:hAnsi="Cambria"/>
        </w:rPr>
        <w:t>Wykonawca, w terminie 3 dni od dnia zamieszczenia na stronie internetowej Zamawiającego informac</w:t>
      </w:r>
      <w:r w:rsidR="00805C0B" w:rsidRPr="00604C75">
        <w:rPr>
          <w:rFonts w:ascii="Cambria" w:hAnsi="Cambria"/>
        </w:rPr>
        <w:t>ji, o której mowa w r</w:t>
      </w:r>
      <w:r w:rsidR="00243A8A" w:rsidRPr="00604C75">
        <w:rPr>
          <w:rFonts w:ascii="Cambria" w:hAnsi="Cambria"/>
        </w:rPr>
        <w:t>ozdzi</w:t>
      </w:r>
      <w:r w:rsidR="00805C0B" w:rsidRPr="00604C75">
        <w:rPr>
          <w:rFonts w:ascii="Cambria" w:hAnsi="Cambria"/>
        </w:rPr>
        <w:t>ale 1</w:t>
      </w:r>
      <w:r w:rsidR="008B2006" w:rsidRPr="00604C75">
        <w:rPr>
          <w:rFonts w:ascii="Cambria" w:hAnsi="Cambria"/>
        </w:rPr>
        <w:t>1</w:t>
      </w:r>
      <w:r w:rsidRPr="00604C75">
        <w:rPr>
          <w:rFonts w:ascii="Cambria" w:hAnsi="Cambria"/>
        </w:rPr>
        <w:t xml:space="preserve"> </w:t>
      </w:r>
      <w:r w:rsidR="00243A8A" w:rsidRPr="00604C75">
        <w:rPr>
          <w:rFonts w:ascii="Cambria" w:hAnsi="Cambria"/>
        </w:rPr>
        <w:t>ust.</w:t>
      </w:r>
      <w:r w:rsidRPr="00604C75">
        <w:rPr>
          <w:rFonts w:ascii="Cambria" w:hAnsi="Cambria"/>
        </w:rPr>
        <w:t xml:space="preserve"> 4 IWZ, jest zobowiązany do przekazania Zamawiającemu oświadczenia o przynależności lub braku przynależności do tej samej grupy kapitałowej, o której mowa w art. 24 </w:t>
      </w:r>
      <w:r w:rsidR="00243A8A" w:rsidRPr="00604C75">
        <w:rPr>
          <w:rFonts w:ascii="Cambria" w:hAnsi="Cambria"/>
        </w:rPr>
        <w:t>ust.</w:t>
      </w:r>
      <w:r w:rsidRPr="00604C75">
        <w:rPr>
          <w:rFonts w:ascii="Cambria" w:hAnsi="Cambria"/>
        </w:rPr>
        <w:t xml:space="preserve"> 1 </w:t>
      </w:r>
      <w:r w:rsidR="00243A8A" w:rsidRPr="00604C75">
        <w:rPr>
          <w:rFonts w:ascii="Cambria" w:hAnsi="Cambria"/>
        </w:rPr>
        <w:t>pkt</w:t>
      </w:r>
      <w:r w:rsidRPr="00604C75">
        <w:rPr>
          <w:rFonts w:ascii="Cambria" w:hAnsi="Cambria"/>
        </w:rPr>
        <w:t> 23 ustawy Pzp. Wraz ze złożeniem oświadczenia, Wykonawca może przedstawić dowody, że powiązania z innym Wykonawcą nie prowadzą do zakłócenia konkurencji w postępowaniu o udzielenie zamówienia. Propozycja treści oświadczenia ws</w:t>
      </w:r>
      <w:r w:rsidR="00805C0B" w:rsidRPr="00604C75">
        <w:rPr>
          <w:rFonts w:ascii="Cambria" w:hAnsi="Cambria"/>
        </w:rPr>
        <w:t xml:space="preserve">kazana została w </w:t>
      </w:r>
      <w:r w:rsidR="00243A8A" w:rsidRPr="00604C75">
        <w:rPr>
          <w:rFonts w:ascii="Cambria" w:hAnsi="Cambria"/>
        </w:rPr>
        <w:t>zał</w:t>
      </w:r>
      <w:r w:rsidR="006D7A94">
        <w:rPr>
          <w:rFonts w:ascii="Cambria" w:hAnsi="Cambria"/>
        </w:rPr>
        <w:t>ączniku nr 7</w:t>
      </w:r>
      <w:r w:rsidRPr="00604C75">
        <w:rPr>
          <w:rFonts w:ascii="Cambria" w:hAnsi="Cambria"/>
        </w:rPr>
        <w:t xml:space="preserve"> do IWZ. </w:t>
      </w:r>
    </w:p>
    <w:p w14:paraId="746E8424" w14:textId="5D71989D" w:rsidR="004730F4" w:rsidRPr="00604C75" w:rsidRDefault="004730F4" w:rsidP="0056469F">
      <w:pPr>
        <w:numPr>
          <w:ilvl w:val="0"/>
          <w:numId w:val="15"/>
        </w:numPr>
        <w:suppressAutoHyphens w:val="0"/>
        <w:ind w:left="357" w:hanging="357"/>
        <w:jc w:val="both"/>
        <w:rPr>
          <w:rFonts w:ascii="Cambria" w:hAnsi="Cambria"/>
        </w:rPr>
      </w:pPr>
      <w:r w:rsidRPr="00604C75">
        <w:rPr>
          <w:rFonts w:ascii="Cambria" w:hAnsi="Cambria"/>
        </w:rPr>
        <w:t>Jeżeli Wykonawca nie złoży oświadczeń, o których mowa w r</w:t>
      </w:r>
      <w:r w:rsidR="00243A8A" w:rsidRPr="00604C75">
        <w:rPr>
          <w:rFonts w:ascii="Cambria" w:hAnsi="Cambria"/>
        </w:rPr>
        <w:t>ozdzi</w:t>
      </w:r>
      <w:r w:rsidRPr="00604C75">
        <w:rPr>
          <w:rFonts w:ascii="Cambria" w:hAnsi="Cambria"/>
        </w:rPr>
        <w:t xml:space="preserve">ale 7 </w:t>
      </w:r>
      <w:r w:rsidR="00243A8A" w:rsidRPr="00604C75">
        <w:rPr>
          <w:rFonts w:ascii="Cambria" w:hAnsi="Cambria"/>
        </w:rPr>
        <w:t>ust.</w:t>
      </w:r>
      <w:r w:rsidRPr="00604C75">
        <w:rPr>
          <w:rFonts w:ascii="Cambria" w:hAnsi="Cambria"/>
        </w:rPr>
        <w:t xml:space="preserve"> 1 IWZ, oświadczeń lub dokumentów potwierdzających okoliczności, o których mowa w art. 25 </w:t>
      </w:r>
      <w:r w:rsidR="00243A8A" w:rsidRPr="00604C75">
        <w:rPr>
          <w:rFonts w:ascii="Cambria" w:hAnsi="Cambria"/>
        </w:rPr>
        <w:t>ust.</w:t>
      </w:r>
      <w:r w:rsidRPr="00604C75">
        <w:rPr>
          <w:rFonts w:ascii="Cambria" w:hAnsi="Cambria"/>
        </w:rPr>
        <w:t xml:space="preserve"> 1 ustawy Pzp lub innych dokumentów, niezbędnych do przeprowadzenia postępowania, oświadczenia lub dokumenty są niekompletne, zawierają błędy lub budzą wskazane przez Zamawiającego wątpliwości, Zamawiający wezwie do ich złożenia, uzupełnienia lub poprawienia lub do udzielenia wyjaśnień w terminie przez siebie wskazanym, chyba że mimo ich złożenia, uzupełnienia lub poprawienia lub udzielenia wyjaśnień, oferta Wykonawcy podlegałaby odrzuceniu albo konieczne byłoby unieważnienie postępowania.</w:t>
      </w:r>
    </w:p>
    <w:p w14:paraId="567C970B" w14:textId="77777777" w:rsidR="00EF3292" w:rsidRPr="00604C75" w:rsidRDefault="004730F4" w:rsidP="0056469F">
      <w:pPr>
        <w:numPr>
          <w:ilvl w:val="0"/>
          <w:numId w:val="15"/>
        </w:numPr>
        <w:suppressAutoHyphens w:val="0"/>
        <w:ind w:left="357" w:hanging="357"/>
        <w:jc w:val="both"/>
        <w:rPr>
          <w:rFonts w:ascii="Cambria" w:hAnsi="Cambria"/>
        </w:rPr>
      </w:pPr>
      <w:r w:rsidRPr="00604C75">
        <w:rPr>
          <w:rFonts w:ascii="Cambria" w:hAnsi="Cambria"/>
        </w:rPr>
        <w:t xml:space="preserve"> Jeżeli Wykonawca nie złoży wymaganych pełnomocnictw albo złożył wadliwe pełnomocnictwa, Zamawiający wezwie do ich złożenia w terminie przez siebie wskazanym, chyba że mimo ich złożenia, oferta Wykonawcy podlega odrzuceniu albo konieczne byłoby unieważnienie postępowania.</w:t>
      </w:r>
    </w:p>
    <w:p w14:paraId="732AEC54" w14:textId="3966C9A4" w:rsidR="00B6392D" w:rsidRPr="00604C75" w:rsidRDefault="00B6392D" w:rsidP="0056469F">
      <w:pPr>
        <w:numPr>
          <w:ilvl w:val="0"/>
          <w:numId w:val="15"/>
        </w:numPr>
        <w:suppressAutoHyphens w:val="0"/>
        <w:ind w:left="357" w:hanging="357"/>
        <w:jc w:val="both"/>
        <w:rPr>
          <w:rFonts w:ascii="Cambria" w:hAnsi="Cambria"/>
        </w:rPr>
      </w:pPr>
      <w:r w:rsidRPr="00604C75">
        <w:rPr>
          <w:rFonts w:ascii="Cambria" w:hAnsi="Cambria"/>
        </w:rPr>
        <w:t>W przypadku Wykonawców wspólnie ubiegających się o udzielenie zamówienia oraz w przypadku innych podmiotów, na zasobach których Wykonawca polega na zasadach określonych w art. 22a ustawy Pzp, poświadczenia za zgodność z oryginałem dokonuje odpowiednio Wykonawca, podmiot, na którego zdolnościach lub sytuacji polega Wykonawca, wspólnie ubiegający się o udzielenie zamówienia publicznego albo podwykonawca, w zakresie dokumentów, które każdego z nich dotyczą.</w:t>
      </w:r>
    </w:p>
    <w:p w14:paraId="5B5B8A1D" w14:textId="1D7EC3BE" w:rsidR="00B6392D" w:rsidRPr="00604C75" w:rsidRDefault="00B6392D" w:rsidP="0056469F">
      <w:pPr>
        <w:numPr>
          <w:ilvl w:val="0"/>
          <w:numId w:val="15"/>
        </w:numPr>
        <w:suppressAutoHyphens w:val="0"/>
        <w:ind w:left="357" w:hanging="357"/>
        <w:jc w:val="both"/>
        <w:rPr>
          <w:rFonts w:ascii="Cambria" w:hAnsi="Cambria"/>
          <w:color w:val="FF0000"/>
        </w:rPr>
      </w:pPr>
      <w:r w:rsidRPr="00604C75">
        <w:rPr>
          <w:rFonts w:ascii="Cambria" w:hAnsi="Cambria"/>
        </w:rPr>
        <w:t xml:space="preserve">Oświadczenia dotyczące Wykonawcy/Wykonawców występujących wspólnie </w:t>
      </w:r>
      <w:r w:rsidRPr="00604C75">
        <w:rPr>
          <w:rFonts w:ascii="Cambria" w:hAnsi="Cambria"/>
        </w:rPr>
        <w:br/>
        <w:t xml:space="preserve">i innych podmiotów, na których zdolnościach lub sytuacji polega Wykonawca na zasadach określonych w art. 22a ustawy Pzp składane są w oryginale. Dokumenty inne niż oświadczenia składane są w oryginale lub kopii poświadczonej za zgodność </w:t>
      </w:r>
      <w:r w:rsidRPr="00604C75">
        <w:rPr>
          <w:rFonts w:ascii="Cambria" w:hAnsi="Cambria"/>
        </w:rPr>
        <w:br/>
        <w:t>z oryginałem. Zobowiązanie, o którym mowa w R</w:t>
      </w:r>
      <w:r w:rsidR="00243A8A" w:rsidRPr="00604C75">
        <w:rPr>
          <w:rFonts w:ascii="Cambria" w:hAnsi="Cambria"/>
        </w:rPr>
        <w:t>ozdzi</w:t>
      </w:r>
      <w:r w:rsidRPr="00604C75">
        <w:rPr>
          <w:rFonts w:ascii="Cambria" w:hAnsi="Cambria"/>
        </w:rPr>
        <w:t xml:space="preserve">ale 6 </w:t>
      </w:r>
      <w:r w:rsidR="00243A8A" w:rsidRPr="00604C75">
        <w:rPr>
          <w:rFonts w:ascii="Cambria" w:hAnsi="Cambria"/>
        </w:rPr>
        <w:t>ust.</w:t>
      </w:r>
      <w:r w:rsidRPr="00604C75">
        <w:rPr>
          <w:rFonts w:ascii="Cambria" w:hAnsi="Cambria"/>
        </w:rPr>
        <w:t xml:space="preserve"> </w:t>
      </w:r>
      <w:r w:rsidR="008B2006" w:rsidRPr="00604C75">
        <w:rPr>
          <w:rFonts w:ascii="Cambria" w:hAnsi="Cambria"/>
        </w:rPr>
        <w:t>4</w:t>
      </w:r>
      <w:r w:rsidRPr="00604C75">
        <w:rPr>
          <w:rFonts w:ascii="Cambria" w:hAnsi="Cambria"/>
        </w:rPr>
        <w:t xml:space="preserve"> </w:t>
      </w:r>
      <w:r w:rsidR="00243A8A" w:rsidRPr="00604C75">
        <w:rPr>
          <w:rFonts w:ascii="Cambria" w:hAnsi="Cambria"/>
        </w:rPr>
        <w:t>pkt</w:t>
      </w:r>
      <w:r w:rsidRPr="00604C75">
        <w:rPr>
          <w:rFonts w:ascii="Cambria" w:hAnsi="Cambria"/>
        </w:rPr>
        <w:t xml:space="preserve"> 1 i </w:t>
      </w:r>
      <w:r w:rsidR="00243A8A" w:rsidRPr="00604C75">
        <w:rPr>
          <w:rFonts w:ascii="Cambria" w:hAnsi="Cambria"/>
        </w:rPr>
        <w:t>pkt</w:t>
      </w:r>
      <w:r w:rsidRPr="00604C75">
        <w:rPr>
          <w:rFonts w:ascii="Cambria" w:hAnsi="Cambria"/>
        </w:rPr>
        <w:t xml:space="preserve"> 4 należy złożyć w formie oryginału.</w:t>
      </w:r>
    </w:p>
    <w:p w14:paraId="1522CC6B" w14:textId="77777777" w:rsidR="004730F4" w:rsidRPr="00604C75" w:rsidRDefault="004730F4" w:rsidP="0056469F">
      <w:pPr>
        <w:numPr>
          <w:ilvl w:val="0"/>
          <w:numId w:val="15"/>
        </w:numPr>
        <w:suppressAutoHyphens w:val="0"/>
        <w:ind w:left="357" w:hanging="357"/>
        <w:jc w:val="both"/>
        <w:rPr>
          <w:rFonts w:ascii="Cambria" w:hAnsi="Cambria"/>
        </w:rPr>
      </w:pPr>
      <w:r w:rsidRPr="00604C75">
        <w:rPr>
          <w:rFonts w:ascii="Cambria" w:hAnsi="Cambria"/>
        </w:rPr>
        <w:lastRenderedPageBreak/>
        <w:t>Dokumenty, sporządzone w języku obcym, muszą być złożone wraz z tłumaczeniami na język polski.</w:t>
      </w:r>
    </w:p>
    <w:p w14:paraId="7308D02D" w14:textId="4699A91D" w:rsidR="004730F4" w:rsidRPr="00604C75" w:rsidRDefault="004730F4" w:rsidP="0056469F">
      <w:pPr>
        <w:numPr>
          <w:ilvl w:val="0"/>
          <w:numId w:val="15"/>
        </w:numPr>
        <w:suppressAutoHyphens w:val="0"/>
        <w:ind w:left="357" w:hanging="357"/>
        <w:jc w:val="both"/>
        <w:rPr>
          <w:rFonts w:ascii="Cambria" w:hAnsi="Cambria"/>
        </w:rPr>
      </w:pPr>
      <w:r w:rsidRPr="00604C75">
        <w:rPr>
          <w:rFonts w:ascii="Cambria" w:hAnsi="Cambria"/>
        </w:rPr>
        <w:t>W przypadku wskazania przez Wykonawcę dostępności oświadczeń lub dokumentów, o których mowa w r</w:t>
      </w:r>
      <w:r w:rsidR="00243A8A" w:rsidRPr="00604C75">
        <w:rPr>
          <w:rFonts w:ascii="Cambria" w:hAnsi="Cambria"/>
        </w:rPr>
        <w:t>ozdzi</w:t>
      </w:r>
      <w:r w:rsidRPr="00604C75">
        <w:rPr>
          <w:rFonts w:ascii="Cambria" w:hAnsi="Cambria"/>
        </w:rPr>
        <w:t>ale 7 IWZ w formie elektronicznej, pod określonymi adresami internetowymi ogólnodostępnych i bezpłatnych baz danych, Zamawiający pobiera samodzielnie, z tych baz danych, wskazane przez Wykonawcę oświadczenia lub dokumenty. Jeżeli oświadczenia i dokumenty, o których mowa w zdaniu pierwszym są sporządzone w języku obcym, Wykonawca zobowiązany jest do przedstawienia ich tłumaczenia na język polski.</w:t>
      </w:r>
    </w:p>
    <w:p w14:paraId="535F281F" w14:textId="5593C93E" w:rsidR="00B6392D" w:rsidRPr="00604C75" w:rsidRDefault="00B6392D" w:rsidP="0056469F">
      <w:pPr>
        <w:numPr>
          <w:ilvl w:val="0"/>
          <w:numId w:val="15"/>
        </w:numPr>
        <w:suppressAutoHyphens w:val="0"/>
        <w:ind w:left="357" w:hanging="357"/>
        <w:jc w:val="both"/>
        <w:rPr>
          <w:rFonts w:ascii="Cambria" w:hAnsi="Cambria"/>
        </w:rPr>
      </w:pPr>
      <w:r w:rsidRPr="00604C75">
        <w:rPr>
          <w:rFonts w:ascii="Cambria" w:hAnsi="Cambria"/>
        </w:rPr>
        <w:t xml:space="preserve">Ilekroć w IWZ, a także w </w:t>
      </w:r>
      <w:r w:rsidR="00243A8A" w:rsidRPr="00604C75">
        <w:rPr>
          <w:rFonts w:ascii="Cambria" w:hAnsi="Cambria"/>
        </w:rPr>
        <w:t>zał</w:t>
      </w:r>
      <w:r w:rsidRPr="00604C75">
        <w:rPr>
          <w:rFonts w:ascii="Cambria" w:hAnsi="Cambria"/>
        </w:rPr>
        <w:t xml:space="preserve">ącznikach do IWZ występuje wymóg podpisywania dokumentów lub oświadczeń lub też potwierdzania dokumentów za zgodność </w:t>
      </w:r>
      <w:r w:rsidRPr="00604C75">
        <w:rPr>
          <w:rFonts w:ascii="Cambria" w:hAnsi="Cambria"/>
        </w:rPr>
        <w:br/>
        <w:t>z oryginałem, należy przez to rozumieć, że oświadczenia i dokumenty te powinny być opatrzone podpisem (podpisami) osoby (osób) uprawnionej (uprawnionych) do reprezentowania Wykonawcy/podmiotu na zasobach lub sytuacji, którego Wykonawca polega, zgodnie z zasadami reprezentacji wskazanymi we właściwym rejestrze lub osobę (osoby) upoważnioną do reprezentowania Wykonawcy/podmiotu na zasadach lub sytuacji, którego Wykonawca polega na podstawie pełnomocnictwa.</w:t>
      </w:r>
    </w:p>
    <w:p w14:paraId="62EC09BE" w14:textId="77777777" w:rsidR="004730F4" w:rsidRPr="00604C75" w:rsidRDefault="004730F4" w:rsidP="0056469F">
      <w:pPr>
        <w:numPr>
          <w:ilvl w:val="0"/>
          <w:numId w:val="15"/>
        </w:numPr>
        <w:suppressAutoHyphens w:val="0"/>
        <w:ind w:left="357" w:hanging="499"/>
        <w:jc w:val="both"/>
        <w:rPr>
          <w:rFonts w:ascii="Cambria" w:hAnsi="Cambria"/>
        </w:rPr>
      </w:pPr>
      <w:r w:rsidRPr="00604C75">
        <w:rPr>
          <w:rFonts w:ascii="Cambria" w:hAnsi="Cambria"/>
        </w:rPr>
        <w:t>Podpisy Wykonawcy na oświadczeniach i dokumentach muszą być złożone w sposób pozwalający zidentyfikować osobę podpisującą. Zaleca się opatrzenie podpisu pieczątką z imieniem i nazwiskiem osoby podpisującej.</w:t>
      </w:r>
    </w:p>
    <w:p w14:paraId="143EB71C" w14:textId="687AE3C5" w:rsidR="004730F4" w:rsidRPr="00604C75" w:rsidRDefault="004730F4" w:rsidP="0056469F">
      <w:pPr>
        <w:numPr>
          <w:ilvl w:val="0"/>
          <w:numId w:val="15"/>
        </w:numPr>
        <w:suppressAutoHyphens w:val="0"/>
        <w:ind w:left="357" w:hanging="499"/>
        <w:jc w:val="both"/>
        <w:rPr>
          <w:rFonts w:ascii="Cambria" w:hAnsi="Cambria"/>
        </w:rPr>
      </w:pPr>
      <w:r w:rsidRPr="00604C75">
        <w:rPr>
          <w:rFonts w:ascii="Cambria" w:hAnsi="Cambria"/>
        </w:rPr>
        <w:t xml:space="preserve">W przypadku potwierdzania dokumentów za zgodność z oryginałem, na dokumentach tych muszą się znaleźć podpisy Wykonawcy według zasad, o których mowa w </w:t>
      </w:r>
      <w:r w:rsidR="00243A8A" w:rsidRPr="00604C75">
        <w:rPr>
          <w:rFonts w:ascii="Cambria" w:hAnsi="Cambria"/>
        </w:rPr>
        <w:t>ust.</w:t>
      </w:r>
      <w:r w:rsidRPr="00604C75">
        <w:rPr>
          <w:rFonts w:ascii="Cambria" w:hAnsi="Cambria"/>
        </w:rPr>
        <w:t xml:space="preserve"> 6, 9 i 10 niniejszego r</w:t>
      </w:r>
      <w:r w:rsidR="00243A8A" w:rsidRPr="00604C75">
        <w:rPr>
          <w:rFonts w:ascii="Cambria" w:hAnsi="Cambria"/>
        </w:rPr>
        <w:t>ozdzi</w:t>
      </w:r>
      <w:r w:rsidRPr="00604C75">
        <w:rPr>
          <w:rFonts w:ascii="Cambria" w:hAnsi="Cambria"/>
        </w:rPr>
        <w:t>ału oraz klauzula „za zgodność z oryginałem”. W przypadku dokumentów wielostronicowych, należy poświadczyć za zgodność z oryginałem każdą stronę dokumentu, ewentualnie poświadczenie może znaleźć się na jednej ze stron wraz z informacją o liczbie poświadczanych stron.</w:t>
      </w:r>
    </w:p>
    <w:p w14:paraId="45037507" w14:textId="674E702B" w:rsidR="004730F4" w:rsidRPr="00604C75" w:rsidRDefault="004730F4" w:rsidP="0056469F">
      <w:pPr>
        <w:numPr>
          <w:ilvl w:val="0"/>
          <w:numId w:val="15"/>
        </w:numPr>
        <w:suppressAutoHyphens w:val="0"/>
        <w:ind w:left="357" w:hanging="499"/>
        <w:jc w:val="both"/>
        <w:rPr>
          <w:rFonts w:ascii="Cambria" w:hAnsi="Cambria"/>
        </w:rPr>
      </w:pPr>
      <w:r w:rsidRPr="00604C75">
        <w:rPr>
          <w:rFonts w:ascii="Cambria" w:hAnsi="Cambria"/>
        </w:rPr>
        <w:t xml:space="preserve">Pełnomocnictwo, o którym mowa w </w:t>
      </w:r>
      <w:r w:rsidR="00243A8A" w:rsidRPr="00604C75">
        <w:rPr>
          <w:rFonts w:ascii="Cambria" w:hAnsi="Cambria"/>
        </w:rPr>
        <w:t>ust.</w:t>
      </w:r>
      <w:r w:rsidRPr="00604C75">
        <w:rPr>
          <w:rFonts w:ascii="Cambria" w:hAnsi="Cambria"/>
        </w:rPr>
        <w:t xml:space="preserve"> 9 powyżej, w formie oryginału lub kopii potwierdzonej za zgodność z oryginałem przez notariusza, należy dołączyć do oferty.</w:t>
      </w:r>
    </w:p>
    <w:p w14:paraId="30AD6ECD" w14:textId="5513662B" w:rsidR="004730F4" w:rsidRPr="00604C75" w:rsidRDefault="004730F4" w:rsidP="0056469F">
      <w:pPr>
        <w:numPr>
          <w:ilvl w:val="0"/>
          <w:numId w:val="15"/>
        </w:numPr>
        <w:suppressAutoHyphens w:val="0"/>
        <w:ind w:left="357" w:hanging="499"/>
        <w:jc w:val="both"/>
        <w:rPr>
          <w:rFonts w:ascii="Cambria" w:hAnsi="Cambria"/>
        </w:rPr>
      </w:pPr>
      <w:r w:rsidRPr="00604C75">
        <w:rPr>
          <w:rFonts w:ascii="Cambria" w:hAnsi="Cambria"/>
        </w:rPr>
        <w:t>Formę dokumentów określa rozporządzenie Ministra Rozwoju z dnia 2</w:t>
      </w:r>
      <w:r w:rsidR="00D86E3A" w:rsidRPr="00604C75">
        <w:rPr>
          <w:rFonts w:ascii="Cambria" w:hAnsi="Cambria"/>
        </w:rPr>
        <w:t>6</w:t>
      </w:r>
      <w:r w:rsidRPr="00604C75">
        <w:rPr>
          <w:rFonts w:ascii="Cambria" w:hAnsi="Cambria"/>
        </w:rPr>
        <w:t> lipca 2016 r. w sprawie rodzajów dokumentów, jakich może żądać Zamawiający od Wykonawcy w postępowaniu o udzielenie zamówienia publicznego (Dz. U. z 2016 r. poz. 1126</w:t>
      </w:r>
      <w:r w:rsidR="00B6392D" w:rsidRPr="00604C75">
        <w:rPr>
          <w:rFonts w:ascii="Cambria" w:hAnsi="Cambria"/>
        </w:rPr>
        <w:t xml:space="preserve"> ze zm.</w:t>
      </w:r>
      <w:r w:rsidRPr="00604C75">
        <w:rPr>
          <w:rFonts w:ascii="Cambria" w:hAnsi="Cambria"/>
        </w:rPr>
        <w:t>).</w:t>
      </w:r>
    </w:p>
    <w:p w14:paraId="08807F79" w14:textId="77777777" w:rsidR="004730F4" w:rsidRPr="00604C75" w:rsidRDefault="004730F4" w:rsidP="004730F4">
      <w:pPr>
        <w:suppressAutoHyphens w:val="0"/>
        <w:spacing w:line="276" w:lineRule="auto"/>
        <w:ind w:left="357"/>
        <w:jc w:val="both"/>
        <w:rPr>
          <w:rFonts w:ascii="Cambria" w:hAnsi="Cambria"/>
        </w:rPr>
      </w:pPr>
    </w:p>
    <w:p w14:paraId="36A0BF79" w14:textId="4D6D7718" w:rsidR="00F10B84" w:rsidRPr="00604C75" w:rsidRDefault="00F10B84" w:rsidP="00917513">
      <w:pPr>
        <w:pStyle w:val="Tekstpodstawowy"/>
        <w:spacing w:after="0" w:line="312" w:lineRule="auto"/>
        <w:ind w:left="735" w:hanging="735"/>
        <w:jc w:val="both"/>
        <w:rPr>
          <w:rFonts w:ascii="Cambria" w:hAnsi="Cambria"/>
          <w:b/>
          <w:u w:val="single"/>
        </w:rPr>
      </w:pPr>
      <w:r w:rsidRPr="00604C75">
        <w:rPr>
          <w:rFonts w:ascii="Cambria" w:hAnsi="Cambria"/>
          <w:b/>
          <w:u w:val="single"/>
        </w:rPr>
        <w:t>R</w:t>
      </w:r>
      <w:r w:rsidR="00243A8A" w:rsidRPr="00604C75">
        <w:rPr>
          <w:rFonts w:ascii="Cambria" w:hAnsi="Cambria"/>
          <w:b/>
          <w:u w:val="single"/>
        </w:rPr>
        <w:t>ozdzi</w:t>
      </w:r>
      <w:r w:rsidRPr="00604C75">
        <w:rPr>
          <w:rFonts w:ascii="Cambria" w:hAnsi="Cambria"/>
          <w:b/>
          <w:u w:val="single"/>
        </w:rPr>
        <w:t>ał 8: Sposób porozumiewania się Zamawiającego z Wykonawcami</w:t>
      </w:r>
    </w:p>
    <w:p w14:paraId="0FDD4B37" w14:textId="67BBBF2B" w:rsidR="004730F4" w:rsidRPr="00604C75" w:rsidRDefault="004730F4" w:rsidP="0056469F">
      <w:pPr>
        <w:numPr>
          <w:ilvl w:val="0"/>
          <w:numId w:val="17"/>
        </w:numPr>
        <w:suppressAutoHyphens w:val="0"/>
        <w:ind w:left="357" w:hanging="357"/>
        <w:jc w:val="both"/>
        <w:rPr>
          <w:rFonts w:ascii="Cambria" w:hAnsi="Cambria"/>
        </w:rPr>
      </w:pPr>
      <w:r w:rsidRPr="00604C75">
        <w:rPr>
          <w:rFonts w:ascii="Cambria" w:hAnsi="Cambria"/>
        </w:rPr>
        <w:t xml:space="preserve">Z zastrzeżeniem </w:t>
      </w:r>
      <w:r w:rsidR="00243A8A" w:rsidRPr="00604C75">
        <w:rPr>
          <w:rFonts w:ascii="Cambria" w:hAnsi="Cambria"/>
        </w:rPr>
        <w:t>ust.</w:t>
      </w:r>
      <w:r w:rsidRPr="00604C75">
        <w:rPr>
          <w:rFonts w:ascii="Cambria" w:hAnsi="Cambria"/>
        </w:rPr>
        <w:t xml:space="preserve"> 2 r</w:t>
      </w:r>
      <w:r w:rsidR="00243A8A" w:rsidRPr="00604C75">
        <w:rPr>
          <w:rFonts w:ascii="Cambria" w:hAnsi="Cambria"/>
        </w:rPr>
        <w:t>ozdzi</w:t>
      </w:r>
      <w:r w:rsidRPr="00604C75">
        <w:rPr>
          <w:rFonts w:ascii="Cambria" w:hAnsi="Cambria"/>
        </w:rPr>
        <w:t>ału 8, w niniejszym postępowaniu wszelkie oświadczenia, wnioski, zawiadomienia oraz informacje, przekazywane będą pisemnie, faksem bądź drogą elektroniczną, przy czym każda ze stron, na żądanie drugiej strony, niezwłocznie potwierdza fakt ich otrzymania.</w:t>
      </w:r>
    </w:p>
    <w:p w14:paraId="379B3733" w14:textId="01CB855B" w:rsidR="004730F4" w:rsidRPr="00604C75" w:rsidRDefault="004730F4" w:rsidP="0056469F">
      <w:pPr>
        <w:numPr>
          <w:ilvl w:val="0"/>
          <w:numId w:val="17"/>
        </w:numPr>
        <w:suppressAutoHyphens w:val="0"/>
        <w:ind w:left="357" w:hanging="357"/>
        <w:jc w:val="both"/>
        <w:rPr>
          <w:rFonts w:ascii="Cambria" w:hAnsi="Cambria"/>
        </w:rPr>
      </w:pPr>
      <w:r w:rsidRPr="00604C75">
        <w:rPr>
          <w:rFonts w:ascii="Cambria" w:hAnsi="Cambria"/>
        </w:rPr>
        <w:t xml:space="preserve">Oferta wraz z </w:t>
      </w:r>
      <w:r w:rsidR="00243A8A" w:rsidRPr="00604C75">
        <w:rPr>
          <w:rFonts w:ascii="Cambria" w:hAnsi="Cambria"/>
        </w:rPr>
        <w:t>zał</w:t>
      </w:r>
      <w:r w:rsidRPr="00604C75">
        <w:rPr>
          <w:rFonts w:ascii="Cambria" w:hAnsi="Cambria"/>
        </w:rPr>
        <w:t xml:space="preserve">ącznikami, w tym oświadczenia i dokumenty potwierdzające spełnianie warunków udziału w postępowaniu, a także zmiana lub wycofanie oferty, mogą zostać złożone wyłącznie w formie pisemnej. </w:t>
      </w:r>
    </w:p>
    <w:p w14:paraId="58A17E89" w14:textId="77777777" w:rsidR="004730F4" w:rsidRPr="00604C75" w:rsidRDefault="004730F4" w:rsidP="0056469F">
      <w:pPr>
        <w:numPr>
          <w:ilvl w:val="0"/>
          <w:numId w:val="17"/>
        </w:numPr>
        <w:suppressAutoHyphens w:val="0"/>
        <w:ind w:left="357" w:hanging="357"/>
        <w:jc w:val="both"/>
        <w:rPr>
          <w:rFonts w:ascii="Cambria" w:hAnsi="Cambria"/>
        </w:rPr>
      </w:pPr>
      <w:r w:rsidRPr="00604C75">
        <w:rPr>
          <w:rFonts w:ascii="Cambria" w:hAnsi="Cambria"/>
        </w:rPr>
        <w:t>Jeżeli Zamawiający lub Wykonawca przekazują korespondencję za pomocą faksu lub drogą elektroniczną, każda ze stron, na żądanie drugiej strony, potwierdza fakt jej otrzymania.</w:t>
      </w:r>
    </w:p>
    <w:p w14:paraId="097DB681" w14:textId="74C0C563" w:rsidR="00B6392D" w:rsidRPr="00604C75" w:rsidRDefault="00B6392D" w:rsidP="0056469F">
      <w:pPr>
        <w:pStyle w:val="Bezodstpw"/>
        <w:numPr>
          <w:ilvl w:val="0"/>
          <w:numId w:val="17"/>
        </w:numPr>
        <w:ind w:left="357" w:hanging="357"/>
        <w:jc w:val="both"/>
        <w:rPr>
          <w:rFonts w:ascii="Cambria" w:hAnsi="Cambria"/>
          <w:sz w:val="24"/>
          <w:szCs w:val="24"/>
        </w:rPr>
      </w:pPr>
      <w:r w:rsidRPr="00604C75">
        <w:rPr>
          <w:rFonts w:ascii="Cambria" w:hAnsi="Cambria"/>
          <w:sz w:val="24"/>
          <w:szCs w:val="24"/>
        </w:rPr>
        <w:t>Wyjaśnienia dotyczące IWZ udzielane będą z zachowaniem zasad określonych w art. 38 ustawy Pzp.</w:t>
      </w:r>
    </w:p>
    <w:p w14:paraId="468033E6" w14:textId="77777777" w:rsidR="004730F4" w:rsidRPr="00604C75" w:rsidRDefault="004730F4" w:rsidP="0056469F">
      <w:pPr>
        <w:numPr>
          <w:ilvl w:val="0"/>
          <w:numId w:val="17"/>
        </w:numPr>
        <w:suppressAutoHyphens w:val="0"/>
        <w:ind w:left="357" w:hanging="357"/>
        <w:jc w:val="both"/>
        <w:rPr>
          <w:rFonts w:ascii="Cambria" w:hAnsi="Cambria"/>
        </w:rPr>
      </w:pPr>
      <w:r w:rsidRPr="00604C75">
        <w:rPr>
          <w:rFonts w:ascii="Cambria" w:hAnsi="Cambria"/>
          <w:lang w:val="it-IT"/>
        </w:rPr>
        <w:t xml:space="preserve">Osoby uprawnione do porozumiewania się z Wykonawcami: </w:t>
      </w:r>
    </w:p>
    <w:p w14:paraId="3F53C822" w14:textId="2ED8CD15" w:rsidR="004730F4" w:rsidRPr="00604C75" w:rsidRDefault="004730F4" w:rsidP="007257FE">
      <w:pPr>
        <w:ind w:left="357"/>
        <w:jc w:val="both"/>
        <w:rPr>
          <w:rFonts w:ascii="Cambria" w:hAnsi="Cambria"/>
        </w:rPr>
      </w:pPr>
      <w:r w:rsidRPr="00604C75">
        <w:rPr>
          <w:rFonts w:ascii="Cambria" w:hAnsi="Cambria"/>
          <w:lang w:val="it-IT"/>
        </w:rPr>
        <w:t xml:space="preserve">Edyta Konior, </w:t>
      </w:r>
      <w:r w:rsidR="006E611B">
        <w:rPr>
          <w:rFonts w:ascii="Cambria" w:hAnsi="Cambria"/>
          <w:lang w:val="it-IT"/>
        </w:rPr>
        <w:t>Agnieszka Strzemplewicz</w:t>
      </w:r>
    </w:p>
    <w:p w14:paraId="0C31A86E" w14:textId="77777777" w:rsidR="004730F4" w:rsidRPr="00604C75" w:rsidRDefault="004730F4" w:rsidP="0056469F">
      <w:pPr>
        <w:numPr>
          <w:ilvl w:val="0"/>
          <w:numId w:val="17"/>
        </w:numPr>
        <w:suppressAutoHyphens w:val="0"/>
        <w:ind w:left="357" w:hanging="357"/>
        <w:jc w:val="both"/>
        <w:rPr>
          <w:rFonts w:ascii="Cambria" w:hAnsi="Cambria"/>
        </w:rPr>
      </w:pPr>
      <w:r w:rsidRPr="00604C75">
        <w:rPr>
          <w:rFonts w:ascii="Cambria" w:hAnsi="Cambria"/>
        </w:rPr>
        <w:t xml:space="preserve">Sposób kontaktu z Zamawiającym: </w:t>
      </w:r>
    </w:p>
    <w:p w14:paraId="681742E6" w14:textId="162195E5" w:rsidR="004730F4" w:rsidRPr="00604C75" w:rsidRDefault="00B6392D" w:rsidP="007257FE">
      <w:pPr>
        <w:ind w:left="357"/>
        <w:jc w:val="both"/>
        <w:rPr>
          <w:rFonts w:ascii="Cambria" w:hAnsi="Cambria"/>
        </w:rPr>
      </w:pPr>
      <w:r w:rsidRPr="00604C75">
        <w:rPr>
          <w:rFonts w:ascii="Cambria" w:hAnsi="Cambria"/>
        </w:rPr>
        <w:t>P</w:t>
      </w:r>
      <w:r w:rsidR="004730F4" w:rsidRPr="00604C75">
        <w:rPr>
          <w:rFonts w:ascii="Cambria" w:hAnsi="Cambria"/>
        </w:rPr>
        <w:t>isemnie</w:t>
      </w:r>
      <w:r w:rsidRPr="00604C75">
        <w:rPr>
          <w:rFonts w:ascii="Cambria" w:hAnsi="Cambria"/>
        </w:rPr>
        <w:t xml:space="preserve"> </w:t>
      </w:r>
      <w:r w:rsidRPr="00604C75">
        <w:rPr>
          <w:rFonts w:ascii="Cambria" w:hAnsi="Cambria" w:cs="Cambria"/>
        </w:rPr>
        <w:t>na adres wskazany w r</w:t>
      </w:r>
      <w:r w:rsidR="00243A8A" w:rsidRPr="00604C75">
        <w:rPr>
          <w:rFonts w:ascii="Cambria" w:hAnsi="Cambria" w:cs="Cambria"/>
        </w:rPr>
        <w:t>ozdzi</w:t>
      </w:r>
      <w:r w:rsidRPr="00604C75">
        <w:rPr>
          <w:rFonts w:ascii="Cambria" w:hAnsi="Cambria" w:cs="Cambria"/>
        </w:rPr>
        <w:t>ale 1 IWZ</w:t>
      </w:r>
      <w:r w:rsidR="004730F4" w:rsidRPr="00604C75">
        <w:rPr>
          <w:rFonts w:ascii="Cambria" w:hAnsi="Cambria"/>
        </w:rPr>
        <w:t xml:space="preserve">, </w:t>
      </w:r>
      <w:r w:rsidR="004730F4" w:rsidRPr="00604C75">
        <w:rPr>
          <w:rFonts w:ascii="Cambria" w:hAnsi="Cambria"/>
          <w:lang w:val="it-IT"/>
        </w:rPr>
        <w:t xml:space="preserve">faksem 12 617 96 </w:t>
      </w:r>
      <w:r w:rsidR="00AF1383">
        <w:rPr>
          <w:rFonts w:ascii="Cambria" w:hAnsi="Cambria"/>
          <w:lang w:val="it-IT"/>
        </w:rPr>
        <w:t>53</w:t>
      </w:r>
      <w:r w:rsidR="004730F4" w:rsidRPr="00604C75">
        <w:rPr>
          <w:rFonts w:ascii="Cambria" w:hAnsi="Cambria"/>
          <w:lang w:val="it-IT"/>
        </w:rPr>
        <w:t xml:space="preserve">, e-mail </w:t>
      </w:r>
      <w:hyperlink r:id="rId11" w:history="1">
        <w:r w:rsidR="004730F4" w:rsidRPr="00604C75">
          <w:rPr>
            <w:rStyle w:val="Hipercze"/>
            <w:rFonts w:ascii="Cambria" w:hAnsi="Cambria"/>
            <w:lang w:val="it-IT"/>
          </w:rPr>
          <w:t>zamowienia@kssip.gov.pl</w:t>
        </w:r>
      </w:hyperlink>
      <w:r w:rsidR="004730F4" w:rsidRPr="00604C75">
        <w:rPr>
          <w:rFonts w:ascii="Cambria" w:hAnsi="Cambria"/>
          <w:lang w:val="it-IT"/>
        </w:rPr>
        <w:t>.</w:t>
      </w:r>
    </w:p>
    <w:p w14:paraId="0D63AD4A" w14:textId="173CE7B8" w:rsidR="00D87639" w:rsidRPr="00604C75" w:rsidRDefault="004730F4" w:rsidP="0056469F">
      <w:pPr>
        <w:numPr>
          <w:ilvl w:val="0"/>
          <w:numId w:val="17"/>
        </w:numPr>
        <w:suppressAutoHyphens w:val="0"/>
        <w:spacing w:after="240"/>
        <w:ind w:left="357" w:hanging="357"/>
        <w:jc w:val="both"/>
        <w:rPr>
          <w:rFonts w:ascii="Cambria" w:hAnsi="Cambria"/>
        </w:rPr>
      </w:pPr>
      <w:r w:rsidRPr="00604C75">
        <w:rPr>
          <w:rFonts w:ascii="Cambria" w:hAnsi="Cambria"/>
        </w:rPr>
        <w:lastRenderedPageBreak/>
        <w:t>Postępowanie jest prowadzone w języku polskim.</w:t>
      </w:r>
    </w:p>
    <w:p w14:paraId="25C31FC5" w14:textId="7A1984B7" w:rsidR="00260BAE" w:rsidRPr="00604C75" w:rsidRDefault="00F10B84" w:rsidP="007257FE">
      <w:pPr>
        <w:pStyle w:val="Tekstpodstawowy"/>
        <w:spacing w:after="0"/>
        <w:ind w:left="735" w:hanging="735"/>
        <w:jc w:val="both"/>
        <w:rPr>
          <w:rFonts w:ascii="Cambria" w:hAnsi="Cambria"/>
          <w:b/>
          <w:u w:val="single"/>
        </w:rPr>
      </w:pPr>
      <w:r w:rsidRPr="00604C75">
        <w:rPr>
          <w:rFonts w:ascii="Cambria" w:hAnsi="Cambria"/>
          <w:b/>
          <w:u w:val="single"/>
        </w:rPr>
        <w:t>R</w:t>
      </w:r>
      <w:r w:rsidR="00243A8A" w:rsidRPr="00604C75">
        <w:rPr>
          <w:rFonts w:ascii="Cambria" w:hAnsi="Cambria"/>
          <w:b/>
          <w:u w:val="single"/>
        </w:rPr>
        <w:t>ozdzi</w:t>
      </w:r>
      <w:r w:rsidRPr="00604C75">
        <w:rPr>
          <w:rFonts w:ascii="Cambria" w:hAnsi="Cambria"/>
          <w:b/>
          <w:u w:val="single"/>
        </w:rPr>
        <w:t xml:space="preserve">ał </w:t>
      </w:r>
      <w:r w:rsidR="007257FE" w:rsidRPr="00604C75">
        <w:rPr>
          <w:rFonts w:ascii="Cambria" w:hAnsi="Cambria"/>
          <w:b/>
          <w:u w:val="single"/>
          <w:lang w:val="pl-PL"/>
        </w:rPr>
        <w:t>9</w:t>
      </w:r>
      <w:r w:rsidRPr="00604C75">
        <w:rPr>
          <w:rFonts w:ascii="Cambria" w:hAnsi="Cambria"/>
          <w:b/>
          <w:u w:val="single"/>
        </w:rPr>
        <w:t>: Termin związania ofertą</w:t>
      </w:r>
    </w:p>
    <w:p w14:paraId="25F66645" w14:textId="77777777" w:rsidR="00F10B84" w:rsidRPr="00604C75" w:rsidRDefault="00F10B84" w:rsidP="0056469F">
      <w:pPr>
        <w:pStyle w:val="Bezodstpw"/>
        <w:numPr>
          <w:ilvl w:val="0"/>
          <w:numId w:val="7"/>
        </w:numPr>
        <w:ind w:left="426"/>
        <w:jc w:val="both"/>
        <w:rPr>
          <w:rFonts w:ascii="Cambria" w:hAnsi="Cambria"/>
          <w:sz w:val="24"/>
          <w:szCs w:val="24"/>
        </w:rPr>
      </w:pPr>
      <w:r w:rsidRPr="00604C75">
        <w:rPr>
          <w:rFonts w:ascii="Cambria" w:hAnsi="Cambria"/>
          <w:sz w:val="24"/>
          <w:szCs w:val="24"/>
        </w:rPr>
        <w:t>Wykonawca pozostaje związany ofertą przez okres 30 dni.</w:t>
      </w:r>
    </w:p>
    <w:p w14:paraId="78BE3529" w14:textId="77777777" w:rsidR="00F10B84" w:rsidRPr="00604C75" w:rsidRDefault="00F10B84" w:rsidP="0056469F">
      <w:pPr>
        <w:pStyle w:val="Bezodstpw"/>
        <w:numPr>
          <w:ilvl w:val="0"/>
          <w:numId w:val="7"/>
        </w:numPr>
        <w:ind w:left="426"/>
        <w:jc w:val="both"/>
        <w:rPr>
          <w:rFonts w:ascii="Cambria" w:hAnsi="Cambria"/>
          <w:sz w:val="24"/>
          <w:szCs w:val="24"/>
        </w:rPr>
      </w:pPr>
      <w:r w:rsidRPr="00604C75">
        <w:rPr>
          <w:rFonts w:ascii="Cambria" w:hAnsi="Cambria"/>
          <w:sz w:val="24"/>
          <w:szCs w:val="24"/>
        </w:rPr>
        <w:t>Bieg terminu związania ofertą rozpoczyna się wraz z upływem terminu składania ofert.</w:t>
      </w:r>
    </w:p>
    <w:p w14:paraId="340A6CC4" w14:textId="3BB259F2" w:rsidR="00F10B84" w:rsidRPr="00604C75" w:rsidRDefault="00F10B84" w:rsidP="0056469F">
      <w:pPr>
        <w:pStyle w:val="Bezodstpw"/>
        <w:numPr>
          <w:ilvl w:val="0"/>
          <w:numId w:val="7"/>
        </w:numPr>
        <w:spacing w:after="240"/>
        <w:ind w:left="426"/>
        <w:jc w:val="both"/>
        <w:rPr>
          <w:rFonts w:ascii="Cambria" w:hAnsi="Cambria"/>
          <w:sz w:val="24"/>
          <w:szCs w:val="24"/>
        </w:rPr>
      </w:pPr>
      <w:r w:rsidRPr="00604C75">
        <w:rPr>
          <w:rFonts w:ascii="Cambria" w:hAnsi="Cambria"/>
          <w:sz w:val="24"/>
          <w:szCs w:val="24"/>
        </w:rPr>
        <w:t xml:space="preserve">Wykonawca samodzielnie lub na wniosek Zamawiającego może przedłużyć termin związania ofertą, z tym że Zamawiający może, co najmniej na 3 dni przed upływem terminu związania ofertą, zwrócić się do Wykonawców o wyrażenie zgody na przedłużenie tego terminu o oznaczony okres, nie dłuższy jednak niż 60 dni. </w:t>
      </w:r>
    </w:p>
    <w:p w14:paraId="5F80FBC5" w14:textId="288634E5" w:rsidR="00F10B84" w:rsidRPr="00604C75" w:rsidRDefault="00F10B84" w:rsidP="007257FE">
      <w:pPr>
        <w:pStyle w:val="Tekstpodstawowy"/>
        <w:spacing w:after="0"/>
        <w:ind w:left="735" w:hanging="735"/>
        <w:jc w:val="both"/>
        <w:rPr>
          <w:rFonts w:ascii="Cambria" w:hAnsi="Cambria"/>
          <w:b/>
          <w:u w:val="single"/>
        </w:rPr>
      </w:pPr>
      <w:r w:rsidRPr="00604C75">
        <w:rPr>
          <w:rFonts w:ascii="Cambria" w:hAnsi="Cambria"/>
          <w:b/>
          <w:u w:val="single"/>
        </w:rPr>
        <w:t>R</w:t>
      </w:r>
      <w:r w:rsidR="00243A8A" w:rsidRPr="00604C75">
        <w:rPr>
          <w:rFonts w:ascii="Cambria" w:hAnsi="Cambria"/>
          <w:b/>
          <w:u w:val="single"/>
        </w:rPr>
        <w:t>ozdzi</w:t>
      </w:r>
      <w:r w:rsidRPr="00604C75">
        <w:rPr>
          <w:rFonts w:ascii="Cambria" w:hAnsi="Cambria"/>
          <w:b/>
          <w:u w:val="single"/>
        </w:rPr>
        <w:t>ał 1</w:t>
      </w:r>
      <w:r w:rsidR="007257FE" w:rsidRPr="00604C75">
        <w:rPr>
          <w:rFonts w:ascii="Cambria" w:hAnsi="Cambria"/>
          <w:b/>
          <w:u w:val="single"/>
          <w:lang w:val="pl-PL"/>
        </w:rPr>
        <w:t>0</w:t>
      </w:r>
      <w:r w:rsidRPr="00604C75">
        <w:rPr>
          <w:rFonts w:ascii="Cambria" w:hAnsi="Cambria"/>
          <w:b/>
          <w:u w:val="single"/>
        </w:rPr>
        <w:t>: Opis sposobu przygotowania oferty</w:t>
      </w:r>
    </w:p>
    <w:p w14:paraId="0B8DA107" w14:textId="6948C07E" w:rsidR="004730F4" w:rsidRPr="00604C75" w:rsidRDefault="004730F4" w:rsidP="0056469F">
      <w:pPr>
        <w:numPr>
          <w:ilvl w:val="0"/>
          <w:numId w:val="9"/>
        </w:numPr>
        <w:tabs>
          <w:tab w:val="left" w:pos="852"/>
        </w:tabs>
        <w:jc w:val="both"/>
        <w:textAlignment w:val="top"/>
        <w:rPr>
          <w:rFonts w:ascii="Cambria" w:hAnsi="Cambria"/>
        </w:rPr>
      </w:pPr>
      <w:r w:rsidRPr="00604C75">
        <w:rPr>
          <w:rFonts w:ascii="Cambria" w:hAnsi="Cambria"/>
        </w:rPr>
        <w:t>Wykonawca może złożyć tylko jedną ofertę na przedmiot z</w:t>
      </w:r>
      <w:r w:rsidR="00D86E3A" w:rsidRPr="00604C75">
        <w:rPr>
          <w:rFonts w:ascii="Cambria" w:hAnsi="Cambria"/>
        </w:rPr>
        <w:t>a</w:t>
      </w:r>
      <w:r w:rsidRPr="00604C75">
        <w:rPr>
          <w:rFonts w:ascii="Cambria" w:hAnsi="Cambria"/>
        </w:rPr>
        <w:t>mówienia</w:t>
      </w:r>
      <w:r w:rsidR="00D86E3A" w:rsidRPr="00604C75">
        <w:rPr>
          <w:rFonts w:ascii="Cambria" w:hAnsi="Cambria"/>
        </w:rPr>
        <w:t xml:space="preserve"> (na jedną lub więcej części).</w:t>
      </w:r>
      <w:r w:rsidRPr="00604C75">
        <w:rPr>
          <w:rFonts w:ascii="Cambria" w:hAnsi="Cambria"/>
        </w:rPr>
        <w:t xml:space="preserve"> Złożenie więcej, niż jednej oferty, spowoduje odrzucenie wszystkich ofert złożonych przez Wykonawcę. Ofertę składa się pod rygorem nieważności w formie pisemnej.</w:t>
      </w:r>
    </w:p>
    <w:p w14:paraId="5367439D" w14:textId="3E81E654" w:rsidR="004730F4" w:rsidRPr="00604C75" w:rsidRDefault="004730F4" w:rsidP="0056469F">
      <w:pPr>
        <w:numPr>
          <w:ilvl w:val="0"/>
          <w:numId w:val="9"/>
        </w:numPr>
        <w:tabs>
          <w:tab w:val="num" w:pos="426"/>
          <w:tab w:val="left" w:pos="852"/>
        </w:tabs>
        <w:ind w:left="426" w:hanging="426"/>
        <w:jc w:val="both"/>
        <w:textAlignment w:val="top"/>
        <w:rPr>
          <w:rFonts w:ascii="Cambria" w:hAnsi="Cambria"/>
        </w:rPr>
      </w:pPr>
      <w:r w:rsidRPr="00604C75">
        <w:rPr>
          <w:rFonts w:ascii="Cambria" w:hAnsi="Cambria"/>
        </w:rPr>
        <w:t xml:space="preserve">Oferta, wraz ze stanowiącymi jej integralną część </w:t>
      </w:r>
      <w:r w:rsidR="00243A8A" w:rsidRPr="00604C75">
        <w:rPr>
          <w:rFonts w:ascii="Cambria" w:hAnsi="Cambria"/>
        </w:rPr>
        <w:t>zał</w:t>
      </w:r>
      <w:r w:rsidRPr="00604C75">
        <w:rPr>
          <w:rFonts w:ascii="Cambria" w:hAnsi="Cambria"/>
        </w:rPr>
        <w:t>ącznikami, musi być sporządzona przez Wykonawcę ściśle według postanowień niniejszych IWZ.</w:t>
      </w:r>
    </w:p>
    <w:p w14:paraId="3B99AF1C" w14:textId="77777777" w:rsidR="004730F4" w:rsidRPr="00604C75" w:rsidRDefault="004730F4" w:rsidP="0056469F">
      <w:pPr>
        <w:numPr>
          <w:ilvl w:val="0"/>
          <w:numId w:val="9"/>
        </w:numPr>
        <w:tabs>
          <w:tab w:val="num" w:pos="426"/>
          <w:tab w:val="left" w:pos="852"/>
        </w:tabs>
        <w:ind w:left="426" w:hanging="426"/>
        <w:jc w:val="both"/>
        <w:textAlignment w:val="top"/>
        <w:rPr>
          <w:rFonts w:ascii="Cambria" w:hAnsi="Cambria"/>
        </w:rPr>
      </w:pPr>
      <w:r w:rsidRPr="00604C75">
        <w:rPr>
          <w:rFonts w:ascii="Cambria" w:hAnsi="Cambria"/>
        </w:rPr>
        <w:t>Oferta winna zawierać wszystkie dokumenty, wymienione w IWZ w następującym układzie:</w:t>
      </w:r>
    </w:p>
    <w:p w14:paraId="11DF8D2E" w14:textId="4D3CCC51" w:rsidR="004730F4" w:rsidRPr="00604C75" w:rsidRDefault="004730F4" w:rsidP="0056469F">
      <w:pPr>
        <w:numPr>
          <w:ilvl w:val="0"/>
          <w:numId w:val="10"/>
        </w:numPr>
        <w:tabs>
          <w:tab w:val="left" w:pos="851"/>
        </w:tabs>
        <w:ind w:left="851" w:hanging="425"/>
        <w:jc w:val="both"/>
        <w:outlineLvl w:val="1"/>
        <w:rPr>
          <w:rFonts w:ascii="Cambria" w:hAnsi="Cambria"/>
          <w:bCs/>
          <w:iCs/>
        </w:rPr>
      </w:pPr>
      <w:r w:rsidRPr="00604C75">
        <w:rPr>
          <w:rFonts w:ascii="Cambria" w:hAnsi="Cambria"/>
          <w:bCs/>
          <w:iCs/>
        </w:rPr>
        <w:t>wypełniony i podpisany przez osobę uprawnioną „Formularz oferty” – wg </w:t>
      </w:r>
      <w:r w:rsidR="00243A8A" w:rsidRPr="00604C75">
        <w:rPr>
          <w:rFonts w:ascii="Cambria" w:hAnsi="Cambria"/>
          <w:bCs/>
          <w:iCs/>
        </w:rPr>
        <w:t>zał</w:t>
      </w:r>
      <w:r w:rsidRPr="00604C75">
        <w:rPr>
          <w:rFonts w:ascii="Cambria" w:hAnsi="Cambria"/>
          <w:bCs/>
          <w:iCs/>
        </w:rPr>
        <w:t xml:space="preserve">ącznika nr </w:t>
      </w:r>
      <w:r w:rsidR="00805C0B" w:rsidRPr="00604C75">
        <w:rPr>
          <w:rFonts w:ascii="Cambria" w:hAnsi="Cambria"/>
          <w:bCs/>
          <w:iCs/>
        </w:rPr>
        <w:t>1</w:t>
      </w:r>
      <w:r w:rsidR="00191DF4" w:rsidRPr="00604C75">
        <w:rPr>
          <w:rFonts w:ascii="Cambria" w:hAnsi="Cambria"/>
          <w:bCs/>
          <w:iCs/>
        </w:rPr>
        <w:t>;</w:t>
      </w:r>
    </w:p>
    <w:p w14:paraId="4837E68B" w14:textId="284511E8" w:rsidR="004730F4" w:rsidRPr="00604C75" w:rsidRDefault="004730F4" w:rsidP="0056469F">
      <w:pPr>
        <w:numPr>
          <w:ilvl w:val="0"/>
          <w:numId w:val="10"/>
        </w:numPr>
        <w:tabs>
          <w:tab w:val="left" w:pos="851"/>
        </w:tabs>
        <w:ind w:left="851" w:hanging="425"/>
        <w:jc w:val="both"/>
        <w:outlineLvl w:val="1"/>
        <w:rPr>
          <w:rFonts w:ascii="Cambria" w:hAnsi="Cambria"/>
          <w:bCs/>
          <w:iCs/>
        </w:rPr>
      </w:pPr>
      <w:r w:rsidRPr="00604C75">
        <w:rPr>
          <w:rFonts w:ascii="Cambria" w:hAnsi="Cambria"/>
          <w:bCs/>
          <w:iCs/>
        </w:rPr>
        <w:t>oświadczenia i dokumenty, o których mowa w r</w:t>
      </w:r>
      <w:r w:rsidR="00243A8A" w:rsidRPr="00604C75">
        <w:rPr>
          <w:rFonts w:ascii="Cambria" w:hAnsi="Cambria"/>
          <w:bCs/>
          <w:iCs/>
        </w:rPr>
        <w:t>ozdzi</w:t>
      </w:r>
      <w:r w:rsidRPr="00604C75">
        <w:rPr>
          <w:rFonts w:ascii="Cambria" w:hAnsi="Cambria"/>
          <w:bCs/>
          <w:iCs/>
        </w:rPr>
        <w:t>ale 7 IWZ;</w:t>
      </w:r>
    </w:p>
    <w:p w14:paraId="23942B41" w14:textId="6780AFCD" w:rsidR="004730F4" w:rsidRPr="00604C75" w:rsidRDefault="004730F4" w:rsidP="0056469F">
      <w:pPr>
        <w:numPr>
          <w:ilvl w:val="0"/>
          <w:numId w:val="10"/>
        </w:numPr>
        <w:tabs>
          <w:tab w:val="left" w:pos="851"/>
          <w:tab w:val="left" w:pos="9387"/>
        </w:tabs>
        <w:autoSpaceDE w:val="0"/>
        <w:ind w:left="851" w:hanging="425"/>
        <w:jc w:val="both"/>
        <w:rPr>
          <w:rFonts w:ascii="Cambria" w:hAnsi="Cambria"/>
        </w:rPr>
      </w:pPr>
      <w:r w:rsidRPr="00604C75">
        <w:rPr>
          <w:rFonts w:ascii="Cambria" w:hAnsi="Cambria"/>
        </w:rPr>
        <w:t xml:space="preserve">w przypadku, gdy Wykonawcę reprezentuje pełnomocnik - do oferty musi być </w:t>
      </w:r>
      <w:r w:rsidR="00243A8A" w:rsidRPr="00604C75">
        <w:rPr>
          <w:rFonts w:ascii="Cambria" w:hAnsi="Cambria"/>
        </w:rPr>
        <w:t>zał</w:t>
      </w:r>
      <w:r w:rsidRPr="00604C75">
        <w:rPr>
          <w:rFonts w:ascii="Cambria" w:hAnsi="Cambria"/>
        </w:rPr>
        <w:t>ączone pełnomocnictwo w oryginale lub kopii potwierdzonej notarialnie, określające jego zakres i podpisane przez osoby uprawnione do reprezentacji Wykonawcy;</w:t>
      </w:r>
    </w:p>
    <w:p w14:paraId="064C1E67" w14:textId="4881B7F9" w:rsidR="004730F4" w:rsidRPr="00604C75" w:rsidRDefault="004730F4" w:rsidP="0056469F">
      <w:pPr>
        <w:numPr>
          <w:ilvl w:val="0"/>
          <w:numId w:val="10"/>
        </w:numPr>
        <w:tabs>
          <w:tab w:val="left" w:pos="851"/>
          <w:tab w:val="left" w:pos="9387"/>
        </w:tabs>
        <w:autoSpaceDE w:val="0"/>
        <w:ind w:left="851" w:hanging="425"/>
        <w:jc w:val="both"/>
        <w:rPr>
          <w:rFonts w:ascii="Cambria" w:hAnsi="Cambria"/>
        </w:rPr>
      </w:pPr>
      <w:r w:rsidRPr="00604C75">
        <w:rPr>
          <w:rFonts w:ascii="Cambria" w:hAnsi="Cambria"/>
        </w:rPr>
        <w:t xml:space="preserve">w przypadku Wykonawców wspólnie ubiegających się o udzielenie zamówienia, do oferty winno zostać </w:t>
      </w:r>
      <w:r w:rsidR="00243A8A" w:rsidRPr="00604C75">
        <w:rPr>
          <w:rFonts w:ascii="Cambria" w:hAnsi="Cambria"/>
        </w:rPr>
        <w:t>zał</w:t>
      </w:r>
      <w:r w:rsidRPr="00604C75">
        <w:rPr>
          <w:rFonts w:ascii="Cambria" w:hAnsi="Cambria"/>
        </w:rPr>
        <w:t>ączone bądź to pełnomocnictwo (oryginał lub kopia poświadczona notarialnie), bądź umowa o współpracy, z której takie pełnomocnictwo będzie wynikać.</w:t>
      </w:r>
    </w:p>
    <w:p w14:paraId="31371B54" w14:textId="77777777" w:rsidR="004730F4" w:rsidRPr="00604C75" w:rsidRDefault="004730F4" w:rsidP="0056469F">
      <w:pPr>
        <w:numPr>
          <w:ilvl w:val="0"/>
          <w:numId w:val="9"/>
        </w:numPr>
        <w:tabs>
          <w:tab w:val="num" w:pos="426"/>
          <w:tab w:val="left" w:pos="852"/>
        </w:tabs>
        <w:ind w:left="426" w:hanging="426"/>
        <w:jc w:val="both"/>
        <w:textAlignment w:val="top"/>
        <w:rPr>
          <w:rFonts w:ascii="Cambria" w:hAnsi="Cambria"/>
        </w:rPr>
      </w:pPr>
      <w:r w:rsidRPr="00604C75">
        <w:rPr>
          <w:rFonts w:ascii="Cambria" w:hAnsi="Cambria"/>
        </w:rPr>
        <w:t>Oferta musi być napisana czytelnie w języku polskim.</w:t>
      </w:r>
    </w:p>
    <w:p w14:paraId="2A202B0D" w14:textId="2CA04255" w:rsidR="004730F4" w:rsidRPr="00604C75" w:rsidRDefault="004730F4" w:rsidP="0056469F">
      <w:pPr>
        <w:numPr>
          <w:ilvl w:val="0"/>
          <w:numId w:val="9"/>
        </w:numPr>
        <w:tabs>
          <w:tab w:val="num" w:pos="426"/>
          <w:tab w:val="left" w:pos="852"/>
        </w:tabs>
        <w:ind w:left="426" w:hanging="426"/>
        <w:jc w:val="both"/>
        <w:textAlignment w:val="top"/>
        <w:rPr>
          <w:rFonts w:ascii="Cambria" w:hAnsi="Cambria"/>
        </w:rPr>
      </w:pPr>
      <w:r w:rsidRPr="00604C75">
        <w:rPr>
          <w:rFonts w:ascii="Cambria" w:hAnsi="Cambria"/>
        </w:rPr>
        <w:t xml:space="preserve">W przypadku </w:t>
      </w:r>
      <w:r w:rsidR="00243A8A" w:rsidRPr="00604C75">
        <w:rPr>
          <w:rFonts w:ascii="Cambria" w:hAnsi="Cambria"/>
        </w:rPr>
        <w:t>zał</w:t>
      </w:r>
      <w:r w:rsidRPr="00604C75">
        <w:rPr>
          <w:rFonts w:ascii="Cambria" w:hAnsi="Cambria"/>
        </w:rPr>
        <w:t>ączenia do oferty wymaganych oświadczeń i dokumentów sporządzonych w języku obcym, Wykonawca zobowiązany jest dołączyć do nich poświadczone przez siebie tłumaczenie na język polski.</w:t>
      </w:r>
    </w:p>
    <w:p w14:paraId="2F205AC7" w14:textId="533DEE74" w:rsidR="004730F4" w:rsidRPr="00604C75" w:rsidRDefault="004730F4" w:rsidP="0056469F">
      <w:pPr>
        <w:numPr>
          <w:ilvl w:val="0"/>
          <w:numId w:val="9"/>
        </w:numPr>
        <w:tabs>
          <w:tab w:val="num" w:pos="426"/>
          <w:tab w:val="left" w:pos="852"/>
        </w:tabs>
        <w:ind w:left="426" w:hanging="426"/>
        <w:jc w:val="both"/>
        <w:textAlignment w:val="top"/>
        <w:rPr>
          <w:rFonts w:ascii="Cambria" w:hAnsi="Cambria"/>
        </w:rPr>
      </w:pPr>
      <w:r w:rsidRPr="00604C75">
        <w:rPr>
          <w:rFonts w:ascii="Cambria" w:hAnsi="Cambria"/>
        </w:rPr>
        <w:t xml:space="preserve">Zaleca się, aby wszystkie zapisane strony oferty, w tym zapisane strony wszystkich </w:t>
      </w:r>
      <w:r w:rsidR="00243A8A" w:rsidRPr="00604C75">
        <w:rPr>
          <w:rFonts w:ascii="Cambria" w:hAnsi="Cambria"/>
        </w:rPr>
        <w:t>zał</w:t>
      </w:r>
      <w:r w:rsidRPr="00604C75">
        <w:rPr>
          <w:rFonts w:ascii="Cambria" w:hAnsi="Cambria"/>
        </w:rPr>
        <w:t>ączników, były ponumerowane kolejnymi numerami. Cała oferta powinna być zszyta lub trwale połączona w inny sposób, uniemożliwiający wysunięcie się którejkolwiek kartki.</w:t>
      </w:r>
    </w:p>
    <w:p w14:paraId="074761F5" w14:textId="77777777" w:rsidR="004730F4" w:rsidRPr="00604C75" w:rsidRDefault="004730F4" w:rsidP="0056469F">
      <w:pPr>
        <w:numPr>
          <w:ilvl w:val="0"/>
          <w:numId w:val="9"/>
        </w:numPr>
        <w:tabs>
          <w:tab w:val="num" w:pos="426"/>
          <w:tab w:val="left" w:pos="852"/>
        </w:tabs>
        <w:ind w:left="426" w:hanging="426"/>
        <w:jc w:val="both"/>
        <w:textAlignment w:val="top"/>
        <w:rPr>
          <w:rFonts w:ascii="Cambria" w:hAnsi="Cambria"/>
        </w:rPr>
      </w:pPr>
      <w:r w:rsidRPr="00604C75">
        <w:rPr>
          <w:rFonts w:ascii="Cambria" w:hAnsi="Cambria"/>
        </w:rPr>
        <w:t>Wszelkie miejsca w ofercie, w których Wykonawca naniósł zmiany, muszą być podpisane przez osobę podpisującą ofertę.</w:t>
      </w:r>
    </w:p>
    <w:p w14:paraId="5885A96D" w14:textId="77777777" w:rsidR="004730F4" w:rsidRPr="00604C75" w:rsidRDefault="004730F4" w:rsidP="0056469F">
      <w:pPr>
        <w:numPr>
          <w:ilvl w:val="0"/>
          <w:numId w:val="9"/>
        </w:numPr>
        <w:tabs>
          <w:tab w:val="num" w:pos="426"/>
          <w:tab w:val="left" w:pos="852"/>
        </w:tabs>
        <w:ind w:left="426" w:hanging="426"/>
        <w:jc w:val="both"/>
        <w:textAlignment w:val="top"/>
        <w:rPr>
          <w:rFonts w:ascii="Cambria" w:hAnsi="Cambria"/>
        </w:rPr>
      </w:pPr>
      <w:r w:rsidRPr="00604C75">
        <w:rPr>
          <w:rFonts w:ascii="Cambria" w:hAnsi="Cambria"/>
        </w:rPr>
        <w:t>Wykonawca może, przed upływem terminu do składania ofert, zmienić lub wycofać złożoną przez siebie ofertę. Powiadomienie o zmianie lub wycofaniu musi być złożone w formie pisemnej, pod rygorem nieważności, przez osobę lub osoby upoważnione do składania oświadczeń w imieniu Wykonawcy i powinno zostać doręczone Zamawiającemu przed upływem terminu składania ofert, według takich samych zasad, jak składana oferta, z dopiskiem: „zmiana” lub „wycofanie”.</w:t>
      </w:r>
    </w:p>
    <w:p w14:paraId="1167FFDC" w14:textId="6747E3F5" w:rsidR="00D86E3A" w:rsidRPr="00604C75" w:rsidRDefault="00D86E3A" w:rsidP="0056469F">
      <w:pPr>
        <w:numPr>
          <w:ilvl w:val="0"/>
          <w:numId w:val="9"/>
        </w:numPr>
        <w:tabs>
          <w:tab w:val="num" w:pos="426"/>
          <w:tab w:val="left" w:pos="852"/>
        </w:tabs>
        <w:ind w:left="426" w:hanging="426"/>
        <w:jc w:val="both"/>
        <w:textAlignment w:val="top"/>
        <w:rPr>
          <w:rFonts w:ascii="Cambria" w:hAnsi="Cambria"/>
        </w:rPr>
      </w:pPr>
      <w:r w:rsidRPr="00604C75">
        <w:rPr>
          <w:rFonts w:ascii="Cambria" w:hAnsi="Cambria"/>
        </w:rPr>
        <w:t>Dokumenty, stanowiące tajemnicę przedsiębiorstwa w rozumieniu ustawy z dnia 16 kwietnia 1993 r. o zwalczaniu nieuczciwej konkurencji (t.j. Dz. U. z 2018 r. poz. 419 ze zm.), powinny być umieszczone w oddzielnej kopercie z napisem „Tajemnica przedsiębiorstwa”.</w:t>
      </w:r>
    </w:p>
    <w:p w14:paraId="5DCF5E35" w14:textId="18EC745B" w:rsidR="00D86E3A" w:rsidRPr="00604C75" w:rsidRDefault="00D86E3A" w:rsidP="0056469F">
      <w:pPr>
        <w:numPr>
          <w:ilvl w:val="0"/>
          <w:numId w:val="9"/>
        </w:numPr>
        <w:tabs>
          <w:tab w:val="num" w:pos="426"/>
          <w:tab w:val="left" w:pos="852"/>
        </w:tabs>
        <w:ind w:left="426" w:hanging="426"/>
        <w:jc w:val="both"/>
        <w:textAlignment w:val="top"/>
        <w:rPr>
          <w:rFonts w:ascii="Cambria" w:hAnsi="Cambria"/>
        </w:rPr>
      </w:pPr>
      <w:r w:rsidRPr="00604C75">
        <w:rPr>
          <w:rFonts w:ascii="Cambria" w:hAnsi="Cambria"/>
        </w:rPr>
        <w:lastRenderedPageBreak/>
        <w:t xml:space="preserve">Nie ujawnia się informacji stanowiących tajemnicę przedsiębiorstwa w rozumieniu przepisów o zwalczaniu nieuczciwej konkurencji, jeżeli Wykonawca, nie później niż </w:t>
      </w:r>
      <w:r w:rsidRPr="00604C75">
        <w:rPr>
          <w:rFonts w:ascii="Cambria" w:hAnsi="Cambria"/>
        </w:rPr>
        <w:br/>
        <w:t>w terminie składania ofert zastrzegł, że nie mogą być one udostępniane oraz wyka</w:t>
      </w:r>
      <w:r w:rsidR="00243A8A" w:rsidRPr="00604C75">
        <w:rPr>
          <w:rFonts w:ascii="Cambria" w:hAnsi="Cambria"/>
        </w:rPr>
        <w:t>zał</w:t>
      </w:r>
      <w:r w:rsidRPr="00604C75">
        <w:rPr>
          <w:rFonts w:ascii="Cambria" w:hAnsi="Cambria"/>
        </w:rPr>
        <w:t xml:space="preserve">, iż zastrzeżone informacje stanowią tajemnicę przedsiębiorstwa. Wykonawca musi wykazać, że zastrzeżone informacje stanowią tajemnicę przedsiębiorstwa, </w:t>
      </w:r>
      <w:r w:rsidRPr="00604C75">
        <w:rPr>
          <w:rFonts w:ascii="Cambria" w:hAnsi="Cambria"/>
        </w:rPr>
        <w:br/>
        <w:t xml:space="preserve">w szczególności określając, w jaki sposób zostały spełnione przesłanki, o których mowa w art. 11 </w:t>
      </w:r>
      <w:r w:rsidR="00243A8A" w:rsidRPr="00604C75">
        <w:rPr>
          <w:rFonts w:ascii="Cambria" w:hAnsi="Cambria"/>
        </w:rPr>
        <w:t>ust.</w:t>
      </w:r>
      <w:r w:rsidRPr="00604C75">
        <w:rPr>
          <w:rFonts w:ascii="Cambria" w:hAnsi="Cambria"/>
        </w:rPr>
        <w:t xml:space="preserve"> 2 ustawy z 16 kwietnia 1993 r. o zwalczaniu nieuczciwej konkurencji (t.j. Dz. U. z 2018 r. poz. 419 ze zm.).</w:t>
      </w:r>
    </w:p>
    <w:p w14:paraId="6FF6D745" w14:textId="20E62842" w:rsidR="004730F4" w:rsidRPr="00604C75" w:rsidRDefault="004730F4" w:rsidP="0056469F">
      <w:pPr>
        <w:numPr>
          <w:ilvl w:val="0"/>
          <w:numId w:val="9"/>
        </w:numPr>
        <w:tabs>
          <w:tab w:val="num" w:pos="426"/>
          <w:tab w:val="left" w:pos="852"/>
        </w:tabs>
        <w:ind w:left="426" w:hanging="426"/>
        <w:jc w:val="both"/>
        <w:textAlignment w:val="top"/>
        <w:rPr>
          <w:rFonts w:ascii="Cambria" w:hAnsi="Cambria"/>
        </w:rPr>
      </w:pPr>
      <w:r w:rsidRPr="00604C75">
        <w:rPr>
          <w:rFonts w:ascii="Cambria" w:hAnsi="Cambria"/>
        </w:rPr>
        <w:t xml:space="preserve"> Wykonawca nie może zastrzec informacji, o których mowa w art. 86 </w:t>
      </w:r>
      <w:r w:rsidR="00243A8A" w:rsidRPr="00604C75">
        <w:rPr>
          <w:rFonts w:ascii="Cambria" w:hAnsi="Cambria"/>
        </w:rPr>
        <w:t>ust.</w:t>
      </w:r>
      <w:r w:rsidRPr="00604C75">
        <w:rPr>
          <w:rFonts w:ascii="Cambria" w:hAnsi="Cambria"/>
        </w:rPr>
        <w:t xml:space="preserve"> 4 ustawy Pzp, tj. nazwy (firmy) oraz adresów Wykonawców, a także informacji dotyczącej ceny, terminu wykonania zamówienia, okresu gwarancji i warunków płatności zawartych w ofertach.</w:t>
      </w:r>
    </w:p>
    <w:p w14:paraId="6BAD6F7E" w14:textId="101CF944" w:rsidR="004730F4" w:rsidRPr="00604C75" w:rsidRDefault="004730F4" w:rsidP="0056469F">
      <w:pPr>
        <w:numPr>
          <w:ilvl w:val="0"/>
          <w:numId w:val="9"/>
        </w:numPr>
        <w:tabs>
          <w:tab w:val="num" w:pos="426"/>
          <w:tab w:val="left" w:pos="852"/>
        </w:tabs>
        <w:ind w:left="426" w:hanging="426"/>
        <w:jc w:val="both"/>
        <w:textAlignment w:val="top"/>
        <w:rPr>
          <w:rFonts w:ascii="Cambria" w:hAnsi="Cambria"/>
        </w:rPr>
      </w:pPr>
      <w:r w:rsidRPr="00604C75">
        <w:rPr>
          <w:rFonts w:ascii="Cambria" w:hAnsi="Cambria"/>
        </w:rPr>
        <w:t xml:space="preserve"> Ofertę (tj. wypełniony Formularz oferty wraz z wymaganymi </w:t>
      </w:r>
      <w:r w:rsidR="00243A8A" w:rsidRPr="00604C75">
        <w:rPr>
          <w:rFonts w:ascii="Cambria" w:hAnsi="Cambria"/>
        </w:rPr>
        <w:t>zał</w:t>
      </w:r>
      <w:r w:rsidRPr="00604C75">
        <w:rPr>
          <w:rFonts w:ascii="Cambria" w:hAnsi="Cambria"/>
        </w:rPr>
        <w:t xml:space="preserve">ącznikami) należy składać w nieprzejrzystym i zamkniętym opakowaniu. Zaleca się, aby opakowanie było odpowiednio zabezpieczone w sposób uniemożliwiający bezśladowe otworzenie (np. podpisane na wszystkich połączeniach). Opakowanie powinno być zaadresowane do Zamawiającego na wskazany w IWZ adres: </w:t>
      </w:r>
    </w:p>
    <w:p w14:paraId="1F9E0A57" w14:textId="77777777" w:rsidR="00F10B84" w:rsidRPr="00604C75" w:rsidRDefault="00F10B84" w:rsidP="007257FE">
      <w:pPr>
        <w:pStyle w:val="Tekstpodstawowy"/>
        <w:spacing w:after="0"/>
        <w:ind w:left="360"/>
        <w:jc w:val="center"/>
        <w:rPr>
          <w:rFonts w:ascii="Cambria" w:hAnsi="Cambria"/>
          <w:b/>
        </w:rPr>
      </w:pPr>
      <w:r w:rsidRPr="00604C75">
        <w:rPr>
          <w:rFonts w:ascii="Cambria" w:hAnsi="Cambria"/>
          <w:b/>
        </w:rPr>
        <w:t>Krajowa Szkoła Sądownictwa i Prokuratury</w:t>
      </w:r>
    </w:p>
    <w:p w14:paraId="0CFF7BDB" w14:textId="77777777" w:rsidR="00F10B84" w:rsidRPr="00604C75" w:rsidRDefault="00F10B84" w:rsidP="007257FE">
      <w:pPr>
        <w:pStyle w:val="Tekstpodstawowy"/>
        <w:spacing w:after="0"/>
        <w:ind w:left="737"/>
        <w:jc w:val="center"/>
        <w:rPr>
          <w:rFonts w:ascii="Cambria" w:hAnsi="Cambria"/>
          <w:color w:val="000000"/>
        </w:rPr>
      </w:pPr>
      <w:r w:rsidRPr="00604C75">
        <w:rPr>
          <w:rFonts w:ascii="Cambria" w:hAnsi="Cambria"/>
          <w:b/>
        </w:rPr>
        <w:t>ul. Przy Rondzie 5, 31-547 Kraków</w:t>
      </w:r>
    </w:p>
    <w:p w14:paraId="403F48A4" w14:textId="77777777" w:rsidR="00F10B84" w:rsidRPr="00604C75" w:rsidRDefault="00F10B84" w:rsidP="007257FE">
      <w:pPr>
        <w:jc w:val="center"/>
        <w:rPr>
          <w:rFonts w:ascii="Cambria" w:hAnsi="Cambria"/>
        </w:rPr>
      </w:pPr>
      <w:r w:rsidRPr="00604C75">
        <w:rPr>
          <w:rFonts w:ascii="Cambria" w:hAnsi="Cambria"/>
        </w:rPr>
        <w:t>z dopiskiem:</w:t>
      </w:r>
    </w:p>
    <w:p w14:paraId="2326EDCD" w14:textId="7A9BA1F9" w:rsidR="005738BE" w:rsidRPr="005738BE" w:rsidRDefault="00C35E44" w:rsidP="005738BE">
      <w:pPr>
        <w:shd w:val="clear" w:color="auto" w:fill="FFFFFF"/>
        <w:spacing w:line="276" w:lineRule="auto"/>
        <w:jc w:val="center"/>
        <w:rPr>
          <w:b/>
        </w:rPr>
      </w:pPr>
      <w:r w:rsidRPr="00604C75">
        <w:rPr>
          <w:rFonts w:ascii="Cambria" w:hAnsi="Cambria"/>
          <w:b/>
          <w:i/>
        </w:rPr>
        <w:t xml:space="preserve">OFERTA na: </w:t>
      </w:r>
      <w:r w:rsidR="005738BE" w:rsidRPr="005738BE">
        <w:rPr>
          <w:b/>
        </w:rPr>
        <w:t>„Świadczenie usług cateringowych na rzecz Krajowej Szkoły Sądownictwa</w:t>
      </w:r>
    </w:p>
    <w:p w14:paraId="52756F89" w14:textId="43FE5D57" w:rsidR="00625911" w:rsidRPr="00604C75" w:rsidRDefault="005738BE" w:rsidP="005738BE">
      <w:pPr>
        <w:spacing w:line="276" w:lineRule="auto"/>
        <w:jc w:val="center"/>
        <w:rPr>
          <w:rFonts w:ascii="Cambria" w:hAnsi="Cambria"/>
          <w:b/>
          <w:i/>
        </w:rPr>
      </w:pPr>
      <w:r w:rsidRPr="005738BE">
        <w:rPr>
          <w:b/>
        </w:rPr>
        <w:t>i Prokuratury w trakcie wydarzeń o charakterze szkoleniowym, organizacyjnym realizowanych w 2020 r. przez Ośrodek Szkolenia Ustawicznego i Współpracy Międzynarodowej w Lublinie w siedzibach sądów i prokuratur w Białymstoku, Bydgoszczy, Gdańsku, Gliwicach, Katowicach, Lublinie, Łodzi, Łomży, Olsztynie, Poznaniu, Rzeszowie, Szczecinie, Warszawie, Wrocławiu oraz w siedzibie OSUiWM KSSiP w Lublinie”</w:t>
      </w:r>
      <w:r w:rsidRPr="005738BE" w:rsidDel="005738BE">
        <w:rPr>
          <w:rFonts w:ascii="Cambria" w:hAnsi="Cambria"/>
          <w:b/>
          <w:i/>
        </w:rPr>
        <w:t xml:space="preserve"> </w:t>
      </w:r>
    </w:p>
    <w:p w14:paraId="7E44C384" w14:textId="73AE0CC8" w:rsidR="00625911" w:rsidRPr="00604C75" w:rsidRDefault="00625911" w:rsidP="007257FE">
      <w:pPr>
        <w:jc w:val="center"/>
        <w:rPr>
          <w:rFonts w:ascii="Cambria" w:hAnsi="Cambria"/>
          <w:b/>
        </w:rPr>
      </w:pPr>
      <w:r w:rsidRPr="00604C75">
        <w:rPr>
          <w:rFonts w:ascii="Cambria" w:hAnsi="Cambria"/>
          <w:b/>
        </w:rPr>
        <w:t>ozna</w:t>
      </w:r>
      <w:r w:rsidR="00B24965" w:rsidRPr="00604C75">
        <w:rPr>
          <w:rFonts w:ascii="Cambria" w:hAnsi="Cambria"/>
          <w:b/>
        </w:rPr>
        <w:t>c</w:t>
      </w:r>
      <w:r w:rsidR="00A01ED4" w:rsidRPr="00604C75">
        <w:rPr>
          <w:rFonts w:ascii="Cambria" w:hAnsi="Cambria"/>
          <w:b/>
        </w:rPr>
        <w:t>zenie postępowania: BD-V.2611.</w:t>
      </w:r>
      <w:r w:rsidR="00D52922">
        <w:rPr>
          <w:rFonts w:ascii="Cambria" w:hAnsi="Cambria"/>
          <w:b/>
        </w:rPr>
        <w:t>3.2020</w:t>
      </w:r>
    </w:p>
    <w:p w14:paraId="2F0D9C9C" w14:textId="77777777" w:rsidR="00625911" w:rsidRPr="00604C75" w:rsidRDefault="00625911" w:rsidP="007257FE">
      <w:pPr>
        <w:jc w:val="center"/>
        <w:rPr>
          <w:rFonts w:ascii="Cambria" w:hAnsi="Cambria"/>
          <w:i/>
        </w:rPr>
      </w:pPr>
    </w:p>
    <w:p w14:paraId="0A834602" w14:textId="581DEC90" w:rsidR="003D2626" w:rsidRPr="00604C75" w:rsidRDefault="00625911" w:rsidP="007257FE">
      <w:pPr>
        <w:jc w:val="center"/>
        <w:rPr>
          <w:rFonts w:ascii="Cambria" w:hAnsi="Cambria"/>
          <w:b/>
          <w:i/>
        </w:rPr>
      </w:pPr>
      <w:r w:rsidRPr="00604C75">
        <w:rPr>
          <w:rFonts w:ascii="Cambria" w:hAnsi="Cambria"/>
          <w:b/>
          <w:i/>
        </w:rPr>
        <w:t>Nie otwierać przed</w:t>
      </w:r>
      <w:r w:rsidRPr="00357568">
        <w:rPr>
          <w:rFonts w:ascii="Cambria" w:hAnsi="Cambria"/>
          <w:b/>
          <w:i/>
        </w:rPr>
        <w:t xml:space="preserve">: </w:t>
      </w:r>
      <w:r w:rsidR="00787710" w:rsidRPr="00AD19E6">
        <w:rPr>
          <w:rFonts w:ascii="Cambria" w:hAnsi="Cambria"/>
          <w:b/>
          <w:i/>
        </w:rPr>
        <w:t>15</w:t>
      </w:r>
      <w:r w:rsidR="00D52922" w:rsidRPr="00AD19E6">
        <w:rPr>
          <w:rFonts w:ascii="Cambria" w:hAnsi="Cambria"/>
          <w:b/>
          <w:i/>
        </w:rPr>
        <w:t>.01.2020</w:t>
      </w:r>
      <w:r w:rsidR="003D2626" w:rsidRPr="00AD19E6">
        <w:rPr>
          <w:rFonts w:ascii="Cambria" w:hAnsi="Cambria"/>
          <w:b/>
          <w:i/>
        </w:rPr>
        <w:t>,</w:t>
      </w:r>
      <w:r w:rsidR="003D2626" w:rsidRPr="00357568">
        <w:rPr>
          <w:rFonts w:ascii="Cambria" w:hAnsi="Cambria"/>
          <w:b/>
          <w:i/>
        </w:rPr>
        <w:t xml:space="preserve"> godzina: </w:t>
      </w:r>
      <w:r w:rsidR="003D2626" w:rsidRPr="00AD19E6">
        <w:rPr>
          <w:rFonts w:ascii="Cambria" w:hAnsi="Cambria"/>
          <w:b/>
          <w:i/>
        </w:rPr>
        <w:t>1</w:t>
      </w:r>
      <w:r w:rsidR="007310B6">
        <w:rPr>
          <w:rFonts w:ascii="Cambria" w:hAnsi="Cambria"/>
          <w:b/>
          <w:i/>
        </w:rPr>
        <w:t>1</w:t>
      </w:r>
      <w:r w:rsidR="003D2626" w:rsidRPr="00AD19E6">
        <w:rPr>
          <w:rFonts w:ascii="Cambria" w:hAnsi="Cambria"/>
          <w:b/>
          <w:i/>
        </w:rPr>
        <w:t>:15</w:t>
      </w:r>
    </w:p>
    <w:p w14:paraId="3787DADE" w14:textId="77777777" w:rsidR="00F10B84" w:rsidRPr="00604C75" w:rsidRDefault="00F10B84" w:rsidP="00917513">
      <w:pPr>
        <w:spacing w:line="312" w:lineRule="auto"/>
        <w:jc w:val="center"/>
        <w:rPr>
          <w:rFonts w:ascii="Cambria" w:hAnsi="Cambria"/>
          <w:color w:val="000000"/>
        </w:rPr>
      </w:pPr>
    </w:p>
    <w:p w14:paraId="4C2822C0" w14:textId="77777777" w:rsidR="004730F4" w:rsidRPr="00604C75" w:rsidRDefault="004730F4" w:rsidP="0056469F">
      <w:pPr>
        <w:numPr>
          <w:ilvl w:val="0"/>
          <w:numId w:val="9"/>
        </w:numPr>
        <w:tabs>
          <w:tab w:val="num" w:pos="426"/>
          <w:tab w:val="left" w:pos="852"/>
        </w:tabs>
        <w:jc w:val="both"/>
        <w:textAlignment w:val="top"/>
        <w:rPr>
          <w:rFonts w:ascii="Cambria" w:hAnsi="Cambria"/>
        </w:rPr>
      </w:pPr>
      <w:r w:rsidRPr="00604C75">
        <w:rPr>
          <w:rFonts w:ascii="Cambria" w:hAnsi="Cambria"/>
        </w:rPr>
        <w:t>Zaleca się, aby opakowanie było opatrzone pełną nazwą i dokładnym adresem (ulica, numer lokalu, miejscowość, numer kodu pocztowego) Wykonawcy składającego daną ofertę.</w:t>
      </w:r>
    </w:p>
    <w:p w14:paraId="1F22FE55" w14:textId="2B9736F3" w:rsidR="007257FE" w:rsidRPr="00604C75" w:rsidRDefault="004730F4" w:rsidP="0056469F">
      <w:pPr>
        <w:numPr>
          <w:ilvl w:val="0"/>
          <w:numId w:val="9"/>
        </w:numPr>
        <w:tabs>
          <w:tab w:val="num" w:pos="426"/>
        </w:tabs>
        <w:jc w:val="both"/>
        <w:textAlignment w:val="top"/>
        <w:rPr>
          <w:rFonts w:ascii="Cambria" w:hAnsi="Cambria"/>
        </w:rPr>
      </w:pPr>
      <w:r w:rsidRPr="00604C75">
        <w:rPr>
          <w:rFonts w:ascii="Cambria" w:hAnsi="Cambria"/>
        </w:rPr>
        <w:t xml:space="preserve">Ilekroć w IWZ, a także w </w:t>
      </w:r>
      <w:r w:rsidR="00243A8A" w:rsidRPr="00604C75">
        <w:rPr>
          <w:rFonts w:ascii="Cambria" w:hAnsi="Cambria"/>
        </w:rPr>
        <w:t>zał</w:t>
      </w:r>
      <w:r w:rsidRPr="00604C75">
        <w:rPr>
          <w:rFonts w:ascii="Cambria" w:hAnsi="Cambria"/>
        </w:rPr>
        <w:t>ącznikach do IWZ, występuje wymóg podpisywania dokumentów lub oświadczeń lub też potwierdzania dokumentów za zgodność z oryginałem, należy przez to rozumieć, że oświadczenia i dokumenty te powinny być opatrzone podpisem (podpisami) osoby (osób) uprawnionej (uprawnionych) do reprezentowania Wykonawcy, zgodnie z zasadami reprezentacji, wskazanymi we właściwym rejestrze lub osobę (osoby) upoważnioną do reprezentowania Wykonawcy na podstawie pełnomocnictwa.</w:t>
      </w:r>
    </w:p>
    <w:p w14:paraId="7C465750" w14:textId="1C83C6B1" w:rsidR="00B6392D" w:rsidRPr="00604C75" w:rsidRDefault="00B6392D" w:rsidP="0056469F">
      <w:pPr>
        <w:numPr>
          <w:ilvl w:val="0"/>
          <w:numId w:val="9"/>
        </w:numPr>
        <w:tabs>
          <w:tab w:val="num" w:pos="426"/>
        </w:tabs>
        <w:jc w:val="both"/>
        <w:textAlignment w:val="top"/>
        <w:rPr>
          <w:rFonts w:ascii="Cambria" w:hAnsi="Cambria"/>
        </w:rPr>
      </w:pPr>
      <w:r w:rsidRPr="00604C75">
        <w:rPr>
          <w:rFonts w:ascii="Cambria" w:hAnsi="Cambria"/>
        </w:rPr>
        <w:t xml:space="preserve">Pełnomocnictwo, o którym mowa powyżej składa się w formie oryginału lub kopii potwierdzonej za zgodność z oryginałem przez notariusza. Należy je dołączyć </w:t>
      </w:r>
      <w:r w:rsidRPr="00604C75">
        <w:rPr>
          <w:rFonts w:ascii="Cambria" w:hAnsi="Cambria"/>
        </w:rPr>
        <w:br/>
        <w:t xml:space="preserve">do oferty. </w:t>
      </w:r>
      <w:r w:rsidRPr="00604C75">
        <w:rPr>
          <w:rFonts w:ascii="Cambria" w:hAnsi="Cambria"/>
          <w:u w:val="single"/>
        </w:rPr>
        <w:t>Kopia pełnomocnictwa nie może być uwierzytelniona przez upełnomocnionego.</w:t>
      </w:r>
    </w:p>
    <w:p w14:paraId="0195C547" w14:textId="443FC324" w:rsidR="004730F4" w:rsidRPr="00604C75" w:rsidRDefault="004730F4" w:rsidP="0056469F">
      <w:pPr>
        <w:numPr>
          <w:ilvl w:val="0"/>
          <w:numId w:val="9"/>
        </w:numPr>
        <w:jc w:val="both"/>
        <w:textAlignment w:val="top"/>
        <w:rPr>
          <w:rFonts w:ascii="Cambria" w:hAnsi="Cambria"/>
        </w:rPr>
      </w:pPr>
      <w:r w:rsidRPr="00604C75">
        <w:rPr>
          <w:rFonts w:ascii="Cambria" w:hAnsi="Cambria"/>
        </w:rPr>
        <w:t>Treść oferty musi być zgodna z treścią IWZ.</w:t>
      </w:r>
    </w:p>
    <w:p w14:paraId="69BDE160" w14:textId="72BD6988" w:rsidR="004730F4" w:rsidRPr="00604C75" w:rsidRDefault="004730F4" w:rsidP="0056469F">
      <w:pPr>
        <w:numPr>
          <w:ilvl w:val="0"/>
          <w:numId w:val="9"/>
        </w:numPr>
        <w:jc w:val="both"/>
        <w:textAlignment w:val="top"/>
        <w:rPr>
          <w:rFonts w:ascii="Cambria" w:hAnsi="Cambria"/>
        </w:rPr>
      </w:pPr>
      <w:r w:rsidRPr="00604C75">
        <w:rPr>
          <w:rFonts w:ascii="Cambria" w:hAnsi="Cambria"/>
        </w:rPr>
        <w:t>Wykonawca może zwrócić się do Zamawiającego z wnioskiem o wyjaśnienie treści IWZ. Zamawiający udzieli wyjaśnień niezwłocznie, nie później jednak, niż na 2 dni przed upływem terminu składania ofert, przekazując treść zapytań wraz z wyjaśnieniami Wykonawcom, którym przeka</w:t>
      </w:r>
      <w:r w:rsidR="00243A8A" w:rsidRPr="00604C75">
        <w:rPr>
          <w:rFonts w:ascii="Cambria" w:hAnsi="Cambria"/>
        </w:rPr>
        <w:t>zał</w:t>
      </w:r>
      <w:r w:rsidRPr="00604C75">
        <w:rPr>
          <w:rFonts w:ascii="Cambria" w:hAnsi="Cambria"/>
        </w:rPr>
        <w:t xml:space="preserve"> IWZ, bez ujawniania źródła zapytania oraz zamieści </w:t>
      </w:r>
      <w:r w:rsidRPr="00604C75">
        <w:rPr>
          <w:rFonts w:ascii="Cambria" w:hAnsi="Cambria"/>
        </w:rPr>
        <w:lastRenderedPageBreak/>
        <w:t xml:space="preserve">taką informację na własnej stronie internetowej pod warunkiem, że wniosek o wyjaśnienie treści IWZ wpłynął do Zamawiającego nie później, niż do końca dnia, w którym upływa połowa wyznaczonego terminu składania ofert. </w:t>
      </w:r>
    </w:p>
    <w:p w14:paraId="347BFCA3" w14:textId="3D0F6790" w:rsidR="004730F4" w:rsidRPr="00604C75" w:rsidRDefault="004730F4" w:rsidP="0056469F">
      <w:pPr>
        <w:numPr>
          <w:ilvl w:val="0"/>
          <w:numId w:val="9"/>
        </w:numPr>
        <w:jc w:val="both"/>
        <w:textAlignment w:val="top"/>
        <w:rPr>
          <w:rFonts w:ascii="Cambria" w:hAnsi="Cambria"/>
        </w:rPr>
      </w:pPr>
      <w:r w:rsidRPr="00604C75">
        <w:rPr>
          <w:rFonts w:ascii="Cambria" w:hAnsi="Cambria"/>
        </w:rPr>
        <w:t>Zamawiający może przed upływem terminu składania ofert zmienić treść IWZ. Zmianę IWZ Zamawiający przekaże niezwłocznie Wykonawcom, którym przekazano IWZ oraz zamieści tę zmianę na własnej stronie internetowej.</w:t>
      </w:r>
    </w:p>
    <w:p w14:paraId="1397D993" w14:textId="1304E046" w:rsidR="004730F4" w:rsidRPr="00604C75" w:rsidRDefault="004730F4" w:rsidP="0056469F">
      <w:pPr>
        <w:numPr>
          <w:ilvl w:val="0"/>
          <w:numId w:val="9"/>
        </w:numPr>
        <w:jc w:val="both"/>
        <w:textAlignment w:val="top"/>
        <w:rPr>
          <w:rFonts w:ascii="Cambria" w:hAnsi="Cambria"/>
        </w:rPr>
      </w:pPr>
      <w:r w:rsidRPr="00604C75">
        <w:rPr>
          <w:rFonts w:ascii="Cambria" w:hAnsi="Cambria"/>
        </w:rPr>
        <w:t>Jeżeli w wyniku zmiany treści IWZ, nieprowadzącej do zmiany treści ogłoszenia o zamówieniu, jest niezbędny dodatkowy czas na wprowadzenie zmian w ofertach, Zamawiający przedłuży termin składania ofert i poinformuje o tym Wykonawców, którym przekazano IWZ oraz zamieści taką informację na własnej stronie internetowej.</w:t>
      </w:r>
    </w:p>
    <w:p w14:paraId="5DDAE753" w14:textId="0B35B617" w:rsidR="00F10B84" w:rsidRPr="00604C75" w:rsidRDefault="004730F4" w:rsidP="0056469F">
      <w:pPr>
        <w:numPr>
          <w:ilvl w:val="0"/>
          <w:numId w:val="9"/>
        </w:numPr>
        <w:spacing w:after="240"/>
        <w:jc w:val="both"/>
        <w:textAlignment w:val="top"/>
        <w:rPr>
          <w:rFonts w:ascii="Cambria" w:eastAsia="Calibri" w:hAnsi="Cambria"/>
          <w:lang w:eastAsia="en-US"/>
        </w:rPr>
      </w:pPr>
      <w:r w:rsidRPr="00604C75">
        <w:rPr>
          <w:rFonts w:ascii="Cambria" w:hAnsi="Cambria"/>
        </w:rPr>
        <w:t>W przypadku rozbieżności pomiędzy treścią IWZ, a treścią udzielonych wyjaśnień i zmian, jako obowiązującą należy przyjąć treść informacji, zawierającej późniejsze oświadczenie Zamawiającego.</w:t>
      </w:r>
    </w:p>
    <w:p w14:paraId="31E94D1F" w14:textId="545A7B4F" w:rsidR="00F10B84" w:rsidRPr="00604C75" w:rsidRDefault="00F10B84" w:rsidP="00F13ADE">
      <w:pPr>
        <w:pStyle w:val="Tekstpodstawowy"/>
        <w:spacing w:after="0"/>
        <w:ind w:left="735" w:hanging="735"/>
        <w:jc w:val="both"/>
        <w:rPr>
          <w:rFonts w:ascii="Cambria" w:hAnsi="Cambria"/>
          <w:b/>
          <w:u w:val="single"/>
        </w:rPr>
      </w:pPr>
      <w:r w:rsidRPr="00604C75">
        <w:rPr>
          <w:rFonts w:ascii="Cambria" w:hAnsi="Cambria"/>
          <w:b/>
          <w:u w:val="single"/>
        </w:rPr>
        <w:t>R</w:t>
      </w:r>
      <w:r w:rsidR="00243A8A" w:rsidRPr="00604C75">
        <w:rPr>
          <w:rFonts w:ascii="Cambria" w:hAnsi="Cambria"/>
          <w:b/>
          <w:u w:val="single"/>
        </w:rPr>
        <w:t>ozdzi</w:t>
      </w:r>
      <w:r w:rsidRPr="00604C75">
        <w:rPr>
          <w:rFonts w:ascii="Cambria" w:hAnsi="Cambria"/>
          <w:b/>
          <w:u w:val="single"/>
        </w:rPr>
        <w:t>ał 1</w:t>
      </w:r>
      <w:r w:rsidR="007257FE" w:rsidRPr="00604C75">
        <w:rPr>
          <w:rFonts w:ascii="Cambria" w:hAnsi="Cambria"/>
          <w:b/>
          <w:u w:val="single"/>
          <w:lang w:val="pl-PL"/>
        </w:rPr>
        <w:t>1</w:t>
      </w:r>
      <w:r w:rsidRPr="00604C75">
        <w:rPr>
          <w:rFonts w:ascii="Cambria" w:hAnsi="Cambria"/>
          <w:b/>
          <w:u w:val="single"/>
        </w:rPr>
        <w:t>: Miejsce i termin składania i otwarcia ofert</w:t>
      </w:r>
    </w:p>
    <w:p w14:paraId="5E405C4D" w14:textId="3FAB9B8B" w:rsidR="00F10B84" w:rsidRPr="00AD19E6" w:rsidRDefault="00F10B84" w:rsidP="0056469F">
      <w:pPr>
        <w:pStyle w:val="Bezodstpw"/>
        <w:numPr>
          <w:ilvl w:val="0"/>
          <w:numId w:val="6"/>
        </w:numPr>
        <w:ind w:left="426"/>
        <w:jc w:val="both"/>
        <w:rPr>
          <w:rFonts w:ascii="Cambria" w:hAnsi="Cambria"/>
          <w:sz w:val="24"/>
          <w:szCs w:val="24"/>
        </w:rPr>
      </w:pPr>
      <w:r w:rsidRPr="00357568">
        <w:rPr>
          <w:rFonts w:ascii="Cambria" w:hAnsi="Cambria"/>
          <w:sz w:val="24"/>
          <w:szCs w:val="24"/>
        </w:rPr>
        <w:t>Oferty należy składać pod adres Krajowa Szkoła Sądownictwa i Prokuratury, ul. Przy Rondzie 5, 31-547 Kraków, Kancelari</w:t>
      </w:r>
      <w:r w:rsidR="00742453" w:rsidRPr="00AD19E6">
        <w:rPr>
          <w:rFonts w:ascii="Cambria" w:hAnsi="Cambria"/>
          <w:sz w:val="24"/>
          <w:szCs w:val="24"/>
        </w:rPr>
        <w:t xml:space="preserve">a Ogólna (na parterze budynku) </w:t>
      </w:r>
      <w:r w:rsidR="001B2F53" w:rsidRPr="00AD19E6">
        <w:rPr>
          <w:rFonts w:ascii="Cambria" w:hAnsi="Cambria"/>
          <w:b/>
          <w:sz w:val="24"/>
          <w:szCs w:val="24"/>
        </w:rPr>
        <w:t>do 15</w:t>
      </w:r>
      <w:r w:rsidR="00D9320E" w:rsidRPr="00AD19E6">
        <w:rPr>
          <w:rFonts w:ascii="Cambria" w:hAnsi="Cambria"/>
          <w:b/>
          <w:sz w:val="24"/>
          <w:szCs w:val="24"/>
        </w:rPr>
        <w:t>.01.2020</w:t>
      </w:r>
      <w:r w:rsidR="003D2626" w:rsidRPr="00AD19E6">
        <w:rPr>
          <w:rFonts w:ascii="Cambria" w:hAnsi="Cambria"/>
          <w:b/>
          <w:sz w:val="24"/>
          <w:szCs w:val="24"/>
        </w:rPr>
        <w:t xml:space="preserve"> r. do godziny 1</w:t>
      </w:r>
      <w:r w:rsidR="007310B6">
        <w:rPr>
          <w:rFonts w:ascii="Cambria" w:hAnsi="Cambria"/>
          <w:b/>
          <w:sz w:val="24"/>
          <w:szCs w:val="24"/>
        </w:rPr>
        <w:t>1</w:t>
      </w:r>
      <w:r w:rsidR="008C3807" w:rsidRPr="00AD19E6">
        <w:rPr>
          <w:rFonts w:ascii="Cambria" w:hAnsi="Cambria"/>
          <w:b/>
          <w:sz w:val="24"/>
          <w:szCs w:val="24"/>
        </w:rPr>
        <w:t>:00.</w:t>
      </w:r>
    </w:p>
    <w:p w14:paraId="58DA48E6" w14:textId="357AFBD6" w:rsidR="00C24886" w:rsidRPr="00EB71A9" w:rsidRDefault="00F10B84" w:rsidP="0056469F">
      <w:pPr>
        <w:pStyle w:val="Bezodstpw"/>
        <w:numPr>
          <w:ilvl w:val="0"/>
          <w:numId w:val="6"/>
        </w:numPr>
        <w:ind w:left="426"/>
        <w:jc w:val="both"/>
        <w:rPr>
          <w:rFonts w:ascii="Cambria" w:hAnsi="Cambria"/>
          <w:b/>
          <w:sz w:val="24"/>
          <w:szCs w:val="24"/>
        </w:rPr>
      </w:pPr>
      <w:r w:rsidRPr="00357568">
        <w:rPr>
          <w:rFonts w:ascii="Cambria" w:hAnsi="Cambria"/>
          <w:sz w:val="24"/>
          <w:szCs w:val="24"/>
        </w:rPr>
        <w:t xml:space="preserve">Zamawiający otworzy oferty </w:t>
      </w:r>
      <w:r w:rsidR="00D86E3A" w:rsidRPr="00357568">
        <w:rPr>
          <w:rFonts w:ascii="Cambria" w:hAnsi="Cambria"/>
          <w:sz w:val="24"/>
          <w:szCs w:val="24"/>
        </w:rPr>
        <w:t>w dniu upływu terminu składania ofert</w:t>
      </w:r>
      <w:r w:rsidR="00D86E3A" w:rsidRPr="00EB71A9">
        <w:rPr>
          <w:rFonts w:ascii="Cambria" w:hAnsi="Cambria"/>
          <w:b/>
          <w:i/>
          <w:sz w:val="24"/>
          <w:szCs w:val="24"/>
        </w:rPr>
        <w:t xml:space="preserve"> </w:t>
      </w:r>
      <w:r w:rsidR="00B76C22" w:rsidRPr="00EB71A9">
        <w:rPr>
          <w:rFonts w:ascii="Cambria" w:hAnsi="Cambria"/>
          <w:b/>
          <w:sz w:val="24"/>
          <w:szCs w:val="24"/>
        </w:rPr>
        <w:t>o godz.</w:t>
      </w:r>
      <w:r w:rsidR="003D2626" w:rsidRPr="00EB71A9">
        <w:rPr>
          <w:rFonts w:ascii="Cambria" w:hAnsi="Cambria"/>
          <w:b/>
          <w:sz w:val="24"/>
          <w:szCs w:val="24"/>
        </w:rPr>
        <w:t>1</w:t>
      </w:r>
      <w:r w:rsidR="007310B6">
        <w:rPr>
          <w:rFonts w:ascii="Cambria" w:hAnsi="Cambria"/>
          <w:b/>
          <w:sz w:val="24"/>
          <w:szCs w:val="24"/>
        </w:rPr>
        <w:t>1</w:t>
      </w:r>
      <w:r w:rsidR="003D2626" w:rsidRPr="00EB71A9">
        <w:rPr>
          <w:rFonts w:ascii="Cambria" w:hAnsi="Cambria"/>
          <w:b/>
          <w:sz w:val="24"/>
          <w:szCs w:val="24"/>
        </w:rPr>
        <w:t>:15</w:t>
      </w:r>
      <w:r w:rsidR="004F183A" w:rsidRPr="00EB71A9">
        <w:rPr>
          <w:rFonts w:ascii="Cambria" w:hAnsi="Cambria"/>
          <w:b/>
          <w:sz w:val="24"/>
          <w:szCs w:val="24"/>
        </w:rPr>
        <w:t xml:space="preserve"> w </w:t>
      </w:r>
      <w:r w:rsidRPr="00EB71A9">
        <w:rPr>
          <w:rFonts w:ascii="Cambria" w:hAnsi="Cambria"/>
          <w:b/>
          <w:sz w:val="24"/>
          <w:szCs w:val="24"/>
        </w:rPr>
        <w:t>pok</w:t>
      </w:r>
      <w:r w:rsidR="004F183A" w:rsidRPr="00EB71A9">
        <w:rPr>
          <w:rFonts w:ascii="Cambria" w:hAnsi="Cambria"/>
          <w:b/>
          <w:sz w:val="24"/>
          <w:szCs w:val="24"/>
        </w:rPr>
        <w:t>oju</w:t>
      </w:r>
      <w:r w:rsidRPr="00EB71A9">
        <w:rPr>
          <w:rFonts w:ascii="Cambria" w:hAnsi="Cambria"/>
          <w:b/>
          <w:sz w:val="24"/>
          <w:szCs w:val="24"/>
        </w:rPr>
        <w:t xml:space="preserve"> nr 32</w:t>
      </w:r>
      <w:r w:rsidR="00C22555" w:rsidRPr="00EB71A9">
        <w:rPr>
          <w:rFonts w:ascii="Cambria" w:hAnsi="Cambria"/>
          <w:b/>
          <w:sz w:val="24"/>
          <w:szCs w:val="24"/>
        </w:rPr>
        <w:t>2</w:t>
      </w:r>
      <w:r w:rsidRPr="00EB71A9">
        <w:rPr>
          <w:rFonts w:ascii="Cambria" w:hAnsi="Cambria"/>
          <w:b/>
          <w:sz w:val="24"/>
          <w:szCs w:val="24"/>
        </w:rPr>
        <w:t>.</w:t>
      </w:r>
    </w:p>
    <w:p w14:paraId="5A08C39E" w14:textId="6789D953" w:rsidR="00B6392D" w:rsidRPr="00604C75" w:rsidRDefault="00B6392D" w:rsidP="0056469F">
      <w:pPr>
        <w:pStyle w:val="Bezodstpw"/>
        <w:numPr>
          <w:ilvl w:val="0"/>
          <w:numId w:val="6"/>
        </w:numPr>
        <w:ind w:left="426"/>
        <w:jc w:val="both"/>
        <w:rPr>
          <w:rFonts w:ascii="Cambria" w:hAnsi="Cambria"/>
          <w:sz w:val="24"/>
          <w:szCs w:val="24"/>
        </w:rPr>
      </w:pPr>
      <w:r w:rsidRPr="00604C75">
        <w:rPr>
          <w:rFonts w:ascii="Cambria" w:hAnsi="Cambria"/>
          <w:sz w:val="24"/>
          <w:szCs w:val="24"/>
        </w:rPr>
        <w:t xml:space="preserve">Otwarcie ofert jest jawne. Bezpośrednio przed otwarciem ofert Zamawiający poda kwotę, jaką zamierza przeznaczyć na sfinansowanie zamówienia. Podczas otwarcia ofert podane zostaną informacje, o których mowa w </w:t>
      </w:r>
      <w:r w:rsidR="00243A8A" w:rsidRPr="00604C75">
        <w:rPr>
          <w:rFonts w:ascii="Cambria" w:hAnsi="Cambria"/>
          <w:sz w:val="24"/>
          <w:szCs w:val="24"/>
        </w:rPr>
        <w:t>ust.</w:t>
      </w:r>
      <w:r w:rsidRPr="00604C75">
        <w:rPr>
          <w:rFonts w:ascii="Cambria" w:hAnsi="Cambria"/>
          <w:sz w:val="24"/>
          <w:szCs w:val="24"/>
        </w:rPr>
        <w:t xml:space="preserve"> 4.</w:t>
      </w:r>
    </w:p>
    <w:p w14:paraId="7919A8E1" w14:textId="77777777" w:rsidR="00F10B84" w:rsidRPr="00604C75" w:rsidRDefault="00F10B84" w:rsidP="0056469F">
      <w:pPr>
        <w:pStyle w:val="Bezodstpw"/>
        <w:numPr>
          <w:ilvl w:val="0"/>
          <w:numId w:val="6"/>
        </w:numPr>
        <w:ind w:left="426"/>
        <w:jc w:val="both"/>
        <w:rPr>
          <w:rFonts w:ascii="Cambria" w:hAnsi="Cambria"/>
          <w:sz w:val="24"/>
          <w:szCs w:val="24"/>
        </w:rPr>
      </w:pPr>
      <w:r w:rsidRPr="00604C75">
        <w:rPr>
          <w:rFonts w:ascii="Cambria" w:hAnsi="Cambria"/>
          <w:sz w:val="24"/>
          <w:szCs w:val="24"/>
        </w:rPr>
        <w:t>Niezwłocznie po otwarciu ofert zamawiający zamieści na własnej stronie internetowej informacje dotyczące:</w:t>
      </w:r>
    </w:p>
    <w:p w14:paraId="6870B406" w14:textId="77777777" w:rsidR="00F10B84" w:rsidRPr="00604C75" w:rsidRDefault="00F10B84" w:rsidP="0056469F">
      <w:pPr>
        <w:pStyle w:val="Bezodstpw"/>
        <w:numPr>
          <w:ilvl w:val="0"/>
          <w:numId w:val="22"/>
        </w:numPr>
        <w:jc w:val="both"/>
        <w:rPr>
          <w:rFonts w:ascii="Cambria" w:hAnsi="Cambria"/>
          <w:sz w:val="24"/>
          <w:szCs w:val="24"/>
        </w:rPr>
      </w:pPr>
      <w:r w:rsidRPr="00604C75">
        <w:rPr>
          <w:rFonts w:ascii="Cambria" w:hAnsi="Cambria"/>
          <w:sz w:val="24"/>
          <w:szCs w:val="24"/>
        </w:rPr>
        <w:t xml:space="preserve">kwoty, jaką zamierza przeznaczyć na sfinansowanie zamówienia; </w:t>
      </w:r>
    </w:p>
    <w:p w14:paraId="46B746C9" w14:textId="235B8F2F" w:rsidR="00F10B84" w:rsidRPr="00604C75" w:rsidRDefault="00F10B84" w:rsidP="0056469F">
      <w:pPr>
        <w:pStyle w:val="Bezodstpw"/>
        <w:numPr>
          <w:ilvl w:val="0"/>
          <w:numId w:val="22"/>
        </w:numPr>
        <w:jc w:val="both"/>
        <w:rPr>
          <w:rFonts w:ascii="Cambria" w:hAnsi="Cambria"/>
          <w:sz w:val="24"/>
          <w:szCs w:val="24"/>
        </w:rPr>
      </w:pPr>
      <w:r w:rsidRPr="00604C75">
        <w:rPr>
          <w:rFonts w:ascii="Cambria" w:hAnsi="Cambria"/>
          <w:sz w:val="24"/>
          <w:szCs w:val="24"/>
        </w:rPr>
        <w:t>firm oraz adresów wykonawców, którzy złożyli oferty w terminie</w:t>
      </w:r>
      <w:r w:rsidR="00D86E3A" w:rsidRPr="00604C75">
        <w:rPr>
          <w:rFonts w:ascii="Cambria" w:hAnsi="Cambria"/>
          <w:sz w:val="24"/>
          <w:szCs w:val="24"/>
        </w:rPr>
        <w:t xml:space="preserve"> wraz z cenami ofert.</w:t>
      </w:r>
    </w:p>
    <w:p w14:paraId="325535C9" w14:textId="0F40951A" w:rsidR="00D87639" w:rsidRPr="00604C75" w:rsidRDefault="00F10B84" w:rsidP="0056469F">
      <w:pPr>
        <w:pStyle w:val="Bezodstpw"/>
        <w:numPr>
          <w:ilvl w:val="0"/>
          <w:numId w:val="6"/>
        </w:numPr>
        <w:spacing w:after="240"/>
        <w:ind w:left="426"/>
        <w:jc w:val="both"/>
        <w:rPr>
          <w:rFonts w:ascii="Cambria" w:hAnsi="Cambria"/>
          <w:sz w:val="24"/>
          <w:szCs w:val="24"/>
        </w:rPr>
      </w:pPr>
      <w:r w:rsidRPr="00604C75">
        <w:rPr>
          <w:rFonts w:ascii="Cambria" w:hAnsi="Cambria"/>
          <w:sz w:val="24"/>
          <w:szCs w:val="24"/>
        </w:rPr>
        <w:t>Oferty złożone po terminie, o którym mowa w ustępie 1, zostaną niezwłocznie zwrócone wykonawcom.</w:t>
      </w:r>
    </w:p>
    <w:p w14:paraId="09FD2362" w14:textId="6A46C079" w:rsidR="00F10B84" w:rsidRPr="00604C75" w:rsidRDefault="00F10B84" w:rsidP="00F13ADE">
      <w:pPr>
        <w:pStyle w:val="Tekstpodstawowy"/>
        <w:spacing w:after="0"/>
        <w:ind w:left="735" w:hanging="735"/>
        <w:jc w:val="both"/>
        <w:rPr>
          <w:rFonts w:ascii="Cambria" w:hAnsi="Cambria"/>
          <w:b/>
          <w:u w:val="single"/>
          <w:lang w:val="pl-PL"/>
        </w:rPr>
      </w:pPr>
      <w:r w:rsidRPr="00604C75">
        <w:rPr>
          <w:rFonts w:ascii="Cambria" w:hAnsi="Cambria"/>
          <w:b/>
          <w:u w:val="single"/>
        </w:rPr>
        <w:t>R</w:t>
      </w:r>
      <w:r w:rsidR="00243A8A" w:rsidRPr="00604C75">
        <w:rPr>
          <w:rFonts w:ascii="Cambria" w:hAnsi="Cambria"/>
          <w:b/>
          <w:u w:val="single"/>
        </w:rPr>
        <w:t>ozdzi</w:t>
      </w:r>
      <w:r w:rsidRPr="00604C75">
        <w:rPr>
          <w:rFonts w:ascii="Cambria" w:hAnsi="Cambria"/>
          <w:b/>
          <w:u w:val="single"/>
        </w:rPr>
        <w:t>ał 1</w:t>
      </w:r>
      <w:r w:rsidR="007257FE" w:rsidRPr="00604C75">
        <w:rPr>
          <w:rFonts w:ascii="Cambria" w:hAnsi="Cambria"/>
          <w:b/>
          <w:u w:val="single"/>
          <w:lang w:val="pl-PL"/>
        </w:rPr>
        <w:t>2</w:t>
      </w:r>
      <w:r w:rsidRPr="00604C75">
        <w:rPr>
          <w:rFonts w:ascii="Cambria" w:hAnsi="Cambria"/>
          <w:b/>
          <w:u w:val="single"/>
        </w:rPr>
        <w:t>: Opis sposobu obliczenia ceny</w:t>
      </w:r>
    </w:p>
    <w:p w14:paraId="0E3083F5" w14:textId="13E74EAD" w:rsidR="004730F4" w:rsidRPr="00604C75" w:rsidRDefault="004730F4" w:rsidP="0056469F">
      <w:pPr>
        <w:numPr>
          <w:ilvl w:val="3"/>
          <w:numId w:val="4"/>
        </w:numPr>
        <w:tabs>
          <w:tab w:val="clear" w:pos="360"/>
          <w:tab w:val="num" w:pos="426"/>
        </w:tabs>
        <w:ind w:left="426"/>
        <w:jc w:val="both"/>
        <w:rPr>
          <w:rFonts w:ascii="Cambria" w:hAnsi="Cambria" w:cs="Cambria"/>
          <w:lang w:eastAsia="pl-PL"/>
        </w:rPr>
      </w:pPr>
      <w:r w:rsidRPr="00604C75">
        <w:rPr>
          <w:rFonts w:ascii="Cambria" w:hAnsi="Cambria" w:cs="Cambria"/>
          <w:lang w:eastAsia="pl-PL"/>
        </w:rPr>
        <w:t xml:space="preserve">Cena oferty to cena brutto, tj.: cena, zgodnie z art. 3 </w:t>
      </w:r>
      <w:r w:rsidR="00243A8A" w:rsidRPr="00604C75">
        <w:rPr>
          <w:rFonts w:ascii="Cambria" w:hAnsi="Cambria" w:cs="Cambria"/>
          <w:lang w:eastAsia="pl-PL"/>
        </w:rPr>
        <w:t>ust.</w:t>
      </w:r>
      <w:r w:rsidRPr="00604C75">
        <w:rPr>
          <w:rFonts w:ascii="Cambria" w:hAnsi="Cambria" w:cs="Cambria"/>
          <w:lang w:eastAsia="pl-PL"/>
        </w:rPr>
        <w:t xml:space="preserve"> 1 </w:t>
      </w:r>
      <w:r w:rsidR="00243A8A" w:rsidRPr="00604C75">
        <w:rPr>
          <w:rFonts w:ascii="Cambria" w:hAnsi="Cambria" w:cs="Cambria"/>
          <w:lang w:eastAsia="pl-PL"/>
        </w:rPr>
        <w:t>pkt</w:t>
      </w:r>
      <w:r w:rsidRPr="00604C75">
        <w:rPr>
          <w:rFonts w:ascii="Cambria" w:hAnsi="Cambria" w:cs="Cambria"/>
          <w:lang w:eastAsia="pl-PL"/>
        </w:rPr>
        <w:t xml:space="preserve"> 1 i </w:t>
      </w:r>
      <w:r w:rsidR="00243A8A" w:rsidRPr="00604C75">
        <w:rPr>
          <w:rFonts w:ascii="Cambria" w:hAnsi="Cambria" w:cs="Cambria"/>
          <w:lang w:eastAsia="pl-PL"/>
        </w:rPr>
        <w:t>ust.</w:t>
      </w:r>
      <w:r w:rsidRPr="00604C75">
        <w:rPr>
          <w:rFonts w:ascii="Cambria" w:hAnsi="Cambria" w:cs="Cambria"/>
          <w:lang w:eastAsia="pl-PL"/>
        </w:rPr>
        <w:t xml:space="preserve"> 2 ustawy z dnia </w:t>
      </w:r>
      <w:r w:rsidR="00D9320E">
        <w:rPr>
          <w:rFonts w:ascii="Cambria" w:hAnsi="Cambria" w:cs="Cambria"/>
          <w:lang w:eastAsia="pl-PL"/>
        </w:rPr>
        <w:br/>
      </w:r>
      <w:r w:rsidRPr="00604C75">
        <w:rPr>
          <w:rFonts w:ascii="Cambria" w:hAnsi="Cambria" w:cs="Cambria"/>
          <w:lang w:eastAsia="pl-PL"/>
        </w:rPr>
        <w:t xml:space="preserve">9 maja 2014 r. o informowaniu o cenach towarów i usług </w:t>
      </w:r>
      <w:r w:rsidRPr="00787710">
        <w:rPr>
          <w:rFonts w:ascii="Cambria" w:hAnsi="Cambria" w:cs="Cambria"/>
          <w:lang w:eastAsia="pl-PL"/>
        </w:rPr>
        <w:t>(</w:t>
      </w:r>
      <w:r w:rsidR="00D9320E" w:rsidRPr="00787710">
        <w:rPr>
          <w:rFonts w:ascii="Cambria" w:hAnsi="Cambria" w:cs="Cambria"/>
          <w:lang w:eastAsia="pl-PL"/>
        </w:rPr>
        <w:t>Dz. U. 2019 poz. 178)</w:t>
      </w:r>
      <w:r w:rsidR="00D9320E">
        <w:rPr>
          <w:rFonts w:ascii="Cambria" w:hAnsi="Cambria" w:cs="Cambria"/>
          <w:lang w:eastAsia="pl-PL"/>
        </w:rPr>
        <w:t xml:space="preserve"> </w:t>
      </w:r>
      <w:r w:rsidRPr="00604C75">
        <w:rPr>
          <w:rFonts w:ascii="Cambria" w:hAnsi="Cambria" w:cs="Cambria"/>
          <w:lang w:eastAsia="pl-PL"/>
        </w:rPr>
        <w:t>jest wartością wyrażoną w jednostkach pieniężnych, którą kupujący jest obowiązany zapłacić przedsiębiorcy za towar lub usługę. W cenie uwzględnia się podatek od towarów i usług oraz podatek akcyzowy, jeżeli na podstawie odrębnych przepisów sprzedaż towaru (usługi) podlega obciążeniu podatkiem od towarów i usług lub podatkiem akcyzowym. Przez cenę rozumie się również stawkę taryfową. Cena oferty zostanie wyliczona jako suma wartości brutto za poszczególne pozycje, wyliczone w Formularzu ofertowym,</w:t>
      </w:r>
      <w:r w:rsidR="00805C0B" w:rsidRPr="00604C75">
        <w:rPr>
          <w:rFonts w:ascii="Cambria" w:hAnsi="Cambria" w:cs="Cambria"/>
          <w:lang w:eastAsia="pl-PL"/>
        </w:rPr>
        <w:t xml:space="preserve"> sporządzonym zgodnie ze wzorem zawartym w </w:t>
      </w:r>
      <w:r w:rsidR="00243A8A" w:rsidRPr="00604C75">
        <w:rPr>
          <w:rFonts w:ascii="Cambria" w:hAnsi="Cambria" w:cs="Cambria"/>
          <w:lang w:eastAsia="pl-PL"/>
        </w:rPr>
        <w:t>zał</w:t>
      </w:r>
      <w:r w:rsidR="00805C0B" w:rsidRPr="00604C75">
        <w:rPr>
          <w:rFonts w:ascii="Cambria" w:hAnsi="Cambria" w:cs="Cambria"/>
          <w:lang w:eastAsia="pl-PL"/>
        </w:rPr>
        <w:t xml:space="preserve">ączniku nr 1 do IWZ. </w:t>
      </w:r>
    </w:p>
    <w:p w14:paraId="764303A6" w14:textId="77777777" w:rsidR="004730F4" w:rsidRPr="00604C75" w:rsidRDefault="004730F4" w:rsidP="00F13ADE">
      <w:pPr>
        <w:ind w:left="426"/>
        <w:jc w:val="both"/>
        <w:rPr>
          <w:rFonts w:ascii="Cambria" w:hAnsi="Cambria"/>
          <w:lang w:eastAsia="pl-PL"/>
        </w:rPr>
      </w:pPr>
      <w:r w:rsidRPr="00604C75">
        <w:rPr>
          <w:rFonts w:ascii="Cambria" w:hAnsi="Cambria" w:cs="Cambria"/>
          <w:lang w:eastAsia="pl-PL"/>
        </w:rPr>
        <w:t xml:space="preserve"> Cena oferty stanowić będzie maksymalną wartość umowy brutto.</w:t>
      </w:r>
    </w:p>
    <w:p w14:paraId="03EFF99C" w14:textId="77777777" w:rsidR="004730F4" w:rsidRPr="00604C75" w:rsidRDefault="004730F4" w:rsidP="0056469F">
      <w:pPr>
        <w:numPr>
          <w:ilvl w:val="3"/>
          <w:numId w:val="4"/>
        </w:numPr>
        <w:tabs>
          <w:tab w:val="clear" w:pos="360"/>
          <w:tab w:val="num" w:pos="426"/>
        </w:tabs>
        <w:ind w:left="426"/>
        <w:jc w:val="both"/>
        <w:rPr>
          <w:rFonts w:ascii="Cambria" w:hAnsi="Cambria"/>
          <w:lang w:eastAsia="pl-PL"/>
        </w:rPr>
      </w:pPr>
      <w:r w:rsidRPr="00604C75">
        <w:rPr>
          <w:rFonts w:ascii="Cambria" w:hAnsi="Cambria" w:cs="Cambria"/>
          <w:lang w:eastAsia="pl-PL"/>
        </w:rPr>
        <w:t>Cena oferty powinna obejmować wszelkie koszty i składniki związane z wykonaniem zamówienia, wynikające wprost z opisu przedmiotu zamówienia i wzoru umowy, jak również w nich nieujęte, a bez których nie można zrealizować przedmiotu zamówienia.</w:t>
      </w:r>
    </w:p>
    <w:p w14:paraId="2847845B" w14:textId="77777777" w:rsidR="004730F4" w:rsidRPr="00604C75" w:rsidRDefault="004730F4" w:rsidP="0056469F">
      <w:pPr>
        <w:numPr>
          <w:ilvl w:val="3"/>
          <w:numId w:val="4"/>
        </w:numPr>
        <w:tabs>
          <w:tab w:val="clear" w:pos="360"/>
          <w:tab w:val="num" w:pos="426"/>
        </w:tabs>
        <w:ind w:left="426"/>
        <w:jc w:val="both"/>
        <w:rPr>
          <w:rFonts w:ascii="Cambria" w:hAnsi="Cambria" w:cs="Cambria"/>
          <w:lang w:eastAsia="pl-PL"/>
        </w:rPr>
      </w:pPr>
      <w:r w:rsidRPr="00604C75">
        <w:rPr>
          <w:rFonts w:ascii="Cambria" w:hAnsi="Cambria" w:cs="Cambria"/>
          <w:lang w:eastAsia="pl-PL"/>
        </w:rPr>
        <w:t xml:space="preserve">Cena oferty może być tylko jedna, nie dopuszcza się wariantowości cen. </w:t>
      </w:r>
    </w:p>
    <w:p w14:paraId="5AAD50C1" w14:textId="77777777" w:rsidR="004730F4" w:rsidRPr="00604C75" w:rsidRDefault="004730F4" w:rsidP="0056469F">
      <w:pPr>
        <w:numPr>
          <w:ilvl w:val="3"/>
          <w:numId w:val="4"/>
        </w:numPr>
        <w:tabs>
          <w:tab w:val="clear" w:pos="360"/>
          <w:tab w:val="num" w:pos="426"/>
        </w:tabs>
        <w:ind w:left="426"/>
        <w:jc w:val="both"/>
        <w:rPr>
          <w:rFonts w:ascii="Cambria" w:hAnsi="Cambria"/>
          <w:lang w:eastAsia="pl-PL"/>
        </w:rPr>
      </w:pPr>
      <w:r w:rsidRPr="00604C75">
        <w:rPr>
          <w:rFonts w:ascii="Cambria" w:hAnsi="Cambria"/>
          <w:lang w:eastAsia="pl-PL"/>
        </w:rPr>
        <w:t xml:space="preserve">Wszelkie obliczenia należy dokonać z dokładnością do pełnych groszy (z dokładnością do dwóch miejsc po przecinku), przy czym końcówki poniżej 0,5 grosza pomija się, a końcówki 0,5 grosza i wyższe, zaokrągla się do 1 grosza. </w:t>
      </w:r>
    </w:p>
    <w:p w14:paraId="45FFD0B5" w14:textId="77777777" w:rsidR="004730F4" w:rsidRPr="00604C75" w:rsidRDefault="004730F4" w:rsidP="0056469F">
      <w:pPr>
        <w:numPr>
          <w:ilvl w:val="3"/>
          <w:numId w:val="4"/>
        </w:numPr>
        <w:tabs>
          <w:tab w:val="clear" w:pos="360"/>
          <w:tab w:val="num" w:pos="426"/>
        </w:tabs>
        <w:ind w:left="426"/>
        <w:jc w:val="both"/>
        <w:rPr>
          <w:rFonts w:ascii="Cambria" w:hAnsi="Cambria"/>
          <w:lang w:eastAsia="pl-PL"/>
        </w:rPr>
      </w:pPr>
      <w:r w:rsidRPr="00604C75">
        <w:rPr>
          <w:rFonts w:ascii="Cambria" w:hAnsi="Cambria"/>
        </w:rPr>
        <w:lastRenderedPageBreak/>
        <w:t>Zamawiający poprawi oczywiste omyłki rachunkowe, polegające na błędnym przemnożeniu, zsumowaniu poszczególnych pozycji w Formularzu ofertowym z uwzględnieniem konsekwencji rachunkowych dokonanych poprawek.</w:t>
      </w:r>
    </w:p>
    <w:p w14:paraId="01F68C5F" w14:textId="77777777" w:rsidR="004730F4" w:rsidRPr="00604C75" w:rsidRDefault="004730F4" w:rsidP="0056469F">
      <w:pPr>
        <w:numPr>
          <w:ilvl w:val="3"/>
          <w:numId w:val="4"/>
        </w:numPr>
        <w:tabs>
          <w:tab w:val="clear" w:pos="360"/>
          <w:tab w:val="num" w:pos="426"/>
        </w:tabs>
        <w:ind w:left="426"/>
        <w:jc w:val="both"/>
        <w:rPr>
          <w:rFonts w:ascii="Cambria" w:hAnsi="Cambria"/>
        </w:rPr>
      </w:pPr>
      <w:r w:rsidRPr="00604C75">
        <w:rPr>
          <w:rFonts w:ascii="Cambria" w:hAnsi="Cambria"/>
        </w:rPr>
        <w:t>Wszelkie rozliczenia dotyczące realizacji przedmiotu zamówienia, opisanego w niniejszych IWZ, dokonywane będą w złotych polskich.</w:t>
      </w:r>
    </w:p>
    <w:p w14:paraId="73F8C71A" w14:textId="77777777" w:rsidR="004F183A" w:rsidRPr="00604C75" w:rsidRDefault="004F183A" w:rsidP="0056469F">
      <w:pPr>
        <w:pStyle w:val="Akapitzlist"/>
        <w:numPr>
          <w:ilvl w:val="3"/>
          <w:numId w:val="4"/>
        </w:numPr>
        <w:tabs>
          <w:tab w:val="clear" w:pos="360"/>
          <w:tab w:val="num" w:pos="426"/>
        </w:tabs>
        <w:spacing w:after="240"/>
        <w:ind w:left="426" w:hanging="426"/>
        <w:jc w:val="both"/>
        <w:rPr>
          <w:rFonts w:ascii="Cambria" w:hAnsi="Cambria"/>
          <w:lang w:eastAsia="pl-PL"/>
        </w:rPr>
      </w:pPr>
      <w:r w:rsidRPr="00604C75">
        <w:rPr>
          <w:rFonts w:ascii="Cambria" w:hAnsi="Cambria"/>
          <w:lang w:eastAsia="pl-PL"/>
        </w:rPr>
        <w:t>Wykonawcy zobowiązani są do starannego zapoznania się z przedmiotem zamówienia, warunkami wykonania i wszystkimi czynnikami mogącymi mieć wpływ na cenę zamówienia.</w:t>
      </w:r>
    </w:p>
    <w:p w14:paraId="488EC750" w14:textId="020B8CF3" w:rsidR="00F10B84" w:rsidRPr="00604C75" w:rsidRDefault="00F10B84" w:rsidP="00F13ADE">
      <w:pPr>
        <w:pStyle w:val="Tekstpodstawowy"/>
        <w:spacing w:after="0"/>
        <w:ind w:left="735" w:hanging="735"/>
        <w:jc w:val="both"/>
        <w:rPr>
          <w:rFonts w:ascii="Cambria" w:hAnsi="Cambria"/>
          <w:b/>
          <w:u w:val="single"/>
        </w:rPr>
      </w:pPr>
      <w:r w:rsidRPr="00604C75">
        <w:rPr>
          <w:rFonts w:ascii="Cambria" w:hAnsi="Cambria"/>
          <w:b/>
          <w:u w:val="single"/>
        </w:rPr>
        <w:t>R</w:t>
      </w:r>
      <w:r w:rsidR="00243A8A" w:rsidRPr="00604C75">
        <w:rPr>
          <w:rFonts w:ascii="Cambria" w:hAnsi="Cambria"/>
          <w:b/>
          <w:u w:val="single"/>
        </w:rPr>
        <w:t>ozdzi</w:t>
      </w:r>
      <w:r w:rsidRPr="00604C75">
        <w:rPr>
          <w:rFonts w:ascii="Cambria" w:hAnsi="Cambria"/>
          <w:b/>
          <w:u w:val="single"/>
        </w:rPr>
        <w:t>ał 1</w:t>
      </w:r>
      <w:r w:rsidR="007257FE" w:rsidRPr="00604C75">
        <w:rPr>
          <w:rFonts w:ascii="Cambria" w:hAnsi="Cambria"/>
          <w:b/>
          <w:u w:val="single"/>
          <w:lang w:val="pl-PL"/>
        </w:rPr>
        <w:t>3</w:t>
      </w:r>
      <w:r w:rsidRPr="00604C75">
        <w:rPr>
          <w:rFonts w:ascii="Cambria" w:hAnsi="Cambria"/>
          <w:b/>
          <w:u w:val="single"/>
        </w:rPr>
        <w:t xml:space="preserve">: Kryteria oraz sposób </w:t>
      </w:r>
      <w:r w:rsidR="004F183A" w:rsidRPr="00604C75">
        <w:rPr>
          <w:rFonts w:ascii="Cambria" w:hAnsi="Cambria"/>
          <w:b/>
          <w:u w:val="single"/>
          <w:lang w:val="pl-PL"/>
        </w:rPr>
        <w:t xml:space="preserve">badania i </w:t>
      </w:r>
      <w:r w:rsidRPr="00604C75">
        <w:rPr>
          <w:rFonts w:ascii="Cambria" w:hAnsi="Cambria"/>
          <w:b/>
          <w:u w:val="single"/>
        </w:rPr>
        <w:t>oceny ofert</w:t>
      </w:r>
    </w:p>
    <w:p w14:paraId="2881274C" w14:textId="77777777" w:rsidR="00F10B84" w:rsidRPr="00604C75" w:rsidRDefault="00F10B84" w:rsidP="0056469F">
      <w:pPr>
        <w:numPr>
          <w:ilvl w:val="0"/>
          <w:numId w:val="3"/>
        </w:numPr>
        <w:tabs>
          <w:tab w:val="num" w:pos="426"/>
        </w:tabs>
        <w:spacing w:after="240"/>
        <w:jc w:val="both"/>
        <w:rPr>
          <w:rFonts w:ascii="Cambria" w:hAnsi="Cambria"/>
        </w:rPr>
      </w:pPr>
      <w:r w:rsidRPr="00604C75">
        <w:rPr>
          <w:rFonts w:ascii="Cambria" w:hAnsi="Cambria"/>
        </w:rPr>
        <w:t>W toku dokonywania badania i oceny ofert Zamawiający może żądać udzielenia przez Wykonawcę wyjaśnień treści złożonych przez niego ofert.</w:t>
      </w:r>
    </w:p>
    <w:p w14:paraId="7DCD6346" w14:textId="77777777" w:rsidR="00F10B84" w:rsidRPr="00604C75" w:rsidRDefault="00F10B84" w:rsidP="0056469F">
      <w:pPr>
        <w:numPr>
          <w:ilvl w:val="0"/>
          <w:numId w:val="3"/>
        </w:numPr>
        <w:tabs>
          <w:tab w:val="num" w:pos="426"/>
        </w:tabs>
        <w:spacing w:after="240"/>
        <w:jc w:val="both"/>
        <w:rPr>
          <w:rFonts w:ascii="Cambria" w:hAnsi="Cambria"/>
        </w:rPr>
      </w:pPr>
      <w:r w:rsidRPr="00604C75">
        <w:rPr>
          <w:rFonts w:ascii="Cambria" w:hAnsi="Cambria"/>
        </w:rPr>
        <w:t>Zamawiający będzie oceniał oferty, które nie zostały odrzucone, według następujących kryteriów:</w:t>
      </w:r>
    </w:p>
    <w:p w14:paraId="360AEBC9" w14:textId="2BC20935" w:rsidR="00C35E44" w:rsidRPr="00604C75" w:rsidRDefault="00C85809" w:rsidP="00F13ADE">
      <w:pPr>
        <w:pStyle w:val="Tekstpodstawowy"/>
        <w:spacing w:after="0"/>
        <w:ind w:firstLine="426"/>
        <w:jc w:val="both"/>
        <w:rPr>
          <w:rFonts w:ascii="Cambria" w:hAnsi="Cambria"/>
          <w:bCs/>
          <w:color w:val="FF0000"/>
        </w:rPr>
      </w:pPr>
      <w:r w:rsidRPr="00604C75">
        <w:rPr>
          <w:rFonts w:ascii="Cambria" w:hAnsi="Cambria"/>
          <w:color w:val="FF0000"/>
          <w:lang w:val="pl-PL"/>
        </w:rPr>
        <w:tab/>
      </w:r>
      <w:r w:rsidR="00877AF4" w:rsidRPr="00604C75">
        <w:rPr>
          <w:rFonts w:ascii="Cambria" w:hAnsi="Cambria"/>
          <w:color w:val="FF0000"/>
          <w:lang w:val="pl-PL"/>
        </w:rPr>
        <w:t>2a</w:t>
      </w:r>
      <w:r w:rsidRPr="00604C75">
        <w:rPr>
          <w:rFonts w:ascii="Cambria" w:hAnsi="Cambria"/>
          <w:color w:val="FF0000"/>
          <w:lang w:val="pl-PL"/>
        </w:rPr>
        <w:t>.</w:t>
      </w:r>
      <w:r w:rsidR="00C35E44" w:rsidRPr="00604C75">
        <w:rPr>
          <w:rFonts w:ascii="Cambria" w:hAnsi="Cambria"/>
          <w:color w:val="FF0000"/>
          <w:lang w:val="pl-PL"/>
        </w:rPr>
        <w:t xml:space="preserve"> </w:t>
      </w:r>
      <w:r w:rsidR="00BC3A9C" w:rsidRPr="00604C75">
        <w:rPr>
          <w:rFonts w:ascii="Cambria" w:hAnsi="Cambria"/>
          <w:b/>
          <w:color w:val="FF0000"/>
          <w:lang w:val="pl-PL"/>
        </w:rPr>
        <w:t>CZĘŚCI</w:t>
      </w:r>
      <w:r w:rsidR="00864E5B" w:rsidRPr="00604C75">
        <w:rPr>
          <w:rFonts w:ascii="Cambria" w:hAnsi="Cambria"/>
          <w:b/>
          <w:color w:val="FF0000"/>
          <w:lang w:val="pl-PL"/>
        </w:rPr>
        <w:t xml:space="preserve"> 1 -</w:t>
      </w:r>
      <w:r w:rsidR="00BC3A9C" w:rsidRPr="00604C75">
        <w:rPr>
          <w:rFonts w:ascii="Cambria" w:hAnsi="Cambria"/>
          <w:b/>
          <w:color w:val="FF0000"/>
          <w:lang w:val="pl-PL"/>
        </w:rPr>
        <w:t xml:space="preserve"> 1</w:t>
      </w:r>
      <w:r w:rsidR="00AF1383">
        <w:rPr>
          <w:rFonts w:ascii="Cambria" w:hAnsi="Cambria"/>
          <w:b/>
          <w:color w:val="FF0000"/>
          <w:lang w:val="pl-PL"/>
        </w:rPr>
        <w:t>3</w:t>
      </w:r>
      <w:r w:rsidR="00C35E44" w:rsidRPr="00604C75">
        <w:rPr>
          <w:rFonts w:ascii="Cambria" w:hAnsi="Cambria"/>
          <w:bCs/>
          <w:color w:val="FF0000"/>
        </w:rPr>
        <w:t>:</w:t>
      </w:r>
    </w:p>
    <w:p w14:paraId="53834A8F" w14:textId="4504A757" w:rsidR="00F538E8" w:rsidRPr="00604C75" w:rsidRDefault="00F538E8" w:rsidP="0056469F">
      <w:pPr>
        <w:pStyle w:val="Tekstpodstawowy"/>
        <w:numPr>
          <w:ilvl w:val="0"/>
          <w:numId w:val="30"/>
        </w:numPr>
        <w:jc w:val="both"/>
        <w:rPr>
          <w:rFonts w:ascii="Cambria" w:hAnsi="Cambria"/>
          <w:b/>
        </w:rPr>
      </w:pPr>
      <w:r w:rsidRPr="00604C75">
        <w:rPr>
          <w:rFonts w:ascii="Cambria" w:hAnsi="Cambria"/>
          <w:b/>
        </w:rPr>
        <w:t xml:space="preserve">Cena </w:t>
      </w:r>
      <w:r w:rsidRPr="00604C75">
        <w:rPr>
          <w:rFonts w:ascii="Cambria" w:hAnsi="Cambria"/>
          <w:b/>
          <w:lang w:val="pl-PL"/>
        </w:rPr>
        <w:t>oferty</w:t>
      </w:r>
      <w:r w:rsidRPr="00604C75">
        <w:rPr>
          <w:rFonts w:ascii="Cambria" w:hAnsi="Cambria"/>
          <w:b/>
        </w:rPr>
        <w:t xml:space="preserve"> – </w:t>
      </w:r>
      <w:r w:rsidRPr="00604C75">
        <w:rPr>
          <w:rFonts w:ascii="Cambria" w:hAnsi="Cambria"/>
          <w:b/>
          <w:lang w:val="pl-PL"/>
        </w:rPr>
        <w:t>100</w:t>
      </w:r>
      <w:r w:rsidRPr="00604C75">
        <w:rPr>
          <w:rFonts w:ascii="Cambria" w:hAnsi="Cambria"/>
          <w:b/>
        </w:rPr>
        <w:t>%</w:t>
      </w:r>
    </w:p>
    <w:p w14:paraId="5819E858" w14:textId="77777777" w:rsidR="00C85809" w:rsidRPr="00604C75" w:rsidRDefault="00C85809" w:rsidP="00F13ADE">
      <w:pPr>
        <w:pStyle w:val="Tekstpodstawowy"/>
        <w:jc w:val="both"/>
        <w:rPr>
          <w:rFonts w:ascii="Cambria" w:hAnsi="Cambria"/>
        </w:rPr>
      </w:pPr>
      <w:r w:rsidRPr="00604C75">
        <w:rPr>
          <w:rFonts w:ascii="Cambria" w:hAnsi="Cambria"/>
        </w:rPr>
        <w:t xml:space="preserve">Punkty za kryterium „cena </w:t>
      </w:r>
      <w:r w:rsidRPr="00604C75">
        <w:rPr>
          <w:rFonts w:ascii="Cambria" w:hAnsi="Cambria"/>
          <w:lang w:val="pl-PL"/>
        </w:rPr>
        <w:t>oferty</w:t>
      </w:r>
      <w:r w:rsidRPr="00604C75">
        <w:rPr>
          <w:rFonts w:ascii="Cambria" w:hAnsi="Cambria"/>
        </w:rPr>
        <w:t>” zostaną obliczone według następującego wzoru:</w:t>
      </w:r>
    </w:p>
    <w:p w14:paraId="0D076CEF" w14:textId="4FE9DBF7" w:rsidR="00F538E8" w:rsidRPr="00604C75" w:rsidRDefault="00F538E8" w:rsidP="00F13ADE">
      <w:pPr>
        <w:pStyle w:val="Tekstpodstawowy"/>
        <w:spacing w:after="0"/>
        <w:rPr>
          <w:rFonts w:ascii="Cambria" w:hAnsi="Cambria"/>
          <w:bCs/>
          <w:color w:val="FF0000"/>
        </w:rPr>
      </w:pPr>
      <w:r w:rsidRPr="00604C75">
        <w:rPr>
          <w:rFonts w:ascii="Cambria" w:hAnsi="Cambria"/>
        </w:rPr>
        <w:t xml:space="preserve">Cena </w:t>
      </w:r>
      <w:r w:rsidRPr="00604C75">
        <w:rPr>
          <w:rFonts w:ascii="Cambria" w:hAnsi="Cambria"/>
          <w:lang w:val="pl-PL"/>
        </w:rPr>
        <w:t xml:space="preserve">oferty </w:t>
      </w:r>
      <w:r w:rsidRPr="00604C75">
        <w:rPr>
          <w:rFonts w:ascii="Cambria" w:hAnsi="Cambria"/>
        </w:rPr>
        <w:t xml:space="preserve">= [cena oferty z najniższą ceną] : [cena oferty </w:t>
      </w:r>
      <w:r w:rsidRPr="00604C75">
        <w:rPr>
          <w:rFonts w:ascii="Cambria" w:hAnsi="Cambria"/>
          <w:lang w:val="pl-PL"/>
        </w:rPr>
        <w:t>ocenianej</w:t>
      </w:r>
      <w:r w:rsidRPr="00604C75">
        <w:rPr>
          <w:rFonts w:ascii="Cambria" w:hAnsi="Cambria"/>
        </w:rPr>
        <w:t xml:space="preserve">] x </w:t>
      </w:r>
      <w:r w:rsidRPr="00604C75">
        <w:rPr>
          <w:rFonts w:ascii="Cambria" w:hAnsi="Cambria"/>
          <w:lang w:val="pl-PL"/>
        </w:rPr>
        <w:t>100</w:t>
      </w:r>
      <w:r w:rsidRPr="00604C75">
        <w:rPr>
          <w:rFonts w:ascii="Cambria" w:hAnsi="Cambria"/>
        </w:rPr>
        <w:t xml:space="preserve"> </w:t>
      </w:r>
      <w:r w:rsidR="00243A8A" w:rsidRPr="00604C75">
        <w:rPr>
          <w:rFonts w:ascii="Cambria" w:hAnsi="Cambria"/>
        </w:rPr>
        <w:t>pkt</w:t>
      </w:r>
      <w:r w:rsidRPr="00604C75">
        <w:rPr>
          <w:rFonts w:ascii="Cambria" w:hAnsi="Cambria"/>
          <w:lang w:val="pl-PL"/>
        </w:rPr>
        <w:t>.</w:t>
      </w:r>
    </w:p>
    <w:p w14:paraId="0D739F9C" w14:textId="77777777" w:rsidR="009B6CBA" w:rsidRPr="00604C75" w:rsidRDefault="009B6CBA" w:rsidP="00F13ADE">
      <w:pPr>
        <w:pStyle w:val="Tekstpodstawowy"/>
        <w:spacing w:after="0"/>
        <w:rPr>
          <w:rFonts w:ascii="Cambria" w:hAnsi="Cambria"/>
          <w:lang w:val="pl-PL"/>
        </w:rPr>
      </w:pPr>
    </w:p>
    <w:p w14:paraId="69EB683B" w14:textId="4DE7FF3C" w:rsidR="008F2E63" w:rsidRPr="00604C75" w:rsidRDefault="00877AF4" w:rsidP="00F13ADE">
      <w:pPr>
        <w:pStyle w:val="Tekstpodstawowy"/>
        <w:spacing w:after="0"/>
        <w:ind w:firstLine="708"/>
        <w:rPr>
          <w:rFonts w:ascii="Cambria" w:hAnsi="Cambria"/>
          <w:bCs/>
          <w:color w:val="FF0000"/>
          <w:lang w:val="pl-PL"/>
        </w:rPr>
      </w:pPr>
      <w:r w:rsidRPr="00604C75">
        <w:rPr>
          <w:rFonts w:ascii="Cambria" w:hAnsi="Cambria"/>
          <w:color w:val="FF0000"/>
          <w:lang w:val="pl-PL"/>
        </w:rPr>
        <w:t xml:space="preserve">2b. </w:t>
      </w:r>
      <w:r w:rsidR="00FC7DFE" w:rsidRPr="00604C75">
        <w:rPr>
          <w:rFonts w:ascii="Cambria" w:hAnsi="Cambria"/>
          <w:b/>
          <w:color w:val="FF0000"/>
          <w:lang w:val="pl-PL"/>
        </w:rPr>
        <w:t>CZĘŚ</w:t>
      </w:r>
      <w:r w:rsidR="00C85809" w:rsidRPr="00604C75">
        <w:rPr>
          <w:rFonts w:ascii="Cambria" w:hAnsi="Cambria"/>
          <w:b/>
          <w:color w:val="FF0000"/>
          <w:lang w:val="pl-PL"/>
        </w:rPr>
        <w:t>Ć</w:t>
      </w:r>
      <w:r w:rsidR="004002EB" w:rsidRPr="00604C75">
        <w:rPr>
          <w:rFonts w:ascii="Cambria" w:hAnsi="Cambria"/>
          <w:b/>
          <w:color w:val="FF0000"/>
          <w:lang w:val="pl-PL"/>
        </w:rPr>
        <w:t xml:space="preserve"> 1</w:t>
      </w:r>
      <w:r w:rsidR="00AF1383">
        <w:rPr>
          <w:rFonts w:ascii="Cambria" w:hAnsi="Cambria"/>
          <w:b/>
          <w:color w:val="FF0000"/>
          <w:lang w:val="pl-PL"/>
        </w:rPr>
        <w:t>4</w:t>
      </w:r>
      <w:r w:rsidR="008F2E63" w:rsidRPr="00604C75">
        <w:rPr>
          <w:rFonts w:ascii="Cambria" w:hAnsi="Cambria"/>
          <w:bCs/>
          <w:color w:val="FF0000"/>
        </w:rPr>
        <w:t>:</w:t>
      </w:r>
      <w:r w:rsidR="00BA15EA" w:rsidRPr="00604C75">
        <w:rPr>
          <w:rFonts w:ascii="Cambria" w:hAnsi="Cambria"/>
          <w:bCs/>
          <w:color w:val="FF0000"/>
          <w:lang w:val="pl-PL"/>
        </w:rPr>
        <w:t xml:space="preserve"> </w:t>
      </w:r>
    </w:p>
    <w:p w14:paraId="26FBB82E" w14:textId="23E825AA" w:rsidR="00C85809" w:rsidRPr="00604C75" w:rsidRDefault="00C85809" w:rsidP="0056469F">
      <w:pPr>
        <w:pStyle w:val="Tekstpodstawowy"/>
        <w:numPr>
          <w:ilvl w:val="0"/>
          <w:numId w:val="31"/>
        </w:numPr>
        <w:jc w:val="both"/>
        <w:rPr>
          <w:rFonts w:ascii="Cambria" w:hAnsi="Cambria"/>
          <w:b/>
        </w:rPr>
      </w:pPr>
      <w:r w:rsidRPr="00604C75">
        <w:rPr>
          <w:rFonts w:ascii="Cambria" w:hAnsi="Cambria"/>
          <w:b/>
        </w:rPr>
        <w:t xml:space="preserve">Cena </w:t>
      </w:r>
      <w:r w:rsidRPr="00604C75">
        <w:rPr>
          <w:rFonts w:ascii="Cambria" w:hAnsi="Cambria"/>
          <w:b/>
          <w:lang w:val="pl-PL"/>
        </w:rPr>
        <w:t>oferty</w:t>
      </w:r>
      <w:r w:rsidRPr="00604C75">
        <w:rPr>
          <w:rFonts w:ascii="Cambria" w:hAnsi="Cambria"/>
          <w:b/>
        </w:rPr>
        <w:t xml:space="preserve"> – </w:t>
      </w:r>
      <w:r w:rsidRPr="00604C75">
        <w:rPr>
          <w:rFonts w:ascii="Cambria" w:hAnsi="Cambria"/>
          <w:b/>
          <w:lang w:val="pl-PL"/>
        </w:rPr>
        <w:t>70</w:t>
      </w:r>
      <w:r w:rsidRPr="00604C75">
        <w:rPr>
          <w:rFonts w:ascii="Cambria" w:hAnsi="Cambria"/>
          <w:b/>
        </w:rPr>
        <w:t>%</w:t>
      </w:r>
    </w:p>
    <w:p w14:paraId="21D58C23" w14:textId="77777777" w:rsidR="00C85809" w:rsidRPr="00604C75" w:rsidRDefault="00C85809" w:rsidP="00F13ADE">
      <w:pPr>
        <w:pStyle w:val="Tekstpodstawowy"/>
        <w:jc w:val="both"/>
        <w:rPr>
          <w:rFonts w:ascii="Cambria" w:hAnsi="Cambria"/>
        </w:rPr>
      </w:pPr>
      <w:r w:rsidRPr="00604C75">
        <w:rPr>
          <w:rFonts w:ascii="Cambria" w:hAnsi="Cambria"/>
        </w:rPr>
        <w:t xml:space="preserve">Punkty za kryterium „cena </w:t>
      </w:r>
      <w:r w:rsidRPr="00604C75">
        <w:rPr>
          <w:rFonts w:ascii="Cambria" w:hAnsi="Cambria"/>
          <w:lang w:val="pl-PL"/>
        </w:rPr>
        <w:t>oferty</w:t>
      </w:r>
      <w:r w:rsidRPr="00604C75">
        <w:rPr>
          <w:rFonts w:ascii="Cambria" w:hAnsi="Cambria"/>
        </w:rPr>
        <w:t>” zostaną obliczone według następującego wzoru:</w:t>
      </w:r>
    </w:p>
    <w:p w14:paraId="186DE2E0" w14:textId="306D8B47" w:rsidR="00C85809" w:rsidRPr="00604C75" w:rsidRDefault="00C85809" w:rsidP="00F13ADE">
      <w:pPr>
        <w:pStyle w:val="Tekstpodstawowy"/>
        <w:spacing w:after="0"/>
        <w:rPr>
          <w:rFonts w:ascii="Cambria" w:hAnsi="Cambria"/>
          <w:lang w:val="pl-PL"/>
        </w:rPr>
      </w:pPr>
      <w:r w:rsidRPr="00604C75">
        <w:rPr>
          <w:rFonts w:ascii="Cambria" w:hAnsi="Cambria"/>
        </w:rPr>
        <w:t xml:space="preserve">Cena </w:t>
      </w:r>
      <w:r w:rsidRPr="00604C75">
        <w:rPr>
          <w:rFonts w:ascii="Cambria" w:hAnsi="Cambria"/>
          <w:lang w:val="pl-PL"/>
        </w:rPr>
        <w:t xml:space="preserve">oferty </w:t>
      </w:r>
      <w:r w:rsidRPr="00604C75">
        <w:rPr>
          <w:rFonts w:ascii="Cambria" w:hAnsi="Cambria"/>
        </w:rPr>
        <w:t xml:space="preserve">= [cena oferty z najniższą ceną] : [cena oferty </w:t>
      </w:r>
      <w:r w:rsidRPr="00604C75">
        <w:rPr>
          <w:rFonts w:ascii="Cambria" w:hAnsi="Cambria"/>
          <w:lang w:val="pl-PL"/>
        </w:rPr>
        <w:t>ocenianej</w:t>
      </w:r>
      <w:r w:rsidRPr="00604C75">
        <w:rPr>
          <w:rFonts w:ascii="Cambria" w:hAnsi="Cambria"/>
        </w:rPr>
        <w:t xml:space="preserve">] x </w:t>
      </w:r>
      <w:r w:rsidRPr="00604C75">
        <w:rPr>
          <w:rFonts w:ascii="Cambria" w:hAnsi="Cambria"/>
          <w:lang w:val="pl-PL"/>
        </w:rPr>
        <w:t>70</w:t>
      </w:r>
      <w:r w:rsidRPr="00604C75">
        <w:rPr>
          <w:rFonts w:ascii="Cambria" w:hAnsi="Cambria"/>
        </w:rPr>
        <w:t xml:space="preserve"> </w:t>
      </w:r>
      <w:r w:rsidR="00243A8A" w:rsidRPr="00604C75">
        <w:rPr>
          <w:rFonts w:ascii="Cambria" w:hAnsi="Cambria"/>
        </w:rPr>
        <w:t>pkt</w:t>
      </w:r>
      <w:r w:rsidRPr="00604C75">
        <w:rPr>
          <w:rFonts w:ascii="Cambria" w:hAnsi="Cambria"/>
          <w:lang w:val="pl-PL"/>
        </w:rPr>
        <w:t>.</w:t>
      </w:r>
    </w:p>
    <w:p w14:paraId="091A5677" w14:textId="33EF5976" w:rsidR="00C85809" w:rsidRPr="00604C75" w:rsidRDefault="00A45880" w:rsidP="0056469F">
      <w:pPr>
        <w:pStyle w:val="Tekstpodstawowy"/>
        <w:numPr>
          <w:ilvl w:val="0"/>
          <w:numId w:val="31"/>
        </w:numPr>
        <w:jc w:val="both"/>
        <w:rPr>
          <w:rFonts w:ascii="Cambria" w:hAnsi="Cambria"/>
          <w:b/>
        </w:rPr>
      </w:pPr>
      <w:r w:rsidRPr="00604C75">
        <w:rPr>
          <w:rFonts w:ascii="Cambria" w:hAnsi="Cambria"/>
          <w:b/>
          <w:lang w:val="pl-PL"/>
        </w:rPr>
        <w:t>Aspekt społeczny</w:t>
      </w:r>
      <w:r w:rsidR="009D2BE4" w:rsidRPr="00604C75">
        <w:rPr>
          <w:rFonts w:ascii="Cambria" w:hAnsi="Cambria"/>
          <w:b/>
          <w:lang w:val="pl-PL"/>
        </w:rPr>
        <w:t>*</w:t>
      </w:r>
      <w:r w:rsidR="00C85809" w:rsidRPr="00604C75">
        <w:rPr>
          <w:rFonts w:ascii="Cambria" w:hAnsi="Cambria"/>
          <w:b/>
        </w:rPr>
        <w:t xml:space="preserve"> – </w:t>
      </w:r>
      <w:r w:rsidRPr="00604C75">
        <w:rPr>
          <w:rFonts w:ascii="Cambria" w:hAnsi="Cambria"/>
          <w:b/>
          <w:lang w:val="pl-PL"/>
        </w:rPr>
        <w:t>3</w:t>
      </w:r>
      <w:r w:rsidR="00C85809" w:rsidRPr="00604C75">
        <w:rPr>
          <w:rFonts w:ascii="Cambria" w:hAnsi="Cambria"/>
          <w:b/>
        </w:rPr>
        <w:t>0 %</w:t>
      </w:r>
    </w:p>
    <w:p w14:paraId="28386701" w14:textId="074D4203" w:rsidR="00F10B84" w:rsidRPr="00604C75" w:rsidRDefault="00F10B84" w:rsidP="00F13ADE">
      <w:pPr>
        <w:pStyle w:val="Akapitzlist2"/>
        <w:widowControl/>
        <w:tabs>
          <w:tab w:val="left" w:pos="851"/>
        </w:tabs>
        <w:ind w:left="0"/>
        <w:rPr>
          <w:rFonts w:ascii="Cambria" w:hAnsi="Cambria"/>
          <w:b/>
          <w:szCs w:val="24"/>
        </w:rPr>
      </w:pPr>
      <w:r w:rsidRPr="00604C75">
        <w:rPr>
          <w:rFonts w:ascii="Cambria" w:hAnsi="Cambria"/>
          <w:b/>
          <w:szCs w:val="24"/>
        </w:rPr>
        <w:t xml:space="preserve">*Aspekt społeczny (integracja zawodowa i społeczna osób, o których mowa w art. 22 </w:t>
      </w:r>
      <w:r w:rsidR="00243A8A" w:rsidRPr="00604C75">
        <w:rPr>
          <w:rFonts w:ascii="Cambria" w:hAnsi="Cambria"/>
          <w:b/>
          <w:szCs w:val="24"/>
        </w:rPr>
        <w:t>ust.</w:t>
      </w:r>
      <w:r w:rsidR="003C691C" w:rsidRPr="00604C75">
        <w:rPr>
          <w:rFonts w:ascii="Cambria" w:hAnsi="Cambria"/>
          <w:b/>
          <w:szCs w:val="24"/>
        </w:rPr>
        <w:t xml:space="preserve"> 2 </w:t>
      </w:r>
      <w:r w:rsidR="00243A8A" w:rsidRPr="00604C75">
        <w:rPr>
          <w:rFonts w:ascii="Cambria" w:hAnsi="Cambria"/>
          <w:b/>
          <w:szCs w:val="24"/>
        </w:rPr>
        <w:t>pkt</w:t>
      </w:r>
      <w:r w:rsidR="003C691C" w:rsidRPr="00604C75">
        <w:rPr>
          <w:rFonts w:ascii="Cambria" w:hAnsi="Cambria"/>
          <w:b/>
          <w:szCs w:val="24"/>
        </w:rPr>
        <w:t xml:space="preserve"> 1, 2, </w:t>
      </w:r>
      <w:r w:rsidR="003D2626" w:rsidRPr="00604C75">
        <w:rPr>
          <w:rFonts w:ascii="Cambria" w:hAnsi="Cambria"/>
          <w:b/>
          <w:szCs w:val="24"/>
        </w:rPr>
        <w:t>7</w:t>
      </w:r>
      <w:r w:rsidR="003C691C" w:rsidRPr="00604C75">
        <w:rPr>
          <w:rFonts w:ascii="Cambria" w:hAnsi="Cambria"/>
          <w:b/>
          <w:szCs w:val="24"/>
        </w:rPr>
        <w:t xml:space="preserve"> ustawy Pzp) – 3</w:t>
      </w:r>
      <w:r w:rsidRPr="00604C75">
        <w:rPr>
          <w:rFonts w:ascii="Cambria" w:hAnsi="Cambria"/>
          <w:b/>
          <w:szCs w:val="24"/>
        </w:rPr>
        <w:t>0 %</w:t>
      </w:r>
    </w:p>
    <w:p w14:paraId="16D45E64" w14:textId="77777777" w:rsidR="00F10B84" w:rsidRPr="00604C75" w:rsidRDefault="00F10B84" w:rsidP="00F13ADE">
      <w:pPr>
        <w:jc w:val="both"/>
        <w:rPr>
          <w:rFonts w:ascii="Cambria" w:hAnsi="Cambria"/>
          <w:b/>
        </w:rPr>
      </w:pPr>
      <w:r w:rsidRPr="00604C75">
        <w:rPr>
          <w:rFonts w:ascii="Cambria" w:hAnsi="Cambria"/>
        </w:rPr>
        <w:t>Punkty za kryterium „aspekt społeczny” zostaną obliczone według następującego wzoru:</w:t>
      </w:r>
    </w:p>
    <w:p w14:paraId="6C35F1AD" w14:textId="68B90C46" w:rsidR="00F10B84" w:rsidRPr="00604C75" w:rsidRDefault="00F10B84" w:rsidP="00F13ADE">
      <w:pPr>
        <w:pStyle w:val="Tekstpodstawowy"/>
        <w:spacing w:after="0"/>
        <w:jc w:val="both"/>
        <w:rPr>
          <w:rFonts w:ascii="Cambria" w:hAnsi="Cambria"/>
        </w:rPr>
      </w:pPr>
      <w:r w:rsidRPr="00604C75">
        <w:rPr>
          <w:rFonts w:ascii="Cambria" w:hAnsi="Cambria"/>
          <w:lang w:val="pl-PL"/>
        </w:rPr>
        <w:t>Aspekt społeczny</w:t>
      </w:r>
      <w:r w:rsidRPr="00604C75">
        <w:rPr>
          <w:rFonts w:ascii="Cambria" w:hAnsi="Cambria"/>
        </w:rPr>
        <w:t xml:space="preserve"> </w:t>
      </w:r>
      <w:r w:rsidRPr="00604C75">
        <w:rPr>
          <w:rFonts w:ascii="Cambria" w:hAnsi="Cambria"/>
          <w:lang w:val="pl-PL"/>
        </w:rPr>
        <w:t>=</w:t>
      </w:r>
      <w:r w:rsidRPr="00604C75">
        <w:rPr>
          <w:rFonts w:ascii="Cambria" w:hAnsi="Cambria"/>
        </w:rPr>
        <w:t xml:space="preserve"> [</w:t>
      </w:r>
      <w:r w:rsidRPr="00604C75">
        <w:rPr>
          <w:rFonts w:ascii="Cambria" w:hAnsi="Cambria"/>
          <w:lang w:val="pl-PL"/>
        </w:rPr>
        <w:t>liczba punktów „AS”</w:t>
      </w:r>
      <w:r w:rsidRPr="00604C75">
        <w:rPr>
          <w:rFonts w:ascii="Cambria" w:hAnsi="Cambria"/>
        </w:rPr>
        <w:t xml:space="preserve"> ocenianej oferty] : [</w:t>
      </w:r>
      <w:r w:rsidRPr="00604C75">
        <w:rPr>
          <w:rFonts w:ascii="Cambria" w:hAnsi="Cambria"/>
          <w:lang w:val="pl-PL"/>
        </w:rPr>
        <w:t xml:space="preserve">najwyższa liczba punktów „AS” </w:t>
      </w:r>
      <w:r w:rsidRPr="00604C75">
        <w:rPr>
          <w:rFonts w:ascii="Cambria" w:hAnsi="Cambria"/>
        </w:rPr>
        <w:t xml:space="preserve">spośród ocenianych ofert] x </w:t>
      </w:r>
      <w:r w:rsidR="003C691C" w:rsidRPr="00604C75">
        <w:rPr>
          <w:rFonts w:ascii="Cambria" w:hAnsi="Cambria"/>
          <w:lang w:val="pl-PL"/>
        </w:rPr>
        <w:t>3</w:t>
      </w:r>
      <w:r w:rsidRPr="00604C75">
        <w:rPr>
          <w:rFonts w:ascii="Cambria" w:hAnsi="Cambria"/>
          <w:lang w:val="pl-PL"/>
        </w:rPr>
        <w:t>0</w:t>
      </w:r>
      <w:r w:rsidRPr="00604C75">
        <w:rPr>
          <w:rFonts w:ascii="Cambria" w:hAnsi="Cambria"/>
        </w:rPr>
        <w:t xml:space="preserve"> </w:t>
      </w:r>
      <w:r w:rsidR="00243A8A" w:rsidRPr="00604C75">
        <w:rPr>
          <w:rFonts w:ascii="Cambria" w:hAnsi="Cambria"/>
        </w:rPr>
        <w:t>pkt</w:t>
      </w:r>
    </w:p>
    <w:p w14:paraId="6C856165" w14:textId="77777777" w:rsidR="00F10B84" w:rsidRPr="00604C75" w:rsidRDefault="00F10B84" w:rsidP="00F13ADE">
      <w:pPr>
        <w:jc w:val="both"/>
        <w:rPr>
          <w:rFonts w:ascii="Cambria" w:hAnsi="Cambria"/>
        </w:rPr>
      </w:pPr>
      <w:r w:rsidRPr="00604C75">
        <w:rPr>
          <w:rFonts w:ascii="Cambria" w:hAnsi="Cambria"/>
        </w:rPr>
        <w:t>Punkty „AS” zostaną przyznane w następujący sposób:</w:t>
      </w:r>
    </w:p>
    <w:p w14:paraId="53F66117" w14:textId="386D02FD" w:rsidR="00F10B84" w:rsidRPr="00604C75" w:rsidRDefault="00F10B84" w:rsidP="00F13ADE">
      <w:pPr>
        <w:pStyle w:val="Tekstpodstawowy"/>
        <w:spacing w:after="0"/>
        <w:jc w:val="both"/>
        <w:rPr>
          <w:rFonts w:ascii="Cambria" w:hAnsi="Cambria"/>
          <w:lang w:val="pl-PL"/>
        </w:rPr>
      </w:pPr>
      <w:r w:rsidRPr="00604C75">
        <w:rPr>
          <w:rFonts w:ascii="Cambria" w:hAnsi="Cambria"/>
          <w:lang w:val="pl-PL"/>
        </w:rPr>
        <w:t>za zatrudnienie bezpośrednio do świadczenia usług gotowania/przygotowania oraz podawania posiłków</w:t>
      </w:r>
      <w:r w:rsidR="00DF2B7D" w:rsidRPr="00604C75">
        <w:rPr>
          <w:rFonts w:ascii="Cambria" w:hAnsi="Cambria"/>
          <w:lang w:val="pl-PL"/>
        </w:rPr>
        <w:t xml:space="preserve"> </w:t>
      </w:r>
      <w:r w:rsidR="00DF2B7D" w:rsidRPr="00604C75">
        <w:rPr>
          <w:rFonts w:ascii="Cambria" w:hAnsi="Cambria"/>
          <w:i/>
          <w:lang w:val="pl-PL"/>
        </w:rPr>
        <w:t>(</w:t>
      </w:r>
      <w:r w:rsidR="00B76C22" w:rsidRPr="00604C75">
        <w:rPr>
          <w:rFonts w:ascii="Cambria" w:hAnsi="Cambria"/>
          <w:i/>
          <w:lang w:val="pl-PL"/>
        </w:rPr>
        <w:t xml:space="preserve">na podstawie </w:t>
      </w:r>
      <w:r w:rsidR="00B76C22" w:rsidRPr="00604C75">
        <w:rPr>
          <w:rFonts w:ascii="Cambria" w:hAnsi="Cambria"/>
          <w:bCs/>
          <w:i/>
          <w:iCs/>
        </w:rPr>
        <w:t>umowy z tytułu prawa pracy, umowy cywilnoprawnej</w:t>
      </w:r>
      <w:r w:rsidR="00DF2B7D" w:rsidRPr="00604C75">
        <w:rPr>
          <w:rFonts w:ascii="Cambria" w:hAnsi="Cambria"/>
          <w:bCs/>
          <w:i/>
          <w:iCs/>
        </w:rPr>
        <w:t xml:space="preserve">  zlecenie lub o dzieło</w:t>
      </w:r>
      <w:r w:rsidR="00DF2B7D" w:rsidRPr="00604C75">
        <w:rPr>
          <w:rFonts w:ascii="Cambria" w:hAnsi="Cambria"/>
          <w:i/>
        </w:rPr>
        <w:t xml:space="preserve"> lub na postawie innych umów</w:t>
      </w:r>
      <w:r w:rsidR="00DF2B7D" w:rsidRPr="00604C75">
        <w:rPr>
          <w:rFonts w:ascii="Cambria" w:hAnsi="Cambria"/>
          <w:lang w:val="pl-PL"/>
        </w:rPr>
        <w:t>)</w:t>
      </w:r>
      <w:r w:rsidRPr="00604C75">
        <w:rPr>
          <w:rFonts w:ascii="Cambria" w:hAnsi="Cambria"/>
          <w:lang w:val="pl-PL"/>
        </w:rPr>
        <w:t>, w czasie trwania umowy osoby:</w:t>
      </w:r>
    </w:p>
    <w:p w14:paraId="2DF7A3DF" w14:textId="01FB13F7" w:rsidR="00F10B84" w:rsidRPr="00604C75" w:rsidRDefault="00F10B84" w:rsidP="0056469F">
      <w:pPr>
        <w:pStyle w:val="Tekstpodstawowy"/>
        <w:numPr>
          <w:ilvl w:val="0"/>
          <w:numId w:val="21"/>
        </w:numPr>
        <w:spacing w:after="0"/>
        <w:jc w:val="both"/>
        <w:rPr>
          <w:rFonts w:ascii="Cambria" w:hAnsi="Cambria"/>
          <w:lang w:val="pl-PL"/>
        </w:rPr>
      </w:pPr>
      <w:r w:rsidRPr="00604C75">
        <w:rPr>
          <w:rFonts w:ascii="Cambria" w:hAnsi="Cambria"/>
          <w:lang w:val="pl-PL"/>
        </w:rPr>
        <w:t>niepełnosprawnej w rozumieniu ustawy z dnia 27 sierpnia 1997 r. o rehabilitacji zawodowej i społecznej oraz zatrudnianiu osób niepełnosprawnych (</w:t>
      </w:r>
      <w:r w:rsidR="00D86E3A" w:rsidRPr="00604C75">
        <w:rPr>
          <w:rFonts w:ascii="Cambria" w:hAnsi="Cambria"/>
          <w:bCs/>
          <w:lang w:val="pl-PL"/>
        </w:rPr>
        <w:t>t.j. Dz. U. z 2018 r. poz. 511 ze zm</w:t>
      </w:r>
      <w:r w:rsidRPr="00604C75">
        <w:rPr>
          <w:rFonts w:ascii="Cambria" w:hAnsi="Cambria"/>
          <w:lang w:val="pl-PL"/>
        </w:rPr>
        <w:t>.), lub</w:t>
      </w:r>
    </w:p>
    <w:p w14:paraId="105666CD" w14:textId="6F32DAB3" w:rsidR="00F10B84" w:rsidRPr="00604C75" w:rsidRDefault="00F10B84" w:rsidP="0056469F">
      <w:pPr>
        <w:pStyle w:val="Tekstpodstawowy"/>
        <w:numPr>
          <w:ilvl w:val="0"/>
          <w:numId w:val="21"/>
        </w:numPr>
        <w:spacing w:after="0"/>
        <w:jc w:val="both"/>
        <w:rPr>
          <w:rFonts w:ascii="Cambria" w:hAnsi="Cambria"/>
          <w:lang w:val="pl-PL"/>
        </w:rPr>
      </w:pPr>
      <w:r w:rsidRPr="00604C75">
        <w:rPr>
          <w:rFonts w:ascii="Cambria" w:hAnsi="Cambria"/>
        </w:rPr>
        <w:t>bezrobotnej w rozumieniu ustawy z dnia 20 kwietnia 2004 r. o promocji zatrudnienia i instytucjach rynku pracy (</w:t>
      </w:r>
      <w:r w:rsidR="00D86E3A" w:rsidRPr="00604C75">
        <w:rPr>
          <w:rFonts w:ascii="Cambria" w:hAnsi="Cambria"/>
          <w:bCs/>
          <w:lang w:val="pl-PL"/>
        </w:rPr>
        <w:t xml:space="preserve">t.j. </w:t>
      </w:r>
      <w:r w:rsidR="00D86E3A" w:rsidRPr="00604C75">
        <w:rPr>
          <w:rFonts w:ascii="Cambria" w:hAnsi="Cambria"/>
          <w:lang w:val="pl-PL"/>
        </w:rPr>
        <w:t xml:space="preserve">Dz. U. z </w:t>
      </w:r>
      <w:r w:rsidR="00D86E3A" w:rsidRPr="00604C75">
        <w:rPr>
          <w:rFonts w:ascii="Cambria" w:hAnsi="Cambria"/>
          <w:bCs/>
          <w:lang w:val="pl-PL"/>
        </w:rPr>
        <w:t>2018</w:t>
      </w:r>
      <w:r w:rsidR="00D86E3A" w:rsidRPr="00604C75">
        <w:rPr>
          <w:rFonts w:ascii="Cambria" w:hAnsi="Cambria"/>
          <w:lang w:val="pl-PL"/>
        </w:rPr>
        <w:t xml:space="preserve"> r. poz. </w:t>
      </w:r>
      <w:r w:rsidR="00D86E3A" w:rsidRPr="00604C75">
        <w:rPr>
          <w:rFonts w:ascii="Cambria" w:hAnsi="Cambria"/>
          <w:bCs/>
          <w:lang w:val="pl-PL"/>
        </w:rPr>
        <w:t>1265 z zm.</w:t>
      </w:r>
      <w:r w:rsidRPr="00604C75">
        <w:rPr>
          <w:rFonts w:ascii="Cambria" w:hAnsi="Cambria"/>
        </w:rPr>
        <w:t>), lub</w:t>
      </w:r>
    </w:p>
    <w:p w14:paraId="5DB27035" w14:textId="27E19D22" w:rsidR="00F10B84" w:rsidRPr="00604C75" w:rsidRDefault="00F10B84" w:rsidP="0056469F">
      <w:pPr>
        <w:pStyle w:val="Tekstpodstawowy"/>
        <w:numPr>
          <w:ilvl w:val="0"/>
          <w:numId w:val="21"/>
        </w:numPr>
        <w:spacing w:after="0"/>
        <w:jc w:val="both"/>
        <w:rPr>
          <w:rFonts w:ascii="Cambria" w:hAnsi="Cambria"/>
          <w:strike/>
          <w:color w:val="FF0000"/>
          <w:lang w:val="pl-PL"/>
        </w:rPr>
      </w:pPr>
      <w:r w:rsidRPr="00604C75">
        <w:rPr>
          <w:rFonts w:ascii="Cambria" w:hAnsi="Cambria"/>
        </w:rPr>
        <w:t>do 30. roku życia oraz po ukończeniu 50. roku życia, posiadających status osoby poszukującej pracy, bez zatrudnienia</w:t>
      </w:r>
      <w:r w:rsidR="0026529B" w:rsidRPr="00604C75">
        <w:rPr>
          <w:rFonts w:ascii="Cambria" w:hAnsi="Cambria"/>
          <w:lang w:val="pl-PL"/>
        </w:rPr>
        <w:t xml:space="preserve">. </w:t>
      </w:r>
    </w:p>
    <w:p w14:paraId="778B1BD3" w14:textId="4BF73770" w:rsidR="00F61547" w:rsidRPr="00604C75" w:rsidRDefault="00F61547" w:rsidP="00F13ADE">
      <w:pPr>
        <w:ind w:left="567"/>
        <w:jc w:val="both"/>
        <w:rPr>
          <w:rFonts w:ascii="Cambria" w:hAnsi="Cambria"/>
        </w:rPr>
      </w:pPr>
      <w:r w:rsidRPr="00604C75">
        <w:rPr>
          <w:rFonts w:ascii="Cambria" w:hAnsi="Cambria"/>
        </w:rPr>
        <w:t>W</w:t>
      </w:r>
      <w:r w:rsidR="008F2E63" w:rsidRPr="00604C75">
        <w:rPr>
          <w:rFonts w:ascii="Cambria" w:hAnsi="Cambria"/>
        </w:rPr>
        <w:t xml:space="preserve">ykonawca </w:t>
      </w:r>
      <w:r w:rsidRPr="00604C75">
        <w:rPr>
          <w:rFonts w:ascii="Cambria" w:hAnsi="Cambria"/>
        </w:rPr>
        <w:t xml:space="preserve">otrzyma:  </w:t>
      </w:r>
    </w:p>
    <w:p w14:paraId="2B7578A2" w14:textId="2739A9E2" w:rsidR="00F61547" w:rsidRPr="00604C75" w:rsidRDefault="00F61547" w:rsidP="0056469F">
      <w:pPr>
        <w:pStyle w:val="Akapitzlist"/>
        <w:numPr>
          <w:ilvl w:val="0"/>
          <w:numId w:val="25"/>
        </w:numPr>
        <w:jc w:val="both"/>
        <w:rPr>
          <w:rFonts w:ascii="Cambria" w:hAnsi="Cambria"/>
        </w:rPr>
      </w:pPr>
      <w:r w:rsidRPr="00604C75">
        <w:rPr>
          <w:rFonts w:ascii="Cambria" w:hAnsi="Cambria"/>
        </w:rPr>
        <w:t xml:space="preserve">10 punktów </w:t>
      </w:r>
      <w:r w:rsidR="004402C8" w:rsidRPr="00604C75">
        <w:rPr>
          <w:rFonts w:ascii="Cambria" w:hAnsi="Cambria"/>
        </w:rPr>
        <w:t xml:space="preserve">„AS” </w:t>
      </w:r>
      <w:r w:rsidRPr="00604C75">
        <w:rPr>
          <w:rFonts w:ascii="Cambria" w:hAnsi="Cambria"/>
        </w:rPr>
        <w:t>za 1 osobę</w:t>
      </w:r>
      <w:r w:rsidR="00F10B84" w:rsidRPr="00604C75">
        <w:rPr>
          <w:rFonts w:ascii="Cambria" w:hAnsi="Cambria"/>
        </w:rPr>
        <w:t xml:space="preserve">, </w:t>
      </w:r>
    </w:p>
    <w:p w14:paraId="6FF2EB7C" w14:textId="14E9042D" w:rsidR="00F61547" w:rsidRPr="00604C75" w:rsidRDefault="00F61547" w:rsidP="0056469F">
      <w:pPr>
        <w:pStyle w:val="Akapitzlist"/>
        <w:numPr>
          <w:ilvl w:val="0"/>
          <w:numId w:val="25"/>
        </w:numPr>
        <w:jc w:val="both"/>
        <w:rPr>
          <w:rFonts w:ascii="Cambria" w:hAnsi="Cambria"/>
        </w:rPr>
      </w:pPr>
      <w:r w:rsidRPr="00604C75">
        <w:rPr>
          <w:rFonts w:ascii="Cambria" w:hAnsi="Cambria"/>
        </w:rPr>
        <w:t xml:space="preserve">20 punktów </w:t>
      </w:r>
      <w:r w:rsidR="004402C8" w:rsidRPr="00604C75">
        <w:rPr>
          <w:rFonts w:ascii="Cambria" w:hAnsi="Cambria"/>
        </w:rPr>
        <w:t xml:space="preserve">„AS” </w:t>
      </w:r>
      <w:r w:rsidR="00F10B84" w:rsidRPr="00604C75">
        <w:rPr>
          <w:rFonts w:ascii="Cambria" w:hAnsi="Cambria"/>
        </w:rPr>
        <w:t xml:space="preserve">za </w:t>
      </w:r>
      <w:r w:rsidR="008F2E63" w:rsidRPr="00604C75">
        <w:rPr>
          <w:rFonts w:ascii="Cambria" w:hAnsi="Cambria"/>
        </w:rPr>
        <w:t xml:space="preserve">2 </w:t>
      </w:r>
      <w:r w:rsidRPr="00604C75">
        <w:rPr>
          <w:rFonts w:ascii="Cambria" w:hAnsi="Cambria"/>
        </w:rPr>
        <w:t xml:space="preserve">osoby, </w:t>
      </w:r>
    </w:p>
    <w:p w14:paraId="2A64925C" w14:textId="04B0FAC6" w:rsidR="00F61547" w:rsidRPr="00604C75" w:rsidRDefault="00F61547" w:rsidP="0056469F">
      <w:pPr>
        <w:pStyle w:val="Akapitzlist"/>
        <w:numPr>
          <w:ilvl w:val="0"/>
          <w:numId w:val="25"/>
        </w:numPr>
        <w:spacing w:after="240"/>
        <w:jc w:val="both"/>
        <w:rPr>
          <w:rFonts w:ascii="Cambria" w:hAnsi="Cambria"/>
        </w:rPr>
      </w:pPr>
      <w:r w:rsidRPr="00604C75">
        <w:rPr>
          <w:rFonts w:ascii="Cambria" w:hAnsi="Cambria"/>
        </w:rPr>
        <w:t xml:space="preserve">30 punktów </w:t>
      </w:r>
      <w:r w:rsidR="004402C8" w:rsidRPr="00604C75">
        <w:rPr>
          <w:rFonts w:ascii="Cambria" w:hAnsi="Cambria"/>
        </w:rPr>
        <w:t xml:space="preserve">„AS” za </w:t>
      </w:r>
      <w:r w:rsidR="003C691C" w:rsidRPr="00604C75">
        <w:rPr>
          <w:rFonts w:ascii="Cambria" w:hAnsi="Cambria"/>
        </w:rPr>
        <w:t>3 i więcej osób.</w:t>
      </w:r>
    </w:p>
    <w:p w14:paraId="0F2EA408" w14:textId="02DD5EFE" w:rsidR="00F13ADE" w:rsidRPr="00604C75" w:rsidRDefault="00742453" w:rsidP="00F13ADE">
      <w:pPr>
        <w:pStyle w:val="Tekstpodstawowy"/>
        <w:ind w:left="426"/>
        <w:jc w:val="both"/>
        <w:rPr>
          <w:rFonts w:ascii="Cambria" w:hAnsi="Cambria"/>
          <w:lang w:eastAsia="pl-PL"/>
        </w:rPr>
      </w:pPr>
      <w:r w:rsidRPr="00604C75">
        <w:rPr>
          <w:rFonts w:ascii="Cambria" w:hAnsi="Cambria"/>
          <w:lang w:val="pl-PL"/>
        </w:rPr>
        <w:t>W/w osoby będą zatrudnione</w:t>
      </w:r>
      <w:r w:rsidR="00740442">
        <w:rPr>
          <w:rFonts w:ascii="Cambria" w:hAnsi="Cambria"/>
          <w:lang w:val="pl-PL"/>
        </w:rPr>
        <w:t xml:space="preserve"> u W</w:t>
      </w:r>
      <w:r w:rsidR="00F10B84" w:rsidRPr="00604C75">
        <w:rPr>
          <w:rFonts w:ascii="Cambria" w:hAnsi="Cambria"/>
          <w:lang w:val="pl-PL"/>
        </w:rPr>
        <w:t>ykonawcy przez cały okres trwania umowy na podstawie umowy o pracę zgodnie z art. 22§ 1 ustawy z dnia 26</w:t>
      </w:r>
      <w:r w:rsidRPr="00604C75">
        <w:rPr>
          <w:rFonts w:ascii="Cambria" w:hAnsi="Cambria"/>
          <w:lang w:val="pl-PL"/>
        </w:rPr>
        <w:t xml:space="preserve"> czerwca 1974 r. – </w:t>
      </w:r>
      <w:r w:rsidRPr="00604C75">
        <w:rPr>
          <w:rFonts w:ascii="Cambria" w:hAnsi="Cambria"/>
          <w:lang w:val="pl-PL"/>
        </w:rPr>
        <w:lastRenderedPageBreak/>
        <w:t xml:space="preserve">Kodeks pracy, </w:t>
      </w:r>
      <w:r w:rsidRPr="00604C75">
        <w:rPr>
          <w:rFonts w:ascii="Cambria" w:hAnsi="Cambria"/>
          <w:b/>
          <w:u w:val="single"/>
          <w:lang w:val="pl-PL"/>
        </w:rPr>
        <w:t>jeżeli</w:t>
      </w:r>
      <w:r w:rsidRPr="00604C75">
        <w:rPr>
          <w:rFonts w:ascii="Cambria" w:hAnsi="Cambria"/>
          <w:u w:val="single"/>
          <w:lang w:val="pl-PL"/>
        </w:rPr>
        <w:t xml:space="preserve"> </w:t>
      </w:r>
      <w:r w:rsidRPr="00604C75">
        <w:rPr>
          <w:rFonts w:ascii="Cambria" w:hAnsi="Cambria"/>
          <w:lang w:val="pl-PL"/>
        </w:rPr>
        <w:t xml:space="preserve">będą wykonywały czynności </w:t>
      </w:r>
      <w:r w:rsidRPr="00604C75">
        <w:rPr>
          <w:rFonts w:ascii="Cambria" w:hAnsi="Cambria"/>
          <w:lang w:eastAsia="en-US"/>
        </w:rPr>
        <w:t xml:space="preserve">związane z </w:t>
      </w:r>
      <w:r w:rsidR="005C1698" w:rsidRPr="00604C75">
        <w:rPr>
          <w:rFonts w:ascii="Cambria" w:hAnsi="Cambria"/>
          <w:u w:val="single"/>
          <w:lang w:eastAsia="en-US"/>
        </w:rPr>
        <w:t>bezpośrednią usługą gotowania/</w:t>
      </w:r>
      <w:r w:rsidRPr="00604C75">
        <w:rPr>
          <w:rFonts w:ascii="Cambria" w:hAnsi="Cambria"/>
          <w:u w:val="single"/>
          <w:lang w:eastAsia="en-US"/>
        </w:rPr>
        <w:t xml:space="preserve">przygotowywania </w:t>
      </w:r>
      <w:r w:rsidRPr="00604C75">
        <w:rPr>
          <w:rFonts w:ascii="Cambria" w:hAnsi="Cambria"/>
          <w:lang w:eastAsia="en-US"/>
        </w:rPr>
        <w:t>posiłków</w:t>
      </w:r>
      <w:r w:rsidR="004A68E3" w:rsidRPr="00604C75">
        <w:rPr>
          <w:rFonts w:ascii="Cambria" w:hAnsi="Cambria"/>
          <w:lang w:val="pl-PL" w:eastAsia="en-US"/>
        </w:rPr>
        <w:t xml:space="preserve"> zgodnie z zapisem </w:t>
      </w:r>
      <w:r w:rsidR="0045481F" w:rsidRPr="00604C75">
        <w:rPr>
          <w:rFonts w:ascii="Cambria" w:hAnsi="Cambria"/>
          <w:lang w:val="pl-PL" w:eastAsia="en-US"/>
        </w:rPr>
        <w:t>R</w:t>
      </w:r>
      <w:r w:rsidR="00243A8A" w:rsidRPr="00604C75">
        <w:rPr>
          <w:rFonts w:ascii="Cambria" w:hAnsi="Cambria"/>
          <w:lang w:val="pl-PL" w:eastAsia="en-US"/>
        </w:rPr>
        <w:t>ozdzi</w:t>
      </w:r>
      <w:r w:rsidR="0045481F" w:rsidRPr="00604C75">
        <w:rPr>
          <w:rFonts w:ascii="Cambria" w:hAnsi="Cambria"/>
          <w:lang w:val="pl-PL" w:eastAsia="en-US"/>
        </w:rPr>
        <w:t>ał</w:t>
      </w:r>
      <w:r w:rsidR="002E39BC" w:rsidRPr="00604C75">
        <w:rPr>
          <w:rFonts w:ascii="Cambria" w:hAnsi="Cambria"/>
          <w:lang w:val="pl-PL" w:eastAsia="en-US"/>
        </w:rPr>
        <w:t>u</w:t>
      </w:r>
      <w:r w:rsidR="0045481F" w:rsidRPr="00604C75">
        <w:rPr>
          <w:rFonts w:ascii="Cambria" w:hAnsi="Cambria"/>
          <w:lang w:val="pl-PL" w:eastAsia="en-US"/>
        </w:rPr>
        <w:t xml:space="preserve"> 3</w:t>
      </w:r>
      <w:r w:rsidR="00B76C22" w:rsidRPr="00604C75">
        <w:rPr>
          <w:rFonts w:ascii="Cambria" w:hAnsi="Cambria"/>
          <w:lang w:val="pl-PL" w:eastAsia="en-US"/>
        </w:rPr>
        <w:t xml:space="preserve"> </w:t>
      </w:r>
      <w:r w:rsidR="00243A8A" w:rsidRPr="00604C75">
        <w:rPr>
          <w:rFonts w:ascii="Cambria" w:hAnsi="Cambria"/>
          <w:lang w:val="pl-PL" w:eastAsia="en-US"/>
        </w:rPr>
        <w:t>ust.</w:t>
      </w:r>
      <w:r w:rsidR="0045481F" w:rsidRPr="00604C75">
        <w:rPr>
          <w:rFonts w:ascii="Cambria" w:hAnsi="Cambria"/>
          <w:lang w:val="pl-PL" w:eastAsia="en-US"/>
        </w:rPr>
        <w:t xml:space="preserve"> </w:t>
      </w:r>
      <w:r w:rsidR="004A68E3" w:rsidRPr="00604C75">
        <w:rPr>
          <w:rFonts w:ascii="Cambria" w:hAnsi="Cambria"/>
          <w:lang w:val="pl-PL" w:eastAsia="en-US"/>
        </w:rPr>
        <w:t>8 IWZ.</w:t>
      </w:r>
    </w:p>
    <w:p w14:paraId="7F615521" w14:textId="7F7ED3EB" w:rsidR="00F10B84" w:rsidRPr="00604C75" w:rsidRDefault="00F10B84" w:rsidP="00F13ADE">
      <w:pPr>
        <w:pStyle w:val="Tekstpodstawowy"/>
        <w:ind w:left="426"/>
        <w:jc w:val="both"/>
        <w:rPr>
          <w:rFonts w:ascii="Cambria" w:hAnsi="Cambria"/>
          <w:lang w:val="pl-PL"/>
        </w:rPr>
      </w:pPr>
      <w:r w:rsidRPr="00604C75">
        <w:rPr>
          <w:rFonts w:ascii="Cambria" w:hAnsi="Cambria"/>
          <w:lang w:val="pl-PL"/>
        </w:rPr>
        <w:t>Ocena oferty w niniejszym kryterium dokonana zostanie na podstawie informacji zawartych w formularzu ofertowym (</w:t>
      </w:r>
      <w:r w:rsidR="00243A8A" w:rsidRPr="00604C75">
        <w:rPr>
          <w:rFonts w:ascii="Cambria" w:hAnsi="Cambria"/>
          <w:lang w:val="pl-PL"/>
        </w:rPr>
        <w:t>zał</w:t>
      </w:r>
      <w:r w:rsidRPr="00604C75">
        <w:rPr>
          <w:rFonts w:ascii="Cambria" w:hAnsi="Cambria"/>
          <w:lang w:val="pl-PL"/>
        </w:rPr>
        <w:t>ącznik nr 1 do IWZ). W przypadku nie wypełnienia w formularzu ofertowym odpowiedniej rubryki wskazującej czy zatrudniona osoba/osoby będą osobami z katalogu osób wskazanego powyżej oferta otrzyma 0 punktów w niniejszym kryterium.</w:t>
      </w:r>
    </w:p>
    <w:p w14:paraId="540BCCE5" w14:textId="77777777" w:rsidR="00F10B84" w:rsidRPr="00604C75" w:rsidRDefault="00F10B84" w:rsidP="00F13ADE">
      <w:pPr>
        <w:pStyle w:val="Tekstpodstawowy"/>
        <w:spacing w:after="0"/>
        <w:ind w:left="1134"/>
        <w:jc w:val="both"/>
        <w:rPr>
          <w:rFonts w:ascii="Cambria" w:hAnsi="Cambria"/>
          <w:lang w:val="pl-PL"/>
        </w:rPr>
      </w:pPr>
      <w:r w:rsidRPr="00604C75">
        <w:rPr>
          <w:rFonts w:ascii="Cambria" w:hAnsi="Cambria"/>
          <w:lang w:val="pl-PL"/>
        </w:rPr>
        <w:t>- Jeżeli w trakcie świadczenia usługi nastąpi okoliczność zwolnienia przez Wykonawcę pracownika wyznaczonego do realizacji zadania spełniającego kryterium „aspekt społeczny” z winy pracownika lub też pracownik zwolni się sam, Wykonawca zobowiązany jest zapewnić ciągłość zatrudnienia innego pracownika zgodnie z opisanym powyżej kryterium.</w:t>
      </w:r>
    </w:p>
    <w:p w14:paraId="63C05B69" w14:textId="76EB6501" w:rsidR="00F10B84" w:rsidRPr="00604C75" w:rsidRDefault="00F10B84" w:rsidP="00F13ADE">
      <w:pPr>
        <w:pStyle w:val="Tekstpodstawowy"/>
        <w:spacing w:after="0"/>
        <w:ind w:left="1134"/>
        <w:jc w:val="both"/>
        <w:rPr>
          <w:rFonts w:ascii="Cambria" w:hAnsi="Cambria"/>
          <w:lang w:val="pl-PL"/>
        </w:rPr>
      </w:pPr>
      <w:r w:rsidRPr="00604C75">
        <w:rPr>
          <w:rFonts w:ascii="Cambria" w:hAnsi="Cambria"/>
          <w:lang w:val="pl-PL"/>
        </w:rPr>
        <w:t xml:space="preserve">- Zamawiający ma prawo do zastosowania sankcji z tytułu niespełnienia warunków opisanych w kryterium aspekty społeczne „AS” (przy zaoferowaniu przez Wykonawcę tego kryterium). </w:t>
      </w:r>
      <w:r w:rsidRPr="00147129">
        <w:rPr>
          <w:rFonts w:ascii="Cambria" w:hAnsi="Cambria"/>
          <w:lang w:val="pl-PL"/>
        </w:rPr>
        <w:t xml:space="preserve">Wysokość kar określone zostały we wzorze umowy stanowiącej </w:t>
      </w:r>
      <w:r w:rsidR="00243A8A" w:rsidRPr="00147129">
        <w:rPr>
          <w:rFonts w:ascii="Cambria" w:hAnsi="Cambria"/>
          <w:lang w:val="pl-PL"/>
        </w:rPr>
        <w:t>zał</w:t>
      </w:r>
      <w:r w:rsidR="006D7A94">
        <w:rPr>
          <w:rFonts w:ascii="Cambria" w:hAnsi="Cambria"/>
          <w:lang w:val="pl-PL"/>
        </w:rPr>
        <w:t xml:space="preserve">ącznik numer 2 </w:t>
      </w:r>
      <w:r w:rsidRPr="00147129">
        <w:rPr>
          <w:rFonts w:ascii="Cambria" w:hAnsi="Cambria"/>
          <w:lang w:val="pl-PL"/>
        </w:rPr>
        <w:t>do IWZ.</w:t>
      </w:r>
    </w:p>
    <w:p w14:paraId="657FAC66" w14:textId="77777777" w:rsidR="00F10B84" w:rsidRPr="00604C75" w:rsidRDefault="00F10B84" w:rsidP="00F13ADE">
      <w:pPr>
        <w:pStyle w:val="Tekstpodstawowy"/>
        <w:ind w:left="1134"/>
        <w:jc w:val="both"/>
        <w:rPr>
          <w:rFonts w:ascii="Cambria" w:hAnsi="Cambria"/>
          <w:lang w:val="pl-PL"/>
        </w:rPr>
      </w:pPr>
      <w:r w:rsidRPr="00604C75">
        <w:rPr>
          <w:rFonts w:ascii="Cambria" w:hAnsi="Cambria"/>
          <w:lang w:val="pl-PL"/>
        </w:rPr>
        <w:t>- Zamawiający zastrzega sobie prawo do kontroli wypełnienia zobowiązania określonego w pozacenowym kryterium aspekt społeczny „AS” i wymaga, aby Wykonawca w celu kontroli prawidłowości jego wykonania uzyskał zgodę osób, z katalogu osób wskazanego powyżej, zatrudnionych na umowę o pracę na udostepnienie Zamawiającemu kopii umowy o pracę, dokumentów potwierdzających orzeczenie o niepełnosprawności, dokumentów potwierdzających wpisanie na listę osób bezrobotnych, zaświadczenia o posiadaniu statusu osoby bezrobotnej, itp.</w:t>
      </w:r>
    </w:p>
    <w:p w14:paraId="6E05BC6A" w14:textId="77777777" w:rsidR="00F10B84" w:rsidRPr="00604C75" w:rsidRDefault="00F10B84" w:rsidP="0056469F">
      <w:pPr>
        <w:numPr>
          <w:ilvl w:val="0"/>
          <w:numId w:val="3"/>
        </w:numPr>
        <w:tabs>
          <w:tab w:val="num" w:pos="426"/>
        </w:tabs>
        <w:spacing w:after="240"/>
        <w:jc w:val="both"/>
        <w:rPr>
          <w:rFonts w:ascii="Cambria" w:hAnsi="Cambria"/>
          <w:u w:val="single"/>
        </w:rPr>
      </w:pPr>
      <w:r w:rsidRPr="00604C75">
        <w:rPr>
          <w:rFonts w:ascii="Cambria" w:hAnsi="Cambria"/>
        </w:rPr>
        <w:t>Do oceny będą brane pod uwagę ceny oferty brutto.</w:t>
      </w:r>
    </w:p>
    <w:p w14:paraId="6D1A15E8" w14:textId="77777777" w:rsidR="00F10B84" w:rsidRPr="00604C75" w:rsidRDefault="00F10B84" w:rsidP="0056469F">
      <w:pPr>
        <w:numPr>
          <w:ilvl w:val="0"/>
          <w:numId w:val="3"/>
        </w:numPr>
        <w:tabs>
          <w:tab w:val="num" w:pos="426"/>
        </w:tabs>
        <w:spacing w:after="240"/>
        <w:jc w:val="both"/>
        <w:rPr>
          <w:rFonts w:ascii="Cambria" w:hAnsi="Cambria"/>
        </w:rPr>
      </w:pPr>
      <w:r w:rsidRPr="00604C75">
        <w:rPr>
          <w:rFonts w:ascii="Cambria" w:hAnsi="Cambria"/>
        </w:rPr>
        <w:t>Wyniki powyższych działań zostaną zaokrąglone do dwóch miejsc po przecinku.</w:t>
      </w:r>
    </w:p>
    <w:p w14:paraId="2032AFCB" w14:textId="77777777" w:rsidR="00BB798E" w:rsidRPr="00D9320E" w:rsidRDefault="00BB798E" w:rsidP="0056469F">
      <w:pPr>
        <w:numPr>
          <w:ilvl w:val="0"/>
          <w:numId w:val="3"/>
        </w:numPr>
        <w:tabs>
          <w:tab w:val="num" w:pos="426"/>
        </w:tabs>
        <w:spacing w:after="240"/>
        <w:jc w:val="both"/>
        <w:rPr>
          <w:rFonts w:ascii="Cambria" w:hAnsi="Cambria"/>
          <w:b/>
        </w:rPr>
      </w:pPr>
      <w:r w:rsidRPr="00D9320E">
        <w:rPr>
          <w:rFonts w:ascii="Cambria" w:hAnsi="Cambria"/>
          <w:b/>
        </w:rPr>
        <w:t>Zamawiający zastrzega sobie, że może najpierw dokonać oceny ofert, a następnie zbadać, czy Wykonawca, którego oferta została oceniona, jako najkorzystniejsza, nie  podlega wykluczeniu oraz spełnia warunki udziału w postępowaniu.</w:t>
      </w:r>
    </w:p>
    <w:p w14:paraId="1CC75899" w14:textId="637D1728" w:rsidR="00F10B84" w:rsidRPr="00604C75" w:rsidRDefault="00F10B84" w:rsidP="0056469F">
      <w:pPr>
        <w:numPr>
          <w:ilvl w:val="0"/>
          <w:numId w:val="3"/>
        </w:numPr>
        <w:tabs>
          <w:tab w:val="num" w:pos="426"/>
        </w:tabs>
        <w:spacing w:after="240"/>
        <w:jc w:val="both"/>
        <w:rPr>
          <w:rFonts w:ascii="Cambria" w:hAnsi="Cambria"/>
        </w:rPr>
      </w:pPr>
      <w:r w:rsidRPr="00604C75">
        <w:rPr>
          <w:rFonts w:ascii="Cambria" w:hAnsi="Cambria"/>
        </w:rPr>
        <w:t xml:space="preserve">Za najkorzystniejszą zostanie uznana oferta, spośród ofert spełniających warunki określone w IWZ, która uzyska najwyższą sumę punktów w kryteriach wskazanych w </w:t>
      </w:r>
      <w:r w:rsidR="00243A8A" w:rsidRPr="00604C75">
        <w:rPr>
          <w:rFonts w:ascii="Cambria" w:hAnsi="Cambria"/>
        </w:rPr>
        <w:t>ust.</w:t>
      </w:r>
      <w:r w:rsidRPr="00604C75">
        <w:rPr>
          <w:rFonts w:ascii="Cambria" w:hAnsi="Cambria"/>
        </w:rPr>
        <w:t xml:space="preserve"> 2. </w:t>
      </w:r>
    </w:p>
    <w:p w14:paraId="14B06217" w14:textId="7BB948C5" w:rsidR="00F13ADE" w:rsidRPr="00604C75" w:rsidRDefault="00260BAE" w:rsidP="0056469F">
      <w:pPr>
        <w:numPr>
          <w:ilvl w:val="0"/>
          <w:numId w:val="3"/>
        </w:numPr>
        <w:spacing w:after="240"/>
        <w:jc w:val="both"/>
        <w:rPr>
          <w:rFonts w:ascii="Cambria" w:hAnsi="Cambria"/>
        </w:rPr>
      </w:pPr>
      <w:r w:rsidRPr="00604C75">
        <w:rPr>
          <w:rFonts w:ascii="Cambria" w:hAnsi="Cambria"/>
        </w:rPr>
        <w:t>Jeżeli nie można wybrać oferty najkorzystniejszej z uwagi na to, że dwie lub więcej ofert przedstawia taki sam bilans kryteriów oceny ofert, zamawiający spośród tych ofert wybiera ofertę z najniższą ceną.</w:t>
      </w:r>
    </w:p>
    <w:p w14:paraId="2EC17798" w14:textId="4DAFBCD5" w:rsidR="00260BAE" w:rsidRPr="00604C75" w:rsidRDefault="00260BAE" w:rsidP="0056469F">
      <w:pPr>
        <w:numPr>
          <w:ilvl w:val="0"/>
          <w:numId w:val="3"/>
        </w:numPr>
        <w:tabs>
          <w:tab w:val="num" w:pos="426"/>
        </w:tabs>
        <w:jc w:val="both"/>
        <w:rPr>
          <w:rFonts w:ascii="Cambria" w:hAnsi="Cambria"/>
        </w:rPr>
      </w:pPr>
      <w:r w:rsidRPr="00604C75">
        <w:rPr>
          <w:rFonts w:ascii="Cambria" w:hAnsi="Cambria"/>
        </w:rPr>
        <w:t>Zamawiający udzieli zamówienia Wykonawcy, którego oferta:</w:t>
      </w:r>
    </w:p>
    <w:p w14:paraId="4F15C188" w14:textId="5854B5A8" w:rsidR="00260BAE" w:rsidRPr="00604C75" w:rsidRDefault="00260BAE" w:rsidP="0056469F">
      <w:pPr>
        <w:pStyle w:val="Tekstpodstawowy"/>
        <w:numPr>
          <w:ilvl w:val="1"/>
          <w:numId w:val="15"/>
        </w:numPr>
        <w:spacing w:after="0"/>
        <w:rPr>
          <w:rFonts w:ascii="Cambria" w:hAnsi="Cambria"/>
        </w:rPr>
      </w:pPr>
      <w:r w:rsidRPr="00604C75">
        <w:rPr>
          <w:rFonts w:ascii="Cambria" w:hAnsi="Cambria"/>
        </w:rPr>
        <w:t>odpowiada wszystkim wymaganiom przedstawionym w IWZ;</w:t>
      </w:r>
    </w:p>
    <w:p w14:paraId="10AE6AE8" w14:textId="14C475D1" w:rsidR="00260BAE" w:rsidRPr="00604C75" w:rsidRDefault="00260BAE" w:rsidP="0056469F">
      <w:pPr>
        <w:pStyle w:val="Tekstpodstawowy"/>
        <w:numPr>
          <w:ilvl w:val="1"/>
          <w:numId w:val="15"/>
        </w:numPr>
        <w:rPr>
          <w:rFonts w:ascii="Cambria" w:hAnsi="Cambria"/>
        </w:rPr>
      </w:pPr>
      <w:r w:rsidRPr="00604C75">
        <w:rPr>
          <w:rFonts w:ascii="Cambria" w:hAnsi="Cambria"/>
        </w:rPr>
        <w:t>zostanie uznana za najkorzystniejszą w oparciu o podane kryteria.</w:t>
      </w:r>
    </w:p>
    <w:p w14:paraId="0ACDA47C" w14:textId="229B20C1" w:rsidR="00F13ADE" w:rsidRPr="00604C75" w:rsidRDefault="00260BAE" w:rsidP="0056469F">
      <w:pPr>
        <w:numPr>
          <w:ilvl w:val="0"/>
          <w:numId w:val="3"/>
        </w:numPr>
        <w:spacing w:after="240"/>
        <w:jc w:val="both"/>
        <w:rPr>
          <w:rFonts w:ascii="Cambria" w:hAnsi="Cambria"/>
        </w:rPr>
      </w:pPr>
      <w:r w:rsidRPr="00604C75">
        <w:rPr>
          <w:rFonts w:ascii="Cambria" w:hAnsi="Cambria"/>
        </w:rPr>
        <w:t>O wyborze najkorzystniejszej oferty Zamawiający zawiadomi Wykonawców, którzy złożyli oferty w postępowaniu, a także zamieści tę informację na własnej stronie internetowej</w:t>
      </w:r>
      <w:r w:rsidR="00F13ADE" w:rsidRPr="00604C75">
        <w:rPr>
          <w:rFonts w:ascii="Cambria" w:hAnsi="Cambria"/>
        </w:rPr>
        <w:t>.</w:t>
      </w:r>
    </w:p>
    <w:p w14:paraId="25E25A32" w14:textId="0E2BCF30" w:rsidR="00C22555" w:rsidRPr="00604C75" w:rsidRDefault="00C22555" w:rsidP="0056469F">
      <w:pPr>
        <w:numPr>
          <w:ilvl w:val="0"/>
          <w:numId w:val="3"/>
        </w:numPr>
        <w:tabs>
          <w:tab w:val="num" w:pos="426"/>
        </w:tabs>
        <w:spacing w:after="240"/>
        <w:jc w:val="both"/>
        <w:rPr>
          <w:rFonts w:ascii="Cambria" w:hAnsi="Cambria"/>
        </w:rPr>
      </w:pPr>
      <w:r w:rsidRPr="00604C75">
        <w:rPr>
          <w:rFonts w:ascii="Cambria" w:hAnsi="Cambria"/>
        </w:rPr>
        <w:t xml:space="preserve">Jeżeli zaoferowana cena lub koszt, lub ich istotne części składowe, wydadzą </w:t>
      </w:r>
      <w:r w:rsidRPr="00604C75">
        <w:rPr>
          <w:rFonts w:ascii="Cambria" w:hAnsi="Cambria"/>
        </w:rPr>
        <w:br/>
        <w:t xml:space="preserve">się rażąco niskie w stosunku do przedmiotu zamówienia i będą budziły wątpliwości zamawiającego co do możliwości wykonania przedmiotu zamówienia zgodnie </w:t>
      </w:r>
      <w:r w:rsidRPr="00604C75">
        <w:rPr>
          <w:rFonts w:ascii="Cambria" w:hAnsi="Cambria"/>
        </w:rPr>
        <w:br/>
      </w:r>
      <w:r w:rsidRPr="00604C75">
        <w:rPr>
          <w:rFonts w:ascii="Cambria" w:hAnsi="Cambria"/>
        </w:rPr>
        <w:lastRenderedPageBreak/>
        <w:t xml:space="preserve">z wymaganiami określonymi przez zamawiającego lub wynikającymi z odrębnych przepisów, zamawiający zwróci się o udzielenie wyjaśnień dotyczących wyliczenia ceny lub kosztu. Ciężar dowodu leży po stronie wykonawcy. </w:t>
      </w:r>
    </w:p>
    <w:p w14:paraId="36BFF15F" w14:textId="77777777" w:rsidR="00260BAE" w:rsidRPr="00604C75" w:rsidRDefault="00260BAE" w:rsidP="0056469F">
      <w:pPr>
        <w:numPr>
          <w:ilvl w:val="0"/>
          <w:numId w:val="3"/>
        </w:numPr>
        <w:tabs>
          <w:tab w:val="num" w:pos="426"/>
        </w:tabs>
        <w:spacing w:after="240"/>
        <w:jc w:val="both"/>
        <w:rPr>
          <w:rFonts w:ascii="Cambria" w:hAnsi="Cambria"/>
        </w:rPr>
      </w:pPr>
      <w:r w:rsidRPr="00604C75">
        <w:rPr>
          <w:rFonts w:ascii="Cambria" w:hAnsi="Cambria"/>
        </w:rPr>
        <w:t xml:space="preserve">W toku badania i oceny ofert zamawiający może żądać od wykonawców wyjaśnień dotyczących treści złożonych ofert. </w:t>
      </w:r>
    </w:p>
    <w:p w14:paraId="598F9E09" w14:textId="77777777" w:rsidR="00F10B84" w:rsidRPr="00604C75" w:rsidRDefault="00F10B84" w:rsidP="0056469F">
      <w:pPr>
        <w:numPr>
          <w:ilvl w:val="0"/>
          <w:numId w:val="3"/>
        </w:numPr>
        <w:jc w:val="both"/>
        <w:rPr>
          <w:rFonts w:ascii="Cambria" w:hAnsi="Cambria"/>
        </w:rPr>
      </w:pPr>
      <w:r w:rsidRPr="00604C75">
        <w:rPr>
          <w:rFonts w:ascii="Cambria" w:hAnsi="Cambria"/>
        </w:rPr>
        <w:t xml:space="preserve">Zamawiający poprawi w ofercie: </w:t>
      </w:r>
    </w:p>
    <w:p w14:paraId="75AEA9AA" w14:textId="77777777" w:rsidR="00F10B84" w:rsidRPr="00604C75" w:rsidRDefault="00F10B84" w:rsidP="0056469F">
      <w:pPr>
        <w:numPr>
          <w:ilvl w:val="0"/>
          <w:numId w:val="23"/>
        </w:numPr>
        <w:jc w:val="both"/>
        <w:rPr>
          <w:rFonts w:ascii="Cambria" w:hAnsi="Cambria"/>
          <w:u w:val="single"/>
        </w:rPr>
      </w:pPr>
      <w:r w:rsidRPr="00604C75">
        <w:rPr>
          <w:rFonts w:ascii="Cambria" w:hAnsi="Cambria"/>
        </w:rPr>
        <w:t xml:space="preserve">oczywiste omyłki pisarskie, </w:t>
      </w:r>
    </w:p>
    <w:p w14:paraId="48AFDC43" w14:textId="77777777" w:rsidR="00F10B84" w:rsidRPr="00604C75" w:rsidRDefault="00F10B84" w:rsidP="0056469F">
      <w:pPr>
        <w:numPr>
          <w:ilvl w:val="0"/>
          <w:numId w:val="23"/>
        </w:numPr>
        <w:jc w:val="both"/>
        <w:rPr>
          <w:rFonts w:ascii="Cambria" w:hAnsi="Cambria"/>
          <w:u w:val="single"/>
        </w:rPr>
      </w:pPr>
      <w:r w:rsidRPr="00604C75">
        <w:rPr>
          <w:rFonts w:ascii="Cambria" w:hAnsi="Cambria"/>
        </w:rPr>
        <w:t xml:space="preserve">oczywiste omyłki rachunkowe, z uwzględnieniem konsekwencji rachunkowych dokonanych poprawek, </w:t>
      </w:r>
    </w:p>
    <w:p w14:paraId="1DA1D9C6" w14:textId="77777777" w:rsidR="00F10B84" w:rsidRPr="00604C75" w:rsidRDefault="00F10B84" w:rsidP="0056469F">
      <w:pPr>
        <w:numPr>
          <w:ilvl w:val="0"/>
          <w:numId w:val="23"/>
        </w:numPr>
        <w:jc w:val="both"/>
        <w:rPr>
          <w:rFonts w:ascii="Cambria" w:hAnsi="Cambria"/>
          <w:u w:val="single"/>
        </w:rPr>
      </w:pPr>
      <w:r w:rsidRPr="00604C75">
        <w:rPr>
          <w:rFonts w:ascii="Cambria" w:hAnsi="Cambria"/>
        </w:rPr>
        <w:t xml:space="preserve">inne omyłki polegające na niezgodności oferty z IWZ, niepowodujące istotnych zmian w treści oferty, </w:t>
      </w:r>
    </w:p>
    <w:p w14:paraId="652C35D4" w14:textId="77777777" w:rsidR="00F10B84" w:rsidRPr="00604C75" w:rsidRDefault="00F10B84" w:rsidP="00F13ADE">
      <w:pPr>
        <w:spacing w:after="240"/>
        <w:jc w:val="both"/>
        <w:rPr>
          <w:rFonts w:ascii="Cambria" w:hAnsi="Cambria"/>
        </w:rPr>
      </w:pPr>
      <w:r w:rsidRPr="00604C75">
        <w:rPr>
          <w:rFonts w:ascii="Cambria" w:hAnsi="Cambria"/>
        </w:rPr>
        <w:t xml:space="preserve">    - niezwłocznie zawiadamiając o tym Wykonawcę, którego oferta została poprawiona. </w:t>
      </w:r>
    </w:p>
    <w:p w14:paraId="71F984B1" w14:textId="77777777" w:rsidR="00260BAE" w:rsidRPr="00604C75" w:rsidRDefault="00260BAE" w:rsidP="0056469F">
      <w:pPr>
        <w:numPr>
          <w:ilvl w:val="0"/>
          <w:numId w:val="3"/>
        </w:numPr>
        <w:tabs>
          <w:tab w:val="num" w:pos="426"/>
        </w:tabs>
        <w:jc w:val="both"/>
        <w:rPr>
          <w:rFonts w:ascii="Cambria" w:hAnsi="Cambria"/>
        </w:rPr>
      </w:pPr>
      <w:r w:rsidRPr="00604C75">
        <w:rPr>
          <w:rFonts w:ascii="Cambria" w:hAnsi="Cambria"/>
        </w:rPr>
        <w:t>Zamawiający odrzuca ofertę, jeżeli:</w:t>
      </w:r>
    </w:p>
    <w:p w14:paraId="4C569612" w14:textId="67B409B8" w:rsidR="00275120" w:rsidRPr="00604C75" w:rsidRDefault="00275120" w:rsidP="0056469F">
      <w:pPr>
        <w:pStyle w:val="Nagwek2"/>
        <w:numPr>
          <w:ilvl w:val="1"/>
          <w:numId w:val="28"/>
        </w:numPr>
        <w:tabs>
          <w:tab w:val="left" w:pos="852"/>
        </w:tabs>
        <w:rPr>
          <w:rFonts w:ascii="Cambria" w:hAnsi="Cambria"/>
        </w:rPr>
      </w:pPr>
      <w:r w:rsidRPr="00604C75">
        <w:rPr>
          <w:rFonts w:ascii="Cambria" w:hAnsi="Cambria"/>
          <w:lang w:val="pl-PL"/>
        </w:rPr>
        <w:t>jest niezgodna z IWZ</w:t>
      </w:r>
    </w:p>
    <w:p w14:paraId="0C645C3C" w14:textId="4DE470E2" w:rsidR="00260BAE" w:rsidRPr="00604C75" w:rsidRDefault="00260BAE" w:rsidP="0056469F">
      <w:pPr>
        <w:pStyle w:val="Nagwek2"/>
        <w:numPr>
          <w:ilvl w:val="1"/>
          <w:numId w:val="28"/>
        </w:numPr>
        <w:tabs>
          <w:tab w:val="left" w:pos="852"/>
        </w:tabs>
        <w:rPr>
          <w:rFonts w:ascii="Cambria" w:hAnsi="Cambria"/>
        </w:rPr>
      </w:pPr>
      <w:r w:rsidRPr="00604C75">
        <w:rPr>
          <w:rFonts w:ascii="Cambria" w:hAnsi="Cambria"/>
        </w:rPr>
        <w:t>jej treść nie odpowiada treści Istotnych Warunków Zamówienia, z zastrzeżeniem r</w:t>
      </w:r>
      <w:r w:rsidR="00243A8A" w:rsidRPr="00604C75">
        <w:rPr>
          <w:rFonts w:ascii="Cambria" w:hAnsi="Cambria"/>
        </w:rPr>
        <w:t>ozdzi</w:t>
      </w:r>
      <w:r w:rsidRPr="00604C75">
        <w:rPr>
          <w:rFonts w:ascii="Cambria" w:hAnsi="Cambria"/>
        </w:rPr>
        <w:t xml:space="preserve">ału 13 </w:t>
      </w:r>
      <w:r w:rsidR="00243A8A" w:rsidRPr="00604C75">
        <w:rPr>
          <w:rFonts w:ascii="Cambria" w:hAnsi="Cambria"/>
        </w:rPr>
        <w:t>ust.</w:t>
      </w:r>
      <w:r w:rsidRPr="00604C75">
        <w:rPr>
          <w:rFonts w:ascii="Cambria" w:hAnsi="Cambria"/>
        </w:rPr>
        <w:t xml:space="preserve"> </w:t>
      </w:r>
      <w:r w:rsidRPr="00604C75">
        <w:rPr>
          <w:rFonts w:ascii="Cambria" w:hAnsi="Cambria"/>
          <w:lang w:val="pl-PL"/>
        </w:rPr>
        <w:t>1</w:t>
      </w:r>
      <w:r w:rsidR="00275120" w:rsidRPr="00604C75">
        <w:rPr>
          <w:rFonts w:ascii="Cambria" w:hAnsi="Cambria"/>
          <w:lang w:val="pl-PL"/>
        </w:rPr>
        <w:t>2</w:t>
      </w:r>
      <w:r w:rsidRPr="00604C75">
        <w:rPr>
          <w:rFonts w:ascii="Cambria" w:hAnsi="Cambria"/>
        </w:rPr>
        <w:t xml:space="preserve"> </w:t>
      </w:r>
      <w:r w:rsidR="00243A8A" w:rsidRPr="00604C75">
        <w:rPr>
          <w:rFonts w:ascii="Cambria" w:hAnsi="Cambria"/>
          <w:lang w:val="pl-PL"/>
        </w:rPr>
        <w:t>pkt</w:t>
      </w:r>
      <w:r w:rsidRPr="00604C75">
        <w:rPr>
          <w:rFonts w:ascii="Cambria" w:hAnsi="Cambria"/>
          <w:lang w:val="pl-PL"/>
        </w:rPr>
        <w:t xml:space="preserve"> 3</w:t>
      </w:r>
      <w:r w:rsidRPr="00604C75">
        <w:rPr>
          <w:rFonts w:ascii="Cambria" w:hAnsi="Cambria"/>
        </w:rPr>
        <w:t xml:space="preserve"> IWZ;</w:t>
      </w:r>
    </w:p>
    <w:p w14:paraId="01332CDD" w14:textId="77777777" w:rsidR="00260BAE" w:rsidRPr="00604C75" w:rsidRDefault="00260BAE" w:rsidP="0056469F">
      <w:pPr>
        <w:pStyle w:val="Nagwek2"/>
        <w:numPr>
          <w:ilvl w:val="1"/>
          <w:numId w:val="28"/>
        </w:numPr>
        <w:tabs>
          <w:tab w:val="left" w:pos="852"/>
        </w:tabs>
        <w:rPr>
          <w:rFonts w:ascii="Cambria" w:hAnsi="Cambria"/>
        </w:rPr>
      </w:pPr>
      <w:r w:rsidRPr="00604C75">
        <w:rPr>
          <w:rFonts w:ascii="Cambria" w:hAnsi="Cambria"/>
        </w:rPr>
        <w:t>jej złożenie stanowi czyn nieuczciwej konkurencji w rozumieniu przepisów o zwalczaniu nieuczciwej konkurencji;</w:t>
      </w:r>
    </w:p>
    <w:p w14:paraId="234CBD34" w14:textId="77777777" w:rsidR="00260BAE" w:rsidRPr="00604C75" w:rsidRDefault="00260BAE" w:rsidP="0056469F">
      <w:pPr>
        <w:pStyle w:val="Nagwek2"/>
        <w:numPr>
          <w:ilvl w:val="1"/>
          <w:numId w:val="28"/>
        </w:numPr>
        <w:tabs>
          <w:tab w:val="left" w:pos="852"/>
        </w:tabs>
        <w:rPr>
          <w:rFonts w:ascii="Cambria" w:hAnsi="Cambria"/>
        </w:rPr>
      </w:pPr>
      <w:r w:rsidRPr="00604C75">
        <w:rPr>
          <w:rFonts w:ascii="Cambria" w:hAnsi="Cambria"/>
        </w:rPr>
        <w:t>zawiera rażąco niską cenę w stosunku do przedmiotu zamówienia;</w:t>
      </w:r>
    </w:p>
    <w:p w14:paraId="52034018" w14:textId="77777777" w:rsidR="00260BAE" w:rsidRPr="00604C75" w:rsidRDefault="00260BAE" w:rsidP="0056469F">
      <w:pPr>
        <w:pStyle w:val="Nagwek2"/>
        <w:numPr>
          <w:ilvl w:val="1"/>
          <w:numId w:val="28"/>
        </w:numPr>
        <w:tabs>
          <w:tab w:val="left" w:pos="852"/>
        </w:tabs>
        <w:rPr>
          <w:rFonts w:ascii="Cambria" w:hAnsi="Cambria"/>
        </w:rPr>
      </w:pPr>
      <w:r w:rsidRPr="00604C75">
        <w:rPr>
          <w:rFonts w:ascii="Cambria" w:hAnsi="Cambria"/>
        </w:rPr>
        <w:t>zawiera błędy w obliczeniu ceny;</w:t>
      </w:r>
    </w:p>
    <w:p w14:paraId="77A94991" w14:textId="77777777" w:rsidR="00275120" w:rsidRPr="00604C75" w:rsidRDefault="00260BAE" w:rsidP="0056469F">
      <w:pPr>
        <w:pStyle w:val="Nagwek2"/>
        <w:numPr>
          <w:ilvl w:val="1"/>
          <w:numId w:val="28"/>
        </w:numPr>
        <w:tabs>
          <w:tab w:val="left" w:pos="852"/>
        </w:tabs>
        <w:rPr>
          <w:rFonts w:ascii="Cambria" w:hAnsi="Cambria"/>
        </w:rPr>
      </w:pPr>
      <w:r w:rsidRPr="00604C75">
        <w:rPr>
          <w:rFonts w:ascii="Cambria" w:hAnsi="Cambria"/>
        </w:rPr>
        <w:t>Wykonawca, w terminie 3 dni od dnia doręczenia zawiadomienia, nie zgodził się na poprawienie omyłki, o której mowa w r</w:t>
      </w:r>
      <w:r w:rsidR="00243A8A" w:rsidRPr="00604C75">
        <w:rPr>
          <w:rFonts w:ascii="Cambria" w:hAnsi="Cambria"/>
        </w:rPr>
        <w:t>ozdzi</w:t>
      </w:r>
      <w:r w:rsidRPr="00604C75">
        <w:rPr>
          <w:rFonts w:ascii="Cambria" w:hAnsi="Cambria"/>
        </w:rPr>
        <w:t xml:space="preserve">ale 13 </w:t>
      </w:r>
      <w:r w:rsidRPr="00604C75">
        <w:rPr>
          <w:rFonts w:ascii="Cambria" w:hAnsi="Cambria"/>
        </w:rPr>
        <w:br/>
      </w:r>
      <w:r w:rsidR="00243A8A" w:rsidRPr="00604C75">
        <w:rPr>
          <w:rFonts w:ascii="Cambria" w:hAnsi="Cambria"/>
        </w:rPr>
        <w:t>ust.</w:t>
      </w:r>
      <w:r w:rsidRPr="00604C75">
        <w:rPr>
          <w:rFonts w:ascii="Cambria" w:hAnsi="Cambria"/>
        </w:rPr>
        <w:t xml:space="preserve"> </w:t>
      </w:r>
      <w:r w:rsidRPr="00604C75">
        <w:rPr>
          <w:rFonts w:ascii="Cambria" w:hAnsi="Cambria"/>
          <w:lang w:val="pl-PL"/>
        </w:rPr>
        <w:t>1</w:t>
      </w:r>
      <w:r w:rsidR="00275120" w:rsidRPr="00604C75">
        <w:rPr>
          <w:rFonts w:ascii="Cambria" w:hAnsi="Cambria"/>
          <w:lang w:val="pl-PL"/>
        </w:rPr>
        <w:t>2</w:t>
      </w:r>
      <w:r w:rsidRPr="00604C75">
        <w:rPr>
          <w:rFonts w:ascii="Cambria" w:hAnsi="Cambria"/>
        </w:rPr>
        <w:t xml:space="preserve"> </w:t>
      </w:r>
      <w:r w:rsidR="00243A8A" w:rsidRPr="00604C75">
        <w:rPr>
          <w:rFonts w:ascii="Cambria" w:hAnsi="Cambria"/>
          <w:lang w:val="pl-PL"/>
        </w:rPr>
        <w:t>pkt</w:t>
      </w:r>
      <w:r w:rsidRPr="00604C75">
        <w:rPr>
          <w:rFonts w:ascii="Cambria" w:hAnsi="Cambria"/>
          <w:lang w:val="pl-PL"/>
        </w:rPr>
        <w:t xml:space="preserve"> 3</w:t>
      </w:r>
      <w:r w:rsidRPr="00604C75">
        <w:rPr>
          <w:rFonts w:ascii="Cambria" w:hAnsi="Cambria"/>
        </w:rPr>
        <w:t xml:space="preserve"> IWZ. Zgoda ta może być przekazana Zamawiającemu drogą elektroniczną, faxem lub pisemnie; </w:t>
      </w:r>
    </w:p>
    <w:p w14:paraId="00E5CE3C" w14:textId="0896D0D4" w:rsidR="00275120" w:rsidRPr="00604C75" w:rsidRDefault="00275120" w:rsidP="0056469F">
      <w:pPr>
        <w:pStyle w:val="Nagwek2"/>
        <w:numPr>
          <w:ilvl w:val="1"/>
          <w:numId w:val="28"/>
        </w:numPr>
        <w:tabs>
          <w:tab w:val="left" w:pos="852"/>
        </w:tabs>
        <w:rPr>
          <w:rFonts w:ascii="Cambria" w:hAnsi="Cambria"/>
        </w:rPr>
      </w:pPr>
      <w:r w:rsidRPr="00604C75">
        <w:rPr>
          <w:rFonts w:ascii="Cambria" w:hAnsi="Cambria"/>
        </w:rPr>
        <w:t>wykonawca nie wyraził zgody, o której mowa w</w:t>
      </w:r>
      <w:r w:rsidRPr="00604C75">
        <w:rPr>
          <w:rFonts w:ascii="Cambria" w:hAnsi="Cambria"/>
          <w:lang w:val="pl-PL"/>
        </w:rPr>
        <w:t xml:space="preserve"> rozdziale 9 ust. 3</w:t>
      </w:r>
      <w:r w:rsidRPr="00604C75">
        <w:rPr>
          <w:rFonts w:ascii="Cambria" w:hAnsi="Cambria"/>
        </w:rPr>
        <w:t>, na przedłużenie terminu związania ofertą;</w:t>
      </w:r>
    </w:p>
    <w:p w14:paraId="6BFE97B5" w14:textId="77777777" w:rsidR="00260BAE" w:rsidRPr="00604C75" w:rsidRDefault="00260BAE" w:rsidP="0056469F">
      <w:pPr>
        <w:pStyle w:val="Nagwek2"/>
        <w:numPr>
          <w:ilvl w:val="1"/>
          <w:numId w:val="28"/>
        </w:numPr>
        <w:tabs>
          <w:tab w:val="left" w:pos="852"/>
        </w:tabs>
        <w:spacing w:after="120"/>
        <w:rPr>
          <w:rFonts w:ascii="Cambria" w:hAnsi="Cambria"/>
        </w:rPr>
      </w:pPr>
      <w:r w:rsidRPr="00604C75">
        <w:rPr>
          <w:rFonts w:ascii="Cambria" w:hAnsi="Cambria"/>
        </w:rPr>
        <w:t>jest nieważna na podstawie odrębnych przepisów.</w:t>
      </w:r>
    </w:p>
    <w:p w14:paraId="210EE1A2" w14:textId="77777777" w:rsidR="00260BAE" w:rsidRPr="00604C75" w:rsidRDefault="00260BAE" w:rsidP="0056469F">
      <w:pPr>
        <w:numPr>
          <w:ilvl w:val="0"/>
          <w:numId w:val="3"/>
        </w:numPr>
        <w:tabs>
          <w:tab w:val="num" w:pos="426"/>
        </w:tabs>
        <w:spacing w:after="240"/>
        <w:jc w:val="both"/>
        <w:rPr>
          <w:rFonts w:ascii="Cambria" w:hAnsi="Cambria"/>
        </w:rPr>
      </w:pPr>
      <w:r w:rsidRPr="00604C75">
        <w:rPr>
          <w:rFonts w:ascii="Cambria" w:hAnsi="Cambria"/>
        </w:rPr>
        <w:t>Ofertę wykonawcy wykluczonego uznaje się za odrzuconą.</w:t>
      </w:r>
    </w:p>
    <w:p w14:paraId="78C1F57A" w14:textId="77777777" w:rsidR="00260BAE" w:rsidRPr="00604C75" w:rsidRDefault="00260BAE" w:rsidP="0056469F">
      <w:pPr>
        <w:numPr>
          <w:ilvl w:val="0"/>
          <w:numId w:val="3"/>
        </w:numPr>
        <w:tabs>
          <w:tab w:val="num" w:pos="426"/>
        </w:tabs>
        <w:jc w:val="both"/>
        <w:rPr>
          <w:rFonts w:ascii="Cambria" w:hAnsi="Cambria"/>
        </w:rPr>
      </w:pPr>
      <w:r w:rsidRPr="00604C75">
        <w:rPr>
          <w:rFonts w:ascii="Cambria" w:hAnsi="Cambria"/>
        </w:rPr>
        <w:t>Zamawiający unieważni postępowanie o udzielenie zamówienia, jeżeli:</w:t>
      </w:r>
    </w:p>
    <w:p w14:paraId="4143061C" w14:textId="00D592AF" w:rsidR="00260BAE" w:rsidRPr="00604C75" w:rsidRDefault="00260BAE" w:rsidP="0056469F">
      <w:pPr>
        <w:pStyle w:val="Nagwek2"/>
        <w:numPr>
          <w:ilvl w:val="1"/>
          <w:numId w:val="29"/>
        </w:numPr>
        <w:tabs>
          <w:tab w:val="left" w:pos="852"/>
        </w:tabs>
        <w:rPr>
          <w:rFonts w:ascii="Cambria" w:hAnsi="Cambria"/>
        </w:rPr>
      </w:pPr>
      <w:r w:rsidRPr="00604C75">
        <w:rPr>
          <w:rFonts w:ascii="Cambria" w:hAnsi="Cambria"/>
        </w:rPr>
        <w:t>nie złożono żadnej oferty niepodlegającej odrzuceniu od Wykonawcy, niepodlegającego wykluczeniu;</w:t>
      </w:r>
    </w:p>
    <w:p w14:paraId="434E4AA5" w14:textId="77777777" w:rsidR="00260BAE" w:rsidRPr="00604C75" w:rsidRDefault="00260BAE" w:rsidP="0056469F">
      <w:pPr>
        <w:pStyle w:val="Nagwek2"/>
        <w:numPr>
          <w:ilvl w:val="1"/>
          <w:numId w:val="29"/>
        </w:numPr>
        <w:tabs>
          <w:tab w:val="left" w:pos="852"/>
        </w:tabs>
        <w:rPr>
          <w:rFonts w:ascii="Cambria" w:hAnsi="Cambria"/>
        </w:rPr>
      </w:pPr>
      <w:r w:rsidRPr="00604C75">
        <w:rPr>
          <w:rFonts w:ascii="Cambria" w:hAnsi="Cambria"/>
        </w:rPr>
        <w:t>cena najkorzystniejszej oferty lub oferta z najniższą ceną przewyższa kwotę, którą Zamawiający zamierza przeznaczyć na sfinansowanie zamówienia, chyba, że Zamawiający może zwiększyć tę kwotę do ceny najkorzystniejszej oferty;</w:t>
      </w:r>
    </w:p>
    <w:p w14:paraId="2D927A0E" w14:textId="5BE8063C" w:rsidR="00260BAE" w:rsidRPr="00604C75" w:rsidRDefault="00260BAE" w:rsidP="0056469F">
      <w:pPr>
        <w:pStyle w:val="Nagwek2"/>
        <w:numPr>
          <w:ilvl w:val="1"/>
          <w:numId w:val="29"/>
        </w:numPr>
        <w:tabs>
          <w:tab w:val="left" w:pos="852"/>
        </w:tabs>
        <w:rPr>
          <w:rFonts w:ascii="Cambria" w:hAnsi="Cambria"/>
        </w:rPr>
      </w:pPr>
      <w:r w:rsidRPr="00604C75">
        <w:rPr>
          <w:rFonts w:ascii="Cambria" w:hAnsi="Cambria"/>
        </w:rPr>
        <w:t>w przypadkach, o których mowa w r</w:t>
      </w:r>
      <w:r w:rsidR="00243A8A" w:rsidRPr="00604C75">
        <w:rPr>
          <w:rFonts w:ascii="Cambria" w:hAnsi="Cambria"/>
        </w:rPr>
        <w:t>ozdzi</w:t>
      </w:r>
      <w:r w:rsidRPr="00604C75">
        <w:rPr>
          <w:rFonts w:ascii="Cambria" w:hAnsi="Cambria"/>
        </w:rPr>
        <w:t>ale 1</w:t>
      </w:r>
      <w:r w:rsidRPr="00604C75">
        <w:rPr>
          <w:rFonts w:ascii="Cambria" w:hAnsi="Cambria"/>
          <w:lang w:val="pl-PL"/>
        </w:rPr>
        <w:t>3</w:t>
      </w:r>
      <w:r w:rsidRPr="00604C75">
        <w:rPr>
          <w:rFonts w:ascii="Cambria" w:hAnsi="Cambria"/>
        </w:rPr>
        <w:t xml:space="preserve"> </w:t>
      </w:r>
      <w:r w:rsidR="00243A8A" w:rsidRPr="00604C75">
        <w:rPr>
          <w:rFonts w:ascii="Cambria" w:hAnsi="Cambria"/>
        </w:rPr>
        <w:t>ust.</w:t>
      </w:r>
      <w:r w:rsidRPr="00604C75">
        <w:rPr>
          <w:rFonts w:ascii="Cambria" w:hAnsi="Cambria"/>
        </w:rPr>
        <w:t xml:space="preserve"> </w:t>
      </w:r>
      <w:r w:rsidRPr="00604C75">
        <w:rPr>
          <w:rFonts w:ascii="Cambria" w:hAnsi="Cambria"/>
          <w:lang w:val="pl-PL"/>
        </w:rPr>
        <w:t>1</w:t>
      </w:r>
      <w:r w:rsidR="00275120" w:rsidRPr="00604C75">
        <w:rPr>
          <w:rFonts w:ascii="Cambria" w:hAnsi="Cambria"/>
          <w:lang w:val="pl-PL"/>
        </w:rPr>
        <w:t>7</w:t>
      </w:r>
      <w:r w:rsidRPr="00604C75">
        <w:rPr>
          <w:rFonts w:ascii="Cambria" w:hAnsi="Cambria"/>
        </w:rPr>
        <w:t xml:space="preserve"> IWZ, zostały złożone oferty dodatkowe o takiej samej cenie;</w:t>
      </w:r>
    </w:p>
    <w:p w14:paraId="676123F4" w14:textId="77777777" w:rsidR="00260BAE" w:rsidRPr="00604C75" w:rsidRDefault="00260BAE" w:rsidP="0056469F">
      <w:pPr>
        <w:pStyle w:val="Nagwek2"/>
        <w:numPr>
          <w:ilvl w:val="1"/>
          <w:numId w:val="29"/>
        </w:numPr>
        <w:tabs>
          <w:tab w:val="left" w:pos="852"/>
        </w:tabs>
        <w:rPr>
          <w:rFonts w:ascii="Cambria" w:hAnsi="Cambria"/>
          <w:color w:val="auto"/>
        </w:rPr>
      </w:pPr>
      <w:r w:rsidRPr="00604C75">
        <w:rPr>
          <w:rFonts w:ascii="Cambria" w:hAnsi="Cambria"/>
          <w:color w:val="auto"/>
        </w:rPr>
        <w:t>wystąpiła istotna zmiana okoliczności powodująca, że prowadzenie postępowania lub wykonanie zamówienia nie leży w interesie publicznym, czego  nie można było wcześniej przewidzieć;</w:t>
      </w:r>
    </w:p>
    <w:p w14:paraId="14AD42AD" w14:textId="77777777" w:rsidR="00260BAE" w:rsidRPr="00604C75" w:rsidRDefault="00260BAE" w:rsidP="0056469F">
      <w:pPr>
        <w:pStyle w:val="Nagwek2"/>
        <w:numPr>
          <w:ilvl w:val="1"/>
          <w:numId w:val="29"/>
        </w:numPr>
        <w:tabs>
          <w:tab w:val="left" w:pos="852"/>
        </w:tabs>
        <w:spacing w:after="240"/>
        <w:rPr>
          <w:rFonts w:ascii="Cambria" w:hAnsi="Cambria"/>
          <w:color w:val="auto"/>
        </w:rPr>
      </w:pPr>
      <w:r w:rsidRPr="00604C75">
        <w:rPr>
          <w:rFonts w:ascii="Cambria" w:hAnsi="Cambria"/>
          <w:color w:val="auto"/>
        </w:rPr>
        <w:t xml:space="preserve">postępowanie obarczone jest niemożliwą do usunięcia wadą, uniemożliwiającą zawarcie niepodlegającej unieważnieniu umowy </w:t>
      </w:r>
      <w:r w:rsidRPr="00604C75">
        <w:rPr>
          <w:rFonts w:ascii="Cambria" w:hAnsi="Cambria"/>
          <w:color w:val="auto"/>
        </w:rPr>
        <w:br/>
        <w:t>w sprawie zamówienia publicznego.</w:t>
      </w:r>
    </w:p>
    <w:p w14:paraId="55E3A410" w14:textId="2412BAB6" w:rsidR="00260BAE" w:rsidRPr="00604C75" w:rsidRDefault="00260BAE" w:rsidP="0056469F">
      <w:pPr>
        <w:numPr>
          <w:ilvl w:val="0"/>
          <w:numId w:val="3"/>
        </w:numPr>
        <w:tabs>
          <w:tab w:val="num" w:pos="426"/>
        </w:tabs>
        <w:spacing w:after="240"/>
        <w:jc w:val="both"/>
        <w:rPr>
          <w:rFonts w:ascii="Cambria" w:hAnsi="Cambria"/>
        </w:rPr>
      </w:pPr>
      <w:r w:rsidRPr="00604C75">
        <w:rPr>
          <w:rFonts w:ascii="Cambria" w:hAnsi="Cambria"/>
        </w:rPr>
        <w:t xml:space="preserve">Jeżeli w toczącym się postępowaniu złożono jedną ofertę, a jej cena przewyższa kwotę, którą Zamawiający zamierza przeznaczyć na sfinansowanie zamówienia, Zamawiający zastrzega sobie możliwość podjęcia negocjacji ceny z Wykonawcą. Ostateczne ustalenia </w:t>
      </w:r>
      <w:r w:rsidRPr="00604C75">
        <w:rPr>
          <w:rFonts w:ascii="Cambria" w:hAnsi="Cambria"/>
        </w:rPr>
        <w:lastRenderedPageBreak/>
        <w:t>dotyczące ceny winny być odzwierciedlone w dodatkowej ofercie cenowej składanej przez Wykonawcę.</w:t>
      </w:r>
    </w:p>
    <w:p w14:paraId="1919E304" w14:textId="7D91B014" w:rsidR="00260BAE" w:rsidRPr="00604C75" w:rsidRDefault="00260BAE" w:rsidP="0056469F">
      <w:pPr>
        <w:numPr>
          <w:ilvl w:val="0"/>
          <w:numId w:val="3"/>
        </w:numPr>
        <w:tabs>
          <w:tab w:val="num" w:pos="426"/>
        </w:tabs>
        <w:spacing w:after="240"/>
        <w:jc w:val="both"/>
        <w:rPr>
          <w:rFonts w:ascii="Cambria" w:hAnsi="Cambria"/>
        </w:rPr>
      </w:pPr>
      <w:r w:rsidRPr="00604C75">
        <w:rPr>
          <w:rFonts w:ascii="Cambria" w:hAnsi="Cambria"/>
        </w:rPr>
        <w:t xml:space="preserve">Jeżeli nie można wybrać najkorzystniejszej oferty z uwagi na to, że dwie lub więcej ofert przedstawia taki sam bilans ceny i innych kryteriów oceny ofert, Zamawiający spośród tych ofert wybiera ofertę z najniższą ceną, a jeżeli zostały złożone oferty </w:t>
      </w:r>
      <w:r w:rsidRPr="00604C75">
        <w:rPr>
          <w:rFonts w:ascii="Cambria" w:hAnsi="Cambria"/>
        </w:rPr>
        <w:br/>
        <w:t>o  takiej samej cenie, Zamawiający wzywa Wykonawców, którzy złożyli te oferty, do  złożenia, w terminie określonym przez Zamawiającego, ofert dodatkowych. Wykonawcy, składając oferty dodatkowe, nie mogą zaoferować cen wyższych, niż  zaoferowane w złożonych ofertach.</w:t>
      </w:r>
    </w:p>
    <w:p w14:paraId="344AE957" w14:textId="2E2A70CE" w:rsidR="00F10B84" w:rsidRPr="00604C75" w:rsidRDefault="00F10B84" w:rsidP="007F1835">
      <w:pPr>
        <w:pStyle w:val="Tekstpodstawowy"/>
        <w:spacing w:after="0"/>
        <w:ind w:left="1418" w:hanging="1418"/>
        <w:jc w:val="both"/>
        <w:rPr>
          <w:rFonts w:ascii="Cambria" w:hAnsi="Cambria"/>
          <w:b/>
          <w:u w:val="single"/>
        </w:rPr>
      </w:pPr>
      <w:r w:rsidRPr="00604C75">
        <w:rPr>
          <w:rFonts w:ascii="Cambria" w:hAnsi="Cambria"/>
          <w:b/>
          <w:u w:val="single"/>
        </w:rPr>
        <w:t>R</w:t>
      </w:r>
      <w:r w:rsidR="00243A8A" w:rsidRPr="00604C75">
        <w:rPr>
          <w:rFonts w:ascii="Cambria" w:hAnsi="Cambria"/>
          <w:b/>
          <w:u w:val="single"/>
        </w:rPr>
        <w:t>ozdzi</w:t>
      </w:r>
      <w:r w:rsidRPr="00604C75">
        <w:rPr>
          <w:rFonts w:ascii="Cambria" w:hAnsi="Cambria"/>
          <w:b/>
          <w:u w:val="single"/>
        </w:rPr>
        <w:t>ał 1</w:t>
      </w:r>
      <w:r w:rsidR="007257FE" w:rsidRPr="00604C75">
        <w:rPr>
          <w:rFonts w:ascii="Cambria" w:hAnsi="Cambria"/>
          <w:b/>
          <w:u w:val="single"/>
          <w:lang w:val="pl-PL"/>
        </w:rPr>
        <w:t>4</w:t>
      </w:r>
      <w:r w:rsidRPr="00604C75">
        <w:rPr>
          <w:rFonts w:ascii="Cambria" w:hAnsi="Cambria"/>
          <w:b/>
          <w:u w:val="single"/>
        </w:rPr>
        <w:t>: Informacja o formalnościach, jakie powinny zostać dopełnione po wyborze oferty, w celu zawarcia umowy w sprawie zamówienia publicznego</w:t>
      </w:r>
    </w:p>
    <w:p w14:paraId="38E672F1" w14:textId="3C83CDAB" w:rsidR="00F10B84" w:rsidRPr="00604C75" w:rsidRDefault="00F10B84" w:rsidP="0056469F">
      <w:pPr>
        <w:numPr>
          <w:ilvl w:val="0"/>
          <w:numId w:val="2"/>
        </w:numPr>
        <w:tabs>
          <w:tab w:val="clear" w:pos="720"/>
          <w:tab w:val="num" w:pos="426"/>
        </w:tabs>
        <w:autoSpaceDE w:val="0"/>
        <w:ind w:left="426" w:hanging="426"/>
        <w:jc w:val="both"/>
        <w:rPr>
          <w:rFonts w:ascii="Cambria" w:hAnsi="Cambria"/>
          <w:color w:val="000000"/>
        </w:rPr>
      </w:pPr>
      <w:r w:rsidRPr="00604C75">
        <w:rPr>
          <w:rFonts w:ascii="Cambria" w:hAnsi="Cambria"/>
          <w:color w:val="000000"/>
        </w:rPr>
        <w:t>Zamawiający w zawiadomieniu o wyborze oferty wskaże Wykonawcę,</w:t>
      </w:r>
      <w:r w:rsidR="000C38A5" w:rsidRPr="00604C75">
        <w:rPr>
          <w:rFonts w:ascii="Cambria" w:hAnsi="Cambria"/>
          <w:color w:val="000000"/>
        </w:rPr>
        <w:t xml:space="preserve"> którego oferta została wybrana. </w:t>
      </w:r>
    </w:p>
    <w:p w14:paraId="686D034A" w14:textId="5A64CA21" w:rsidR="004C356B" w:rsidRPr="00604C75" w:rsidRDefault="002F3BA3" w:rsidP="0056469F">
      <w:pPr>
        <w:numPr>
          <w:ilvl w:val="0"/>
          <w:numId w:val="2"/>
        </w:numPr>
        <w:tabs>
          <w:tab w:val="clear" w:pos="720"/>
          <w:tab w:val="num" w:pos="426"/>
        </w:tabs>
        <w:autoSpaceDE w:val="0"/>
        <w:ind w:left="426" w:hanging="426"/>
        <w:jc w:val="both"/>
        <w:rPr>
          <w:rFonts w:ascii="Cambria" w:hAnsi="Cambria"/>
          <w:color w:val="000000"/>
        </w:rPr>
      </w:pPr>
      <w:r w:rsidRPr="00435D08">
        <w:rPr>
          <w:rFonts w:ascii="Cambria" w:hAnsi="Cambria"/>
          <w:b/>
          <w:color w:val="FF0000"/>
        </w:rPr>
        <w:t>D</w:t>
      </w:r>
      <w:r w:rsidR="001B4D60" w:rsidRPr="00435D08">
        <w:rPr>
          <w:rFonts w:ascii="Cambria" w:hAnsi="Cambria"/>
          <w:b/>
          <w:color w:val="FF0000"/>
        </w:rPr>
        <w:t>otyczy wyłącznie części 1</w:t>
      </w:r>
      <w:r w:rsidR="00435D08">
        <w:rPr>
          <w:rFonts w:ascii="Cambria" w:hAnsi="Cambria"/>
          <w:b/>
          <w:color w:val="FF0000"/>
        </w:rPr>
        <w:t>4</w:t>
      </w:r>
      <w:r w:rsidR="001B4D60" w:rsidRPr="00435D08">
        <w:rPr>
          <w:rFonts w:ascii="Cambria" w:hAnsi="Cambria"/>
          <w:color w:val="FF0000"/>
        </w:rPr>
        <w:t xml:space="preserve"> </w:t>
      </w:r>
      <w:r w:rsidR="00883529" w:rsidRPr="00604C75">
        <w:rPr>
          <w:rFonts w:ascii="Cambria" w:hAnsi="Cambria"/>
          <w:color w:val="000000"/>
        </w:rPr>
        <w:t>Po wyborze najkorzystniejszej ofer</w:t>
      </w:r>
      <w:r w:rsidR="00E77282" w:rsidRPr="00604C75">
        <w:rPr>
          <w:rFonts w:ascii="Cambria" w:hAnsi="Cambria"/>
          <w:color w:val="000000"/>
        </w:rPr>
        <w:t xml:space="preserve">ty, w terminie wskazanym przez </w:t>
      </w:r>
      <w:r w:rsidR="005905E5">
        <w:rPr>
          <w:rFonts w:ascii="Cambria" w:hAnsi="Cambria"/>
          <w:color w:val="000000"/>
        </w:rPr>
        <w:t>Z</w:t>
      </w:r>
      <w:r w:rsidR="00883529" w:rsidRPr="00604C75">
        <w:rPr>
          <w:rFonts w:ascii="Cambria" w:hAnsi="Cambria"/>
          <w:color w:val="000000"/>
        </w:rPr>
        <w:t>amawiającego ale nie późniejszym niż 2 dni</w:t>
      </w:r>
      <w:r w:rsidR="004A68E3" w:rsidRPr="00604C75">
        <w:rPr>
          <w:rFonts w:ascii="Cambria" w:hAnsi="Cambria"/>
          <w:color w:val="000000"/>
        </w:rPr>
        <w:t xml:space="preserve"> robocze</w:t>
      </w:r>
      <w:r w:rsidR="00883529" w:rsidRPr="00604C75">
        <w:rPr>
          <w:rFonts w:ascii="Cambria" w:hAnsi="Cambria"/>
          <w:color w:val="000000"/>
        </w:rPr>
        <w:t xml:space="preserve"> przed podpisaniem umowy </w:t>
      </w:r>
      <w:r w:rsidR="005905E5">
        <w:rPr>
          <w:rFonts w:ascii="Cambria" w:hAnsi="Cambria"/>
          <w:color w:val="000000"/>
        </w:rPr>
        <w:t>W</w:t>
      </w:r>
      <w:r w:rsidR="00883529" w:rsidRPr="00604C75">
        <w:rPr>
          <w:rFonts w:ascii="Cambria" w:hAnsi="Cambria"/>
          <w:color w:val="000000"/>
        </w:rPr>
        <w:t xml:space="preserve">ykonawca </w:t>
      </w:r>
      <w:r w:rsidR="004F09AA" w:rsidRPr="00604C75">
        <w:rPr>
          <w:rFonts w:ascii="Cambria" w:hAnsi="Cambria"/>
          <w:color w:val="000000"/>
        </w:rPr>
        <w:t>przedstawi</w:t>
      </w:r>
      <w:r w:rsidR="00883529" w:rsidRPr="00604C75">
        <w:rPr>
          <w:rFonts w:ascii="Cambria" w:hAnsi="Cambria"/>
          <w:color w:val="000000"/>
        </w:rPr>
        <w:t xml:space="preserve"> </w:t>
      </w:r>
      <w:r w:rsidR="004F09AA" w:rsidRPr="00604C75">
        <w:rPr>
          <w:rFonts w:ascii="Cambria" w:hAnsi="Cambria"/>
        </w:rPr>
        <w:t xml:space="preserve">wykaz osób, skierowanych przez wykonawcę do realizacji zamówienia publicznego </w:t>
      </w:r>
      <w:r w:rsidR="0022386D" w:rsidRPr="00604C75">
        <w:rPr>
          <w:rFonts w:ascii="Cambria" w:hAnsi="Cambria"/>
        </w:rPr>
        <w:t xml:space="preserve">w tym </w:t>
      </w:r>
      <w:r w:rsidR="004F09AA" w:rsidRPr="00604C75">
        <w:rPr>
          <w:rFonts w:ascii="Cambria" w:hAnsi="Cambria"/>
        </w:rPr>
        <w:t xml:space="preserve">uwzględniający osoby zatrudnione z aspektu społecznego </w:t>
      </w:r>
      <w:r w:rsidR="001F6ECC" w:rsidRPr="00604C75">
        <w:rPr>
          <w:rFonts w:ascii="Cambria" w:hAnsi="Cambria"/>
        </w:rPr>
        <w:t xml:space="preserve">wraz z </w:t>
      </w:r>
      <w:r w:rsidR="004F09AA" w:rsidRPr="00604C75">
        <w:rPr>
          <w:rFonts w:ascii="Cambria" w:hAnsi="Cambria"/>
        </w:rPr>
        <w:t xml:space="preserve">informacją o podstawie do dysponowania tymi osobami – </w:t>
      </w:r>
      <w:r w:rsidR="004F09AA" w:rsidRPr="00147129">
        <w:rPr>
          <w:rFonts w:ascii="Cambria" w:hAnsi="Cambria"/>
        </w:rPr>
        <w:t xml:space="preserve">zgodnie z </w:t>
      </w:r>
      <w:r w:rsidR="00243A8A" w:rsidRPr="00357568">
        <w:rPr>
          <w:rFonts w:ascii="Cambria" w:hAnsi="Cambria"/>
        </w:rPr>
        <w:t>zał</w:t>
      </w:r>
      <w:r w:rsidR="006D7A94" w:rsidRPr="00357568">
        <w:rPr>
          <w:rFonts w:ascii="Cambria" w:hAnsi="Cambria"/>
        </w:rPr>
        <w:t>ącznikiem nr 6</w:t>
      </w:r>
      <w:r w:rsidR="004F09AA" w:rsidRPr="00357568">
        <w:rPr>
          <w:rFonts w:ascii="Cambria" w:hAnsi="Cambria"/>
        </w:rPr>
        <w:t xml:space="preserve"> do IWZ</w:t>
      </w:r>
      <w:r w:rsidR="001C35B5" w:rsidRPr="00357568">
        <w:rPr>
          <w:rFonts w:ascii="Cambria" w:hAnsi="Cambria"/>
        </w:rPr>
        <w:t>,</w:t>
      </w:r>
      <w:r w:rsidR="001C35B5" w:rsidRPr="00604C75">
        <w:rPr>
          <w:rFonts w:ascii="Cambria" w:hAnsi="Cambria"/>
        </w:rPr>
        <w:t xml:space="preserve"> oraz dokumentami potwierdzającymi spełnianie przez osoby skierowane do realizacji zamówienia zatrudnienia z aspektu społecznego. </w:t>
      </w:r>
      <w:r w:rsidR="004A68E3" w:rsidRPr="00604C75">
        <w:rPr>
          <w:rFonts w:ascii="Cambria" w:hAnsi="Cambria"/>
        </w:rPr>
        <w:t>Brak przedstawienie ww. wykazu w wyznaczonym terminie będzie uznawany przez Zamawiającego jako uchylanie się</w:t>
      </w:r>
      <w:r w:rsidRPr="00604C75">
        <w:rPr>
          <w:rFonts w:ascii="Cambria" w:hAnsi="Cambria"/>
        </w:rPr>
        <w:t xml:space="preserve"> Wykonawcy od podpisania umowy.</w:t>
      </w:r>
    </w:p>
    <w:p w14:paraId="66E0AB0C" w14:textId="048D3A09" w:rsidR="004C356B" w:rsidRPr="00604C75" w:rsidRDefault="004C356B" w:rsidP="0056469F">
      <w:pPr>
        <w:numPr>
          <w:ilvl w:val="0"/>
          <w:numId w:val="2"/>
        </w:numPr>
        <w:tabs>
          <w:tab w:val="clear" w:pos="720"/>
          <w:tab w:val="num" w:pos="426"/>
        </w:tabs>
        <w:autoSpaceDE w:val="0"/>
        <w:ind w:left="426" w:hanging="426"/>
        <w:jc w:val="both"/>
        <w:rPr>
          <w:rFonts w:ascii="Cambria" w:hAnsi="Cambria"/>
          <w:color w:val="000000"/>
        </w:rPr>
      </w:pPr>
      <w:r w:rsidRPr="00604C75">
        <w:rPr>
          <w:rFonts w:ascii="Cambria" w:hAnsi="Cambria"/>
          <w:color w:val="000000"/>
        </w:rPr>
        <w:t>Przed podpisaniem umowy Wykonawca zobowiązany jest przedstawić opłaconą i aktualną polisę (wraz z dowodem zapłacenia wymaganej składki bądź raty składki ubezpieczeniowej), a w przypadku jej braku inny dokument potwierdzający, że Wykonawca jest ubezpieczony od odpowiedzialności cywilnej w zakresie prowadzonej działalności związanej z przedmiotem zamówienia na cały okres realizac</w:t>
      </w:r>
      <w:r w:rsidR="009815F1" w:rsidRPr="00604C75">
        <w:rPr>
          <w:rFonts w:ascii="Cambria" w:hAnsi="Cambria"/>
          <w:color w:val="000000"/>
        </w:rPr>
        <w:t>ji zamówienia, na kwotę min. 40.</w:t>
      </w:r>
      <w:r w:rsidRPr="00604C75">
        <w:rPr>
          <w:rFonts w:ascii="Cambria" w:hAnsi="Cambria"/>
          <w:color w:val="000000"/>
        </w:rPr>
        <w:t>000,00 zł (słownie</w:t>
      </w:r>
      <w:r w:rsidR="009815F1" w:rsidRPr="00604C75">
        <w:rPr>
          <w:rFonts w:ascii="Cambria" w:hAnsi="Cambria"/>
          <w:color w:val="000000"/>
        </w:rPr>
        <w:t>:</w:t>
      </w:r>
      <w:r w:rsidRPr="00604C75">
        <w:rPr>
          <w:rFonts w:ascii="Cambria" w:hAnsi="Cambria"/>
          <w:color w:val="000000"/>
        </w:rPr>
        <w:t xml:space="preserve"> czterdzieści tysięcy złotych 00/100) </w:t>
      </w:r>
      <w:r w:rsidRPr="00604C75">
        <w:rPr>
          <w:rFonts w:ascii="Cambria" w:hAnsi="Cambria"/>
        </w:rPr>
        <w:t>na warunkach zgodnych z określonymi w</w:t>
      </w:r>
      <w:r w:rsidR="000017A4">
        <w:rPr>
          <w:rFonts w:ascii="Cambria" w:hAnsi="Cambria"/>
        </w:rPr>
        <w:t xml:space="preserve"> IWZ oraz we</w:t>
      </w:r>
      <w:r w:rsidRPr="00604C75">
        <w:rPr>
          <w:rFonts w:ascii="Cambria" w:hAnsi="Cambria"/>
        </w:rPr>
        <w:t xml:space="preserve"> wzorze umowy (wzór umowy zawarty jest w </w:t>
      </w:r>
      <w:r w:rsidR="00243A8A" w:rsidRPr="00604C75">
        <w:rPr>
          <w:rFonts w:ascii="Cambria" w:hAnsi="Cambria"/>
        </w:rPr>
        <w:t>zał</w:t>
      </w:r>
      <w:r w:rsidR="006D7A94">
        <w:rPr>
          <w:rFonts w:ascii="Cambria" w:hAnsi="Cambria"/>
        </w:rPr>
        <w:t>ączniku nr 2</w:t>
      </w:r>
      <w:r w:rsidRPr="00604C75">
        <w:rPr>
          <w:rFonts w:ascii="Cambria" w:hAnsi="Cambria"/>
        </w:rPr>
        <w:t xml:space="preserve"> do IWZ).</w:t>
      </w:r>
    </w:p>
    <w:p w14:paraId="65C814D1" w14:textId="2BB500A0" w:rsidR="008356A9" w:rsidRPr="00604C75" w:rsidRDefault="008356A9" w:rsidP="0056469F">
      <w:pPr>
        <w:numPr>
          <w:ilvl w:val="0"/>
          <w:numId w:val="2"/>
        </w:numPr>
        <w:tabs>
          <w:tab w:val="clear" w:pos="720"/>
          <w:tab w:val="num" w:pos="567"/>
          <w:tab w:val="left" w:pos="852"/>
        </w:tabs>
        <w:autoSpaceDE w:val="0"/>
        <w:ind w:left="426" w:hanging="426"/>
        <w:jc w:val="both"/>
        <w:rPr>
          <w:rFonts w:ascii="Cambria" w:hAnsi="Cambria"/>
        </w:rPr>
      </w:pPr>
      <w:r w:rsidRPr="00604C75">
        <w:rPr>
          <w:rFonts w:ascii="Cambria" w:hAnsi="Cambria"/>
        </w:rPr>
        <w:t>Nieprzedstawienie przez Wykonawcę dokumentów, wskazanych w r</w:t>
      </w:r>
      <w:r w:rsidR="00243A8A" w:rsidRPr="00604C75">
        <w:rPr>
          <w:rFonts w:ascii="Cambria" w:hAnsi="Cambria"/>
        </w:rPr>
        <w:t>ozdzi</w:t>
      </w:r>
      <w:r w:rsidRPr="00604C75">
        <w:rPr>
          <w:rFonts w:ascii="Cambria" w:hAnsi="Cambria"/>
        </w:rPr>
        <w:t>ale 1</w:t>
      </w:r>
      <w:r w:rsidR="005D7C00" w:rsidRPr="00604C75">
        <w:rPr>
          <w:rFonts w:ascii="Cambria" w:hAnsi="Cambria"/>
        </w:rPr>
        <w:t>4</w:t>
      </w:r>
      <w:r w:rsidRPr="00604C75">
        <w:rPr>
          <w:rFonts w:ascii="Cambria" w:hAnsi="Cambria"/>
        </w:rPr>
        <w:t xml:space="preserve"> niniejszych IWZ, będzie traktowane przez Zamawiającego, jako uchylanie się Wykonawcy od podpisania umowy.</w:t>
      </w:r>
    </w:p>
    <w:p w14:paraId="7BD45433" w14:textId="13F28751" w:rsidR="00F10B84" w:rsidRPr="00604C75" w:rsidRDefault="00F10B84" w:rsidP="0056469F">
      <w:pPr>
        <w:numPr>
          <w:ilvl w:val="0"/>
          <w:numId w:val="2"/>
        </w:numPr>
        <w:tabs>
          <w:tab w:val="clear" w:pos="720"/>
          <w:tab w:val="num" w:pos="426"/>
          <w:tab w:val="left" w:pos="852"/>
        </w:tabs>
        <w:autoSpaceDE w:val="0"/>
        <w:ind w:left="426" w:hanging="426"/>
        <w:jc w:val="both"/>
        <w:rPr>
          <w:rFonts w:ascii="Cambria" w:hAnsi="Cambria"/>
          <w:color w:val="000000"/>
        </w:rPr>
      </w:pPr>
      <w:r w:rsidRPr="00604C75">
        <w:rPr>
          <w:rFonts w:ascii="Cambria" w:hAnsi="Cambria"/>
          <w:color w:val="000000"/>
        </w:rPr>
        <w:t xml:space="preserve">Umowa zostanie zawarta w terminie </w:t>
      </w:r>
      <w:r w:rsidR="000C38A5" w:rsidRPr="00604C75">
        <w:rPr>
          <w:rFonts w:ascii="Cambria" w:hAnsi="Cambria"/>
          <w:color w:val="000000"/>
        </w:rPr>
        <w:t xml:space="preserve">wskazanym przez Zamawiającego po </w:t>
      </w:r>
      <w:r w:rsidR="0031609C" w:rsidRPr="00604C75">
        <w:rPr>
          <w:rFonts w:ascii="Cambria" w:hAnsi="Cambria"/>
          <w:color w:val="000000"/>
        </w:rPr>
        <w:t xml:space="preserve">zawiadomieniu o </w:t>
      </w:r>
      <w:r w:rsidR="000C38A5" w:rsidRPr="00604C75">
        <w:rPr>
          <w:rFonts w:ascii="Cambria" w:hAnsi="Cambria"/>
          <w:color w:val="000000"/>
        </w:rPr>
        <w:t xml:space="preserve">wyborze najkorzystniejszej oferty. </w:t>
      </w:r>
    </w:p>
    <w:p w14:paraId="1BAF21C4" w14:textId="77777777" w:rsidR="00F10B84" w:rsidRPr="00604C75" w:rsidRDefault="00F10B84" w:rsidP="0056469F">
      <w:pPr>
        <w:numPr>
          <w:ilvl w:val="0"/>
          <w:numId w:val="2"/>
        </w:numPr>
        <w:tabs>
          <w:tab w:val="clear" w:pos="720"/>
          <w:tab w:val="num" w:pos="426"/>
          <w:tab w:val="left" w:pos="852"/>
        </w:tabs>
        <w:autoSpaceDE w:val="0"/>
        <w:ind w:left="426" w:hanging="426"/>
        <w:jc w:val="both"/>
        <w:rPr>
          <w:rFonts w:ascii="Cambria" w:hAnsi="Cambria"/>
          <w:color w:val="000000"/>
        </w:rPr>
      </w:pPr>
      <w:r w:rsidRPr="00604C75">
        <w:rPr>
          <w:rFonts w:ascii="Cambria" w:hAnsi="Cambria"/>
          <w:color w:val="000000"/>
        </w:rPr>
        <w:t>Wykonawcy wspólnie ubiegający się o niniejsze zamówienie, których oferta zostanie uznana za najkorzystniejszą, przed podpisaniem umowy o realizację zamówienia, są zobowiązani przedstawić Zamawiającemu umowę regulującą współpracę wykonawców wspólnie ubiegających się o udzielenie zamówienia.</w:t>
      </w:r>
    </w:p>
    <w:p w14:paraId="5E63DE9B" w14:textId="2BCF12CF" w:rsidR="00F10B84" w:rsidRPr="00604C75" w:rsidRDefault="00F10B84" w:rsidP="0056469F">
      <w:pPr>
        <w:numPr>
          <w:ilvl w:val="0"/>
          <w:numId w:val="2"/>
        </w:numPr>
        <w:tabs>
          <w:tab w:val="clear" w:pos="720"/>
          <w:tab w:val="num" w:pos="426"/>
          <w:tab w:val="left" w:pos="852"/>
        </w:tabs>
        <w:autoSpaceDE w:val="0"/>
        <w:ind w:left="426" w:hanging="426"/>
        <w:jc w:val="both"/>
        <w:rPr>
          <w:rFonts w:ascii="Cambria" w:hAnsi="Cambria"/>
          <w:color w:val="000000"/>
        </w:rPr>
      </w:pPr>
      <w:r w:rsidRPr="00604C75">
        <w:rPr>
          <w:rFonts w:ascii="Cambria" w:hAnsi="Cambria"/>
        </w:rPr>
        <w:t xml:space="preserve">Jeżeli Wykonawca, którego oferta została uznana przez Zamawiającego za najkorzystniejszą, uchyla się od zawarcia umowy w sprawie zamówienia, Zamawiający może podpisać umowę z Wykonawcą, który złożył ofertę najkorzystniejszą spośród pozostałych ofert bez przeprowadzania ich ponownego badania i oceny. Przez uchylanie się od zawarcia umowy rozumie się </w:t>
      </w:r>
      <w:r w:rsidR="004A68E3" w:rsidRPr="00604C75">
        <w:rPr>
          <w:rFonts w:ascii="Cambria" w:hAnsi="Cambria"/>
        </w:rPr>
        <w:t xml:space="preserve">między innymi </w:t>
      </w:r>
      <w:r w:rsidR="006D25ED" w:rsidRPr="00604C75">
        <w:rPr>
          <w:rFonts w:ascii="Cambria" w:hAnsi="Cambria"/>
        </w:rPr>
        <w:t xml:space="preserve">nie </w:t>
      </w:r>
      <w:r w:rsidR="004A68E3" w:rsidRPr="00604C75">
        <w:rPr>
          <w:rFonts w:ascii="Cambria" w:hAnsi="Cambria"/>
        </w:rPr>
        <w:t xml:space="preserve">złożenie </w:t>
      </w:r>
      <w:r w:rsidRPr="00604C75">
        <w:rPr>
          <w:rFonts w:ascii="Cambria" w:hAnsi="Cambria"/>
        </w:rPr>
        <w:t xml:space="preserve"> przez Wykonawcę </w:t>
      </w:r>
      <w:r w:rsidR="005737BF" w:rsidRPr="00604C75">
        <w:rPr>
          <w:rFonts w:ascii="Cambria" w:hAnsi="Cambria"/>
        </w:rPr>
        <w:t xml:space="preserve">dokumentów na wezwanie Zamawiającego w </w:t>
      </w:r>
      <w:r w:rsidR="004A68E3" w:rsidRPr="00604C75">
        <w:rPr>
          <w:rFonts w:ascii="Cambria" w:hAnsi="Cambria"/>
        </w:rPr>
        <w:t>wyznaczonym</w:t>
      </w:r>
      <w:r w:rsidR="005737BF" w:rsidRPr="00604C75">
        <w:rPr>
          <w:rFonts w:ascii="Cambria" w:hAnsi="Cambria"/>
        </w:rPr>
        <w:t xml:space="preserve"> terminie </w:t>
      </w:r>
      <w:r w:rsidRPr="00604C75">
        <w:rPr>
          <w:rFonts w:ascii="Cambria" w:hAnsi="Cambria"/>
        </w:rPr>
        <w:t xml:space="preserve">lub nie stawienie się w miejscu i terminie wyznaczonym do zawarcia umowy, a także nie odesłanie w </w:t>
      </w:r>
      <w:r w:rsidRPr="00604C75">
        <w:rPr>
          <w:rFonts w:ascii="Cambria" w:hAnsi="Cambria"/>
        </w:rPr>
        <w:lastRenderedPageBreak/>
        <w:t>wyznaczonym terminie podpisanej umowy w przypadku zawierania jej w trybie korespondencyjnym.</w:t>
      </w:r>
    </w:p>
    <w:p w14:paraId="385FD02D" w14:textId="77777777" w:rsidR="00D87639" w:rsidRPr="00604C75" w:rsidRDefault="00D87639" w:rsidP="007F1835">
      <w:pPr>
        <w:tabs>
          <w:tab w:val="left" w:pos="852"/>
        </w:tabs>
        <w:autoSpaceDE w:val="0"/>
        <w:ind w:left="426"/>
        <w:jc w:val="both"/>
        <w:rPr>
          <w:rFonts w:ascii="Cambria" w:hAnsi="Cambria"/>
          <w:color w:val="000000"/>
        </w:rPr>
      </w:pPr>
    </w:p>
    <w:p w14:paraId="4EC22F74" w14:textId="13AD279C" w:rsidR="00F10B84" w:rsidRPr="00604C75" w:rsidRDefault="006D25ED" w:rsidP="007F1835">
      <w:pPr>
        <w:pStyle w:val="Tekstpodstawowy"/>
        <w:spacing w:after="0"/>
        <w:ind w:left="735" w:hanging="735"/>
        <w:jc w:val="both"/>
        <w:rPr>
          <w:rFonts w:ascii="Cambria" w:hAnsi="Cambria"/>
          <w:b/>
          <w:u w:val="single"/>
        </w:rPr>
      </w:pPr>
      <w:r w:rsidRPr="00604C75">
        <w:rPr>
          <w:rFonts w:ascii="Cambria" w:hAnsi="Cambria"/>
          <w:b/>
          <w:u w:val="single"/>
        </w:rPr>
        <w:t>R</w:t>
      </w:r>
      <w:r w:rsidR="00243A8A" w:rsidRPr="00604C75">
        <w:rPr>
          <w:rFonts w:ascii="Cambria" w:hAnsi="Cambria"/>
          <w:b/>
          <w:u w:val="single"/>
        </w:rPr>
        <w:t>ozdzi</w:t>
      </w:r>
      <w:r w:rsidRPr="00604C75">
        <w:rPr>
          <w:rFonts w:ascii="Cambria" w:hAnsi="Cambria"/>
          <w:b/>
          <w:u w:val="single"/>
        </w:rPr>
        <w:t>ał 1</w:t>
      </w:r>
      <w:r w:rsidR="007257FE" w:rsidRPr="00604C75">
        <w:rPr>
          <w:rFonts w:ascii="Cambria" w:hAnsi="Cambria"/>
          <w:b/>
          <w:u w:val="single"/>
          <w:lang w:val="pl-PL"/>
        </w:rPr>
        <w:t>5</w:t>
      </w:r>
      <w:r w:rsidR="00F10B84" w:rsidRPr="00604C75">
        <w:rPr>
          <w:rFonts w:ascii="Cambria" w:hAnsi="Cambria"/>
          <w:b/>
          <w:u w:val="single"/>
        </w:rPr>
        <w:t>: Wzór umowy</w:t>
      </w:r>
    </w:p>
    <w:p w14:paraId="0AA35E91" w14:textId="23D41F23" w:rsidR="00F10B84" w:rsidRPr="00604C75" w:rsidRDefault="00F10B84" w:rsidP="0056469F">
      <w:pPr>
        <w:pStyle w:val="ListParagraph1"/>
        <w:numPr>
          <w:ilvl w:val="0"/>
          <w:numId w:val="18"/>
        </w:numPr>
        <w:ind w:left="284" w:hanging="284"/>
        <w:jc w:val="both"/>
        <w:rPr>
          <w:rFonts w:ascii="Cambria" w:hAnsi="Cambria"/>
          <w:szCs w:val="24"/>
        </w:rPr>
      </w:pPr>
      <w:r w:rsidRPr="00604C75">
        <w:rPr>
          <w:rFonts w:ascii="Cambria" w:hAnsi="Cambria"/>
          <w:szCs w:val="24"/>
        </w:rPr>
        <w:t xml:space="preserve">Wzór umowy zawarty jest w </w:t>
      </w:r>
      <w:r w:rsidR="00243A8A" w:rsidRPr="00604C75">
        <w:rPr>
          <w:rFonts w:ascii="Cambria" w:hAnsi="Cambria"/>
          <w:szCs w:val="24"/>
        </w:rPr>
        <w:t>zał</w:t>
      </w:r>
      <w:r w:rsidR="006D7A94">
        <w:rPr>
          <w:rFonts w:ascii="Cambria" w:hAnsi="Cambria"/>
          <w:szCs w:val="24"/>
        </w:rPr>
        <w:t>ączniku nr 2</w:t>
      </w:r>
      <w:r w:rsidRPr="00604C75">
        <w:rPr>
          <w:rFonts w:ascii="Cambria" w:hAnsi="Cambria"/>
          <w:szCs w:val="24"/>
        </w:rPr>
        <w:t xml:space="preserve"> do IWZ.</w:t>
      </w:r>
    </w:p>
    <w:p w14:paraId="7FAC8EC1" w14:textId="77777777" w:rsidR="0056469F" w:rsidRPr="0056469F" w:rsidRDefault="00F10B84" w:rsidP="0056469F">
      <w:pPr>
        <w:pStyle w:val="ListParagraph1"/>
        <w:numPr>
          <w:ilvl w:val="0"/>
          <w:numId w:val="18"/>
        </w:numPr>
        <w:ind w:left="284" w:hanging="284"/>
        <w:jc w:val="both"/>
        <w:rPr>
          <w:rFonts w:ascii="Cambria" w:hAnsi="Cambria"/>
          <w:szCs w:val="24"/>
        </w:rPr>
      </w:pPr>
      <w:r w:rsidRPr="00604C75">
        <w:rPr>
          <w:rFonts w:ascii="Cambria" w:eastAsia="Calibri" w:hAnsi="Cambria" w:cs="Tahoma"/>
          <w:color w:val="000000"/>
          <w:szCs w:val="24"/>
          <w:lang w:eastAsia="en-US"/>
        </w:rPr>
        <w:t>Zmiany umowy wymagają zachowania formy pisemnego aneksu do umowy pod rygorem nieważności.</w:t>
      </w:r>
    </w:p>
    <w:p w14:paraId="39BFA82B" w14:textId="19ED79ED" w:rsidR="0056469F" w:rsidRPr="0056469F" w:rsidRDefault="0056469F" w:rsidP="0056469F">
      <w:pPr>
        <w:pStyle w:val="ListParagraph1"/>
        <w:numPr>
          <w:ilvl w:val="0"/>
          <w:numId w:val="18"/>
        </w:numPr>
        <w:ind w:left="284" w:hanging="284"/>
        <w:jc w:val="both"/>
        <w:rPr>
          <w:rFonts w:ascii="Cambria" w:hAnsi="Cambria"/>
          <w:szCs w:val="24"/>
        </w:rPr>
      </w:pPr>
      <w:r w:rsidRPr="0056469F">
        <w:rPr>
          <w:rFonts w:ascii="Cambria" w:eastAsia="Calibri" w:hAnsi="Cambria"/>
          <w:lang w:eastAsia="pl-PL"/>
        </w:rPr>
        <w:t>Zamawiający przewiduje możliwość dokonania istotnych zmian postanowień zawartej umowy, w szczególności w przypadkach:</w:t>
      </w:r>
    </w:p>
    <w:p w14:paraId="5C2B9DA5" w14:textId="77777777" w:rsidR="00217DCB" w:rsidRPr="00217DCB" w:rsidRDefault="00217DCB" w:rsidP="00217DCB">
      <w:pPr>
        <w:numPr>
          <w:ilvl w:val="0"/>
          <w:numId w:val="36"/>
        </w:numPr>
        <w:suppressAutoHyphens w:val="0"/>
        <w:spacing w:line="276" w:lineRule="auto"/>
        <w:jc w:val="both"/>
        <w:rPr>
          <w:rFonts w:ascii="Cambria" w:eastAsia="Calibri" w:hAnsi="Cambria"/>
          <w:lang w:eastAsia="pl-PL"/>
        </w:rPr>
      </w:pPr>
      <w:r w:rsidRPr="00217DCB">
        <w:rPr>
          <w:rFonts w:ascii="Cambria" w:eastAsia="Calibri" w:hAnsi="Cambria"/>
          <w:lang w:eastAsia="pl-PL"/>
        </w:rPr>
        <w:t xml:space="preserve">zmiany podmiotów na etapie realizacji zamówienia na zasobach, na których Wykonawca opierał się wskazując spełnienie warunków udziału w postępowaniu, pod warunkiem, jeżeli nowy podwykonawca wykaże spełnianie warunków w zakresie nie mniejszym niż wskazany na etapie postępowania o zamówienie publiczne jak dotychczasowy podwykonawca, </w:t>
      </w:r>
    </w:p>
    <w:p w14:paraId="104BA3D4" w14:textId="77777777" w:rsidR="00217DCB" w:rsidRPr="00217DCB" w:rsidRDefault="00217DCB" w:rsidP="00217DCB">
      <w:pPr>
        <w:numPr>
          <w:ilvl w:val="0"/>
          <w:numId w:val="36"/>
        </w:numPr>
        <w:suppressAutoHyphens w:val="0"/>
        <w:spacing w:line="276" w:lineRule="auto"/>
        <w:jc w:val="both"/>
        <w:rPr>
          <w:rFonts w:ascii="Cambria" w:eastAsia="Calibri" w:hAnsi="Cambria"/>
          <w:lang w:eastAsia="pl-PL"/>
        </w:rPr>
      </w:pPr>
      <w:r w:rsidRPr="00217DCB">
        <w:rPr>
          <w:rFonts w:ascii="Cambria" w:eastAsia="Calibri" w:hAnsi="Cambria"/>
          <w:lang w:eastAsia="pl-PL"/>
        </w:rPr>
        <w:t xml:space="preserve">zmiany osoby/osób biorących udział w realizacji zamówienia ( dotyczy osób wskazanych w załączniku nr 6 do IWZ) z powodu: śmierci, choroby, innych zdarzeń losowych oraz przyczyn niezależnych od Wykonawcy (np. rezygnacja), niewywiązywania się osoby/osób wykonujących zamówienie z obowiązków wynikających z powierzonych im zadań, z zastrzeżeniem że zmiana osoby/osób wykonujących zamówienie jest możliwa jedynie na osobę/osoby posiadające, co najmniej takie same kwalifikacje, o których mowa w IWZ, lub osobę/osoby spełniające wymagania określone Rozdziale 13 ust. 2 pkt 2b IWZ oraz na warunkach wskazanych w Rozdziale 3 IWZ, po uzyskaniu uprzedniej akceptacji Zamawiającego. </w:t>
      </w:r>
    </w:p>
    <w:p w14:paraId="40D8AA2C" w14:textId="77777777" w:rsidR="00217DCB" w:rsidRPr="00217DCB" w:rsidRDefault="00217DCB" w:rsidP="00217DCB">
      <w:pPr>
        <w:numPr>
          <w:ilvl w:val="0"/>
          <w:numId w:val="36"/>
        </w:numPr>
        <w:suppressAutoHyphens w:val="0"/>
        <w:spacing w:line="276" w:lineRule="auto"/>
        <w:jc w:val="both"/>
        <w:rPr>
          <w:rFonts w:ascii="Cambria" w:eastAsia="Calibri" w:hAnsi="Cambria"/>
          <w:lang w:eastAsia="pl-PL"/>
        </w:rPr>
      </w:pPr>
      <w:r w:rsidRPr="00217DCB">
        <w:rPr>
          <w:rFonts w:ascii="Cambria" w:eastAsia="Calibri" w:hAnsi="Cambria"/>
          <w:lang w:eastAsia="pl-PL"/>
        </w:rPr>
        <w:t>zmiany Podwykonawców na etapie realizacji zamówienia na zasobach, na których Wykonawca opierał się, wskazując spełnianie warunków udziału w postępowaniu lub wprowadzenie nowych Podwykonawców pod warunkiem, że nowy Podwykonawca wykaże spełnianie wymogów w zakresie nie mniejszym, niż wskazany na etapie postępowania o zamówienie publiczne.</w:t>
      </w:r>
    </w:p>
    <w:p w14:paraId="53052FA0" w14:textId="77777777" w:rsidR="00217DCB" w:rsidRPr="00217DCB" w:rsidRDefault="00217DCB" w:rsidP="00217DCB">
      <w:pPr>
        <w:numPr>
          <w:ilvl w:val="0"/>
          <w:numId w:val="36"/>
        </w:numPr>
        <w:suppressAutoHyphens w:val="0"/>
        <w:spacing w:line="276" w:lineRule="auto"/>
        <w:jc w:val="both"/>
        <w:rPr>
          <w:rFonts w:ascii="Cambria" w:eastAsia="Calibri" w:hAnsi="Cambria"/>
          <w:lang w:eastAsia="pl-PL"/>
        </w:rPr>
      </w:pPr>
      <w:r w:rsidRPr="00217DCB">
        <w:rPr>
          <w:rFonts w:ascii="Cambria" w:eastAsia="Calibri" w:hAnsi="Cambria"/>
          <w:lang w:eastAsia="pl-PL"/>
        </w:rPr>
        <w:t>zmian umowy w przypadkach wskazanych w art. 144 ustawy Prawo Zamówień Publicznych.</w:t>
      </w:r>
    </w:p>
    <w:p w14:paraId="7369C3A4" w14:textId="5FF0D0BB" w:rsidR="005905E5" w:rsidRPr="0056469F" w:rsidRDefault="005905E5" w:rsidP="0056469F">
      <w:pPr>
        <w:numPr>
          <w:ilvl w:val="0"/>
          <w:numId w:val="36"/>
        </w:numPr>
        <w:suppressAutoHyphens w:val="0"/>
        <w:spacing w:line="276" w:lineRule="auto"/>
        <w:jc w:val="both"/>
        <w:rPr>
          <w:rFonts w:ascii="Cambria" w:eastAsia="Calibri" w:hAnsi="Cambria"/>
          <w:lang w:eastAsia="pl-PL"/>
        </w:rPr>
      </w:pPr>
      <w:r>
        <w:rPr>
          <w:rFonts w:ascii="Cambria" w:eastAsia="Calibri" w:hAnsi="Cambria"/>
          <w:lang w:eastAsia="pl-PL"/>
        </w:rPr>
        <w:t>w innych przypadkach wskazanych w umowie;</w:t>
      </w:r>
    </w:p>
    <w:p w14:paraId="613CC3EA" w14:textId="417E35BE" w:rsidR="00F10B84" w:rsidRPr="00604C75" w:rsidRDefault="00F10B84" w:rsidP="0056469F">
      <w:pPr>
        <w:pStyle w:val="ListParagraph1"/>
        <w:numPr>
          <w:ilvl w:val="0"/>
          <w:numId w:val="18"/>
        </w:numPr>
        <w:ind w:left="284" w:hanging="284"/>
        <w:jc w:val="both"/>
        <w:rPr>
          <w:rFonts w:ascii="Cambria" w:eastAsia="Calibri" w:hAnsi="Cambria" w:cs="Tahoma"/>
          <w:color w:val="000000"/>
          <w:szCs w:val="24"/>
          <w:lang w:eastAsia="en-US"/>
        </w:rPr>
      </w:pPr>
      <w:r w:rsidRPr="00604C75">
        <w:rPr>
          <w:rFonts w:ascii="Cambria" w:eastAsia="Calibri" w:hAnsi="Cambria" w:cs="Tahoma"/>
          <w:color w:val="000000"/>
          <w:szCs w:val="24"/>
          <w:lang w:eastAsia="en-US"/>
        </w:rPr>
        <w:t>Zamawiający przewiduje możli</w:t>
      </w:r>
      <w:bookmarkStart w:id="0" w:name="_GoBack"/>
      <w:bookmarkEnd w:id="0"/>
      <w:r w:rsidRPr="00604C75">
        <w:rPr>
          <w:rFonts w:ascii="Cambria" w:eastAsia="Calibri" w:hAnsi="Cambria" w:cs="Tahoma"/>
          <w:color w:val="000000"/>
          <w:szCs w:val="24"/>
          <w:lang w:eastAsia="en-US"/>
        </w:rPr>
        <w:t>wość dokonania zmiany postanowień zawartej umowy, w zakresie terminu realizacji oraz wys</w:t>
      </w:r>
      <w:r w:rsidR="004730F4" w:rsidRPr="00604C75">
        <w:rPr>
          <w:rFonts w:ascii="Cambria" w:eastAsia="Calibri" w:hAnsi="Cambria" w:cs="Tahoma"/>
          <w:color w:val="000000"/>
          <w:szCs w:val="24"/>
          <w:lang w:eastAsia="en-US"/>
        </w:rPr>
        <w:t xml:space="preserve">okości wynagrodzenia Wykonawcy </w:t>
      </w:r>
      <w:r w:rsidR="006D71ED">
        <w:rPr>
          <w:rFonts w:ascii="Cambria" w:eastAsia="Calibri" w:hAnsi="Cambria" w:cs="Tahoma"/>
          <w:color w:val="000000"/>
          <w:szCs w:val="24"/>
          <w:lang w:eastAsia="en-US"/>
        </w:rPr>
        <w:t xml:space="preserve">także </w:t>
      </w:r>
      <w:r w:rsidRPr="00604C75">
        <w:rPr>
          <w:rFonts w:ascii="Cambria" w:eastAsia="Calibri" w:hAnsi="Cambria" w:cs="Tahoma"/>
          <w:color w:val="000000"/>
          <w:szCs w:val="24"/>
          <w:lang w:eastAsia="en-US"/>
        </w:rPr>
        <w:t>w wypadku:</w:t>
      </w:r>
    </w:p>
    <w:p w14:paraId="7334CEE2" w14:textId="05EBD326" w:rsidR="00F10B84" w:rsidRPr="00604C75" w:rsidRDefault="00F10B84" w:rsidP="0056469F">
      <w:pPr>
        <w:pStyle w:val="ListParagraph1"/>
        <w:numPr>
          <w:ilvl w:val="1"/>
          <w:numId w:val="18"/>
        </w:numPr>
        <w:jc w:val="both"/>
        <w:rPr>
          <w:rFonts w:ascii="Cambria" w:eastAsia="Calibri" w:hAnsi="Cambria" w:cs="Tahoma"/>
          <w:color w:val="000000"/>
          <w:szCs w:val="24"/>
          <w:lang w:eastAsia="en-US"/>
        </w:rPr>
      </w:pPr>
      <w:r w:rsidRPr="00604C75">
        <w:rPr>
          <w:rFonts w:ascii="Cambria" w:eastAsia="Calibri" w:hAnsi="Cambria" w:cs="Tahoma"/>
          <w:color w:val="000000"/>
          <w:szCs w:val="24"/>
          <w:lang w:eastAsia="en-US"/>
        </w:rPr>
        <w:t>wystąpienia siły wyższej;</w:t>
      </w:r>
    </w:p>
    <w:p w14:paraId="0730CBEE" w14:textId="386E4AA3" w:rsidR="004730F4" w:rsidRPr="00604C75" w:rsidRDefault="00F10B84" w:rsidP="0056469F">
      <w:pPr>
        <w:pStyle w:val="ListParagraph1"/>
        <w:numPr>
          <w:ilvl w:val="1"/>
          <w:numId w:val="18"/>
        </w:numPr>
        <w:ind w:left="1560" w:hanging="283"/>
        <w:jc w:val="both"/>
        <w:rPr>
          <w:rFonts w:ascii="Cambria" w:eastAsia="Calibri" w:hAnsi="Cambria" w:cs="Tahoma"/>
          <w:szCs w:val="24"/>
          <w:lang w:eastAsia="en-US"/>
        </w:rPr>
      </w:pPr>
      <w:r w:rsidRPr="00604C75">
        <w:rPr>
          <w:rFonts w:ascii="Cambria" w:eastAsia="Calibri" w:hAnsi="Cambria" w:cs="Tahoma"/>
          <w:color w:val="000000"/>
          <w:szCs w:val="24"/>
          <w:lang w:eastAsia="en-US"/>
        </w:rPr>
        <w:t>zmiany stawki podatku od towarów i usług.</w:t>
      </w:r>
      <w:r w:rsidR="00AA56D1">
        <w:rPr>
          <w:rFonts w:ascii="Cambria" w:hAnsi="Cambria"/>
          <w:bCs/>
          <w:szCs w:val="24"/>
        </w:rPr>
        <w:t xml:space="preserve"> zmiany podmiotów.</w:t>
      </w:r>
    </w:p>
    <w:p w14:paraId="0F20EE3B" w14:textId="77777777" w:rsidR="00F10B84" w:rsidRPr="00604C75" w:rsidRDefault="00F10B84" w:rsidP="0056469F">
      <w:pPr>
        <w:pStyle w:val="ListParagraph1"/>
        <w:numPr>
          <w:ilvl w:val="0"/>
          <w:numId w:val="18"/>
        </w:numPr>
        <w:ind w:left="284" w:hanging="284"/>
        <w:jc w:val="both"/>
        <w:rPr>
          <w:rFonts w:ascii="Cambria" w:eastAsia="Calibri" w:hAnsi="Cambria"/>
          <w:szCs w:val="24"/>
          <w:lang w:eastAsia="en-US"/>
        </w:rPr>
      </w:pPr>
      <w:r w:rsidRPr="00604C75">
        <w:rPr>
          <w:rFonts w:ascii="Cambria" w:eastAsia="Calibri" w:hAnsi="Cambria" w:cs="Tahoma"/>
          <w:color w:val="000000"/>
          <w:szCs w:val="24"/>
          <w:lang w:eastAsia="en-US"/>
        </w:rPr>
        <w:t>Wykonawca wnioskujący o zmianę umowy, przedkłada Zamawiającemu pisemne uzasadnienie konieczności wprowadzenia zmian do umowy.</w:t>
      </w:r>
    </w:p>
    <w:p w14:paraId="7D60101E" w14:textId="6564AD3A" w:rsidR="00F10B84" w:rsidRPr="00604C75" w:rsidRDefault="00F10B84" w:rsidP="0056469F">
      <w:pPr>
        <w:pStyle w:val="ListParagraph1"/>
        <w:numPr>
          <w:ilvl w:val="0"/>
          <w:numId w:val="18"/>
        </w:numPr>
        <w:ind w:left="284" w:hanging="284"/>
        <w:jc w:val="both"/>
        <w:rPr>
          <w:rFonts w:ascii="Cambria" w:eastAsia="Calibri" w:hAnsi="Cambria"/>
          <w:szCs w:val="24"/>
          <w:lang w:eastAsia="en-US"/>
        </w:rPr>
      </w:pPr>
      <w:r w:rsidRPr="00604C75">
        <w:rPr>
          <w:rFonts w:ascii="Cambria" w:eastAsia="Calibri" w:hAnsi="Cambria" w:cs="Tahoma"/>
          <w:color w:val="000000"/>
          <w:szCs w:val="24"/>
          <w:lang w:eastAsia="en-US"/>
        </w:rPr>
        <w:t xml:space="preserve">Inicjatorem zmian w umowie mogą być obie strony umowy, z </w:t>
      </w:r>
      <w:r w:rsidR="0056469F" w:rsidRPr="00604C75">
        <w:rPr>
          <w:rFonts w:ascii="Cambria" w:eastAsia="Calibri" w:hAnsi="Cambria" w:cs="Tahoma"/>
          <w:color w:val="000000"/>
          <w:szCs w:val="24"/>
          <w:lang w:eastAsia="en-US"/>
        </w:rPr>
        <w:t>tym, że</w:t>
      </w:r>
      <w:r w:rsidRPr="00604C75">
        <w:rPr>
          <w:rFonts w:ascii="Cambria" w:eastAsia="Calibri" w:hAnsi="Cambria" w:cs="Tahoma"/>
          <w:color w:val="000000"/>
          <w:szCs w:val="24"/>
          <w:lang w:eastAsia="en-US"/>
        </w:rPr>
        <w:t xml:space="preserve"> ostateczna </w:t>
      </w:r>
      <w:r w:rsidR="0056469F" w:rsidRPr="00604C75">
        <w:rPr>
          <w:rFonts w:ascii="Cambria" w:eastAsia="Calibri" w:hAnsi="Cambria" w:cs="Tahoma"/>
          <w:color w:val="000000"/>
          <w:szCs w:val="24"/>
          <w:lang w:eastAsia="en-US"/>
        </w:rPr>
        <w:t>decyzja, co</w:t>
      </w:r>
      <w:r w:rsidRPr="00604C75">
        <w:rPr>
          <w:rFonts w:ascii="Cambria" w:eastAsia="Calibri" w:hAnsi="Cambria" w:cs="Tahoma"/>
          <w:color w:val="000000"/>
          <w:szCs w:val="24"/>
          <w:lang w:eastAsia="en-US"/>
        </w:rPr>
        <w:t xml:space="preserve"> do wprowadzenia zmian i ich zakresu należy do Zamawiającego.</w:t>
      </w:r>
    </w:p>
    <w:p w14:paraId="660EBBA2" w14:textId="77777777" w:rsidR="00C22555" w:rsidRPr="00604C75" w:rsidRDefault="00C22555" w:rsidP="007F1835">
      <w:pPr>
        <w:pStyle w:val="Tekstpodstawowy"/>
        <w:tabs>
          <w:tab w:val="left" w:pos="426"/>
        </w:tabs>
        <w:spacing w:after="0"/>
        <w:jc w:val="both"/>
        <w:rPr>
          <w:rFonts w:ascii="Cambria" w:hAnsi="Cambria"/>
          <w:b/>
          <w:lang w:val="pl-PL"/>
        </w:rPr>
      </w:pPr>
    </w:p>
    <w:p w14:paraId="5E41136F" w14:textId="77777777" w:rsidR="00C22555" w:rsidRPr="00604C75" w:rsidRDefault="00C22555" w:rsidP="007F1835">
      <w:pPr>
        <w:pStyle w:val="Tekstpodstawowy"/>
        <w:tabs>
          <w:tab w:val="left" w:pos="426"/>
        </w:tabs>
        <w:spacing w:after="0"/>
        <w:jc w:val="both"/>
        <w:rPr>
          <w:rFonts w:ascii="Cambria" w:hAnsi="Cambria"/>
          <w:b/>
          <w:lang w:val="pl-PL"/>
        </w:rPr>
      </w:pPr>
    </w:p>
    <w:p w14:paraId="566C89D1" w14:textId="0EECC892" w:rsidR="00F10B84" w:rsidRPr="00604C75" w:rsidRDefault="00243A8A" w:rsidP="007F1835">
      <w:pPr>
        <w:pStyle w:val="Tekstpodstawowy"/>
        <w:tabs>
          <w:tab w:val="left" w:pos="426"/>
        </w:tabs>
        <w:spacing w:after="0"/>
        <w:jc w:val="both"/>
        <w:rPr>
          <w:rFonts w:ascii="Cambria" w:hAnsi="Cambria"/>
          <w:b/>
          <w:lang w:val="pl-PL"/>
        </w:rPr>
      </w:pPr>
      <w:r w:rsidRPr="00604C75">
        <w:rPr>
          <w:rFonts w:ascii="Cambria" w:hAnsi="Cambria"/>
          <w:b/>
          <w:lang w:val="pl-PL"/>
        </w:rPr>
        <w:t>Zał</w:t>
      </w:r>
      <w:r w:rsidR="005B79F2" w:rsidRPr="00604C75">
        <w:rPr>
          <w:rFonts w:ascii="Cambria" w:hAnsi="Cambria"/>
          <w:b/>
          <w:lang w:val="pl-PL"/>
        </w:rPr>
        <w:t>ączniki:</w:t>
      </w:r>
    </w:p>
    <w:p w14:paraId="1CEFE813" w14:textId="5A1F2FC5" w:rsidR="00F10B84" w:rsidRPr="00604C75" w:rsidRDefault="00243A8A" w:rsidP="0056469F">
      <w:pPr>
        <w:pStyle w:val="Tekstpodstawowy"/>
        <w:numPr>
          <w:ilvl w:val="0"/>
          <w:numId w:val="8"/>
        </w:numPr>
        <w:tabs>
          <w:tab w:val="left" w:pos="426"/>
        </w:tabs>
        <w:spacing w:after="0"/>
        <w:ind w:left="426" w:hanging="426"/>
        <w:jc w:val="both"/>
        <w:rPr>
          <w:rFonts w:ascii="Cambria" w:hAnsi="Cambria"/>
        </w:rPr>
      </w:pPr>
      <w:r w:rsidRPr="00604C75">
        <w:rPr>
          <w:rFonts w:ascii="Cambria" w:hAnsi="Cambria"/>
          <w:lang w:val="pl-PL"/>
        </w:rPr>
        <w:t>Zał</w:t>
      </w:r>
      <w:r w:rsidR="00F10B84" w:rsidRPr="00604C75">
        <w:rPr>
          <w:rFonts w:ascii="Cambria" w:hAnsi="Cambria"/>
          <w:lang w:val="pl-PL"/>
        </w:rPr>
        <w:t xml:space="preserve">ącznik nr 1 – Formularz oferty. </w:t>
      </w:r>
    </w:p>
    <w:p w14:paraId="314D4F73" w14:textId="06BB99C4" w:rsidR="00F10B84" w:rsidRPr="00604C75" w:rsidRDefault="00243A8A" w:rsidP="0056469F">
      <w:pPr>
        <w:pStyle w:val="Tekstpodstawowy"/>
        <w:numPr>
          <w:ilvl w:val="0"/>
          <w:numId w:val="8"/>
        </w:numPr>
        <w:tabs>
          <w:tab w:val="left" w:pos="426"/>
        </w:tabs>
        <w:spacing w:after="0"/>
        <w:ind w:left="426" w:hanging="426"/>
        <w:jc w:val="both"/>
        <w:rPr>
          <w:rFonts w:ascii="Cambria" w:hAnsi="Cambria"/>
        </w:rPr>
      </w:pPr>
      <w:r w:rsidRPr="00604C75">
        <w:rPr>
          <w:rFonts w:ascii="Cambria" w:hAnsi="Cambria"/>
          <w:lang w:val="pl-PL"/>
        </w:rPr>
        <w:t>Zał</w:t>
      </w:r>
      <w:r w:rsidR="006D7A94">
        <w:rPr>
          <w:rFonts w:ascii="Cambria" w:hAnsi="Cambria"/>
          <w:lang w:val="pl-PL"/>
        </w:rPr>
        <w:t>ącznik nr 2</w:t>
      </w:r>
      <w:r w:rsidR="00F10B84" w:rsidRPr="00604C75">
        <w:rPr>
          <w:rFonts w:ascii="Cambria" w:hAnsi="Cambria"/>
          <w:lang w:val="pl-PL"/>
        </w:rPr>
        <w:t xml:space="preserve"> </w:t>
      </w:r>
      <w:r w:rsidR="009815F1" w:rsidRPr="00604C75">
        <w:rPr>
          <w:rFonts w:ascii="Cambria" w:hAnsi="Cambria"/>
          <w:lang w:val="pl-PL"/>
        </w:rPr>
        <w:t xml:space="preserve">– </w:t>
      </w:r>
      <w:r w:rsidR="00F10B84" w:rsidRPr="00604C75">
        <w:rPr>
          <w:rFonts w:ascii="Cambria" w:hAnsi="Cambria"/>
        </w:rPr>
        <w:t>Wzór umowy</w:t>
      </w:r>
      <w:r w:rsidR="00F10B84" w:rsidRPr="00604C75">
        <w:rPr>
          <w:rFonts w:ascii="Cambria" w:hAnsi="Cambria"/>
          <w:lang w:val="pl-PL"/>
        </w:rPr>
        <w:t>.</w:t>
      </w:r>
    </w:p>
    <w:p w14:paraId="7DEDB7E7" w14:textId="2AF0B224" w:rsidR="00F10B84" w:rsidRPr="00604C75" w:rsidRDefault="00243A8A" w:rsidP="0056469F">
      <w:pPr>
        <w:pStyle w:val="Tekstpodstawowy"/>
        <w:numPr>
          <w:ilvl w:val="0"/>
          <w:numId w:val="8"/>
        </w:numPr>
        <w:tabs>
          <w:tab w:val="left" w:pos="426"/>
        </w:tabs>
        <w:spacing w:after="0"/>
        <w:ind w:left="426" w:hanging="426"/>
        <w:jc w:val="both"/>
        <w:rPr>
          <w:rFonts w:ascii="Cambria" w:hAnsi="Cambria"/>
        </w:rPr>
      </w:pPr>
      <w:r w:rsidRPr="00604C75">
        <w:rPr>
          <w:rFonts w:ascii="Cambria" w:hAnsi="Cambria"/>
          <w:lang w:val="pl-PL"/>
        </w:rPr>
        <w:t>Zał</w:t>
      </w:r>
      <w:r w:rsidR="006D7A94">
        <w:rPr>
          <w:rFonts w:ascii="Cambria" w:hAnsi="Cambria"/>
          <w:lang w:val="pl-PL"/>
        </w:rPr>
        <w:t>ącznik nr 3</w:t>
      </w:r>
      <w:r w:rsidR="00F10B84" w:rsidRPr="00604C75">
        <w:rPr>
          <w:rFonts w:ascii="Cambria" w:hAnsi="Cambria"/>
          <w:lang w:val="pl-PL"/>
        </w:rPr>
        <w:t xml:space="preserve"> </w:t>
      </w:r>
      <w:r w:rsidR="009815F1" w:rsidRPr="00604C75">
        <w:rPr>
          <w:rFonts w:ascii="Cambria" w:hAnsi="Cambria"/>
          <w:lang w:val="pl-PL"/>
        </w:rPr>
        <w:t xml:space="preserve">– </w:t>
      </w:r>
      <w:r w:rsidR="00F10B84" w:rsidRPr="00604C75">
        <w:rPr>
          <w:rFonts w:ascii="Cambria" w:hAnsi="Cambria"/>
        </w:rPr>
        <w:t>Wzór oświadczenia o spełnianiu warunków udziału w postępowaniu</w:t>
      </w:r>
      <w:r w:rsidR="00F10B84" w:rsidRPr="00604C75">
        <w:rPr>
          <w:rFonts w:ascii="Cambria" w:hAnsi="Cambria"/>
          <w:lang w:val="pl-PL"/>
        </w:rPr>
        <w:t>.</w:t>
      </w:r>
    </w:p>
    <w:p w14:paraId="23B523E9" w14:textId="5A4880A2" w:rsidR="00F10B84" w:rsidRPr="00604C75" w:rsidRDefault="00243A8A" w:rsidP="0056469F">
      <w:pPr>
        <w:pStyle w:val="Tekstpodstawowy"/>
        <w:numPr>
          <w:ilvl w:val="0"/>
          <w:numId w:val="8"/>
        </w:numPr>
        <w:tabs>
          <w:tab w:val="left" w:pos="426"/>
        </w:tabs>
        <w:spacing w:after="0"/>
        <w:ind w:left="426" w:hanging="426"/>
        <w:jc w:val="both"/>
        <w:rPr>
          <w:rFonts w:ascii="Cambria" w:hAnsi="Cambria"/>
        </w:rPr>
      </w:pPr>
      <w:r w:rsidRPr="00604C75">
        <w:rPr>
          <w:rFonts w:ascii="Cambria" w:hAnsi="Cambria"/>
        </w:rPr>
        <w:lastRenderedPageBreak/>
        <w:t>Zał</w:t>
      </w:r>
      <w:r w:rsidR="00F10B84" w:rsidRPr="00604C75">
        <w:rPr>
          <w:rFonts w:ascii="Cambria" w:hAnsi="Cambria"/>
        </w:rPr>
        <w:t xml:space="preserve">ącznik nr </w:t>
      </w:r>
      <w:r w:rsidR="006D7A94">
        <w:rPr>
          <w:rFonts w:ascii="Cambria" w:hAnsi="Cambria"/>
          <w:lang w:val="pl-PL"/>
        </w:rPr>
        <w:t>4</w:t>
      </w:r>
      <w:r w:rsidR="00F10B84" w:rsidRPr="00604C75">
        <w:rPr>
          <w:rFonts w:ascii="Cambria" w:hAnsi="Cambria"/>
        </w:rPr>
        <w:t xml:space="preserve"> </w:t>
      </w:r>
      <w:r w:rsidR="009815F1" w:rsidRPr="00604C75">
        <w:rPr>
          <w:rFonts w:ascii="Cambria" w:hAnsi="Cambria"/>
          <w:lang w:val="pl-PL"/>
        </w:rPr>
        <w:t xml:space="preserve">– </w:t>
      </w:r>
      <w:r w:rsidR="00F10B84" w:rsidRPr="00604C75">
        <w:rPr>
          <w:rFonts w:ascii="Cambria" w:hAnsi="Cambria"/>
          <w:lang w:val="pl-PL"/>
        </w:rPr>
        <w:t>Wzór</w:t>
      </w:r>
      <w:r w:rsidR="00F10B84" w:rsidRPr="00604C75">
        <w:rPr>
          <w:rFonts w:ascii="Cambria" w:hAnsi="Cambria"/>
        </w:rPr>
        <w:t xml:space="preserve"> oświadczenia o braku podstaw do wykluczeni</w:t>
      </w:r>
      <w:r w:rsidR="009815F1" w:rsidRPr="00604C75">
        <w:rPr>
          <w:rFonts w:ascii="Cambria" w:hAnsi="Cambria"/>
          <w:lang w:val="pl-PL"/>
        </w:rPr>
        <w:t>a.</w:t>
      </w:r>
    </w:p>
    <w:p w14:paraId="772F7962" w14:textId="66D2D550" w:rsidR="00F10B84" w:rsidRPr="00604C75" w:rsidRDefault="00243A8A" w:rsidP="0056469F">
      <w:pPr>
        <w:pStyle w:val="Tekstpodstawowy"/>
        <w:numPr>
          <w:ilvl w:val="0"/>
          <w:numId w:val="8"/>
        </w:numPr>
        <w:tabs>
          <w:tab w:val="left" w:pos="426"/>
        </w:tabs>
        <w:spacing w:after="0"/>
        <w:ind w:left="426" w:hanging="426"/>
        <w:jc w:val="both"/>
        <w:rPr>
          <w:rFonts w:ascii="Cambria" w:hAnsi="Cambria"/>
        </w:rPr>
      </w:pPr>
      <w:r w:rsidRPr="00604C75">
        <w:rPr>
          <w:rFonts w:ascii="Cambria" w:hAnsi="Cambria"/>
          <w:lang w:val="pl-PL"/>
        </w:rPr>
        <w:t>Zał</w:t>
      </w:r>
      <w:r w:rsidR="006D7A94">
        <w:rPr>
          <w:rFonts w:ascii="Cambria" w:hAnsi="Cambria"/>
          <w:lang w:val="pl-PL"/>
        </w:rPr>
        <w:t>ącznik nr 5</w:t>
      </w:r>
      <w:r w:rsidR="00F10B84" w:rsidRPr="00604C75">
        <w:rPr>
          <w:rFonts w:ascii="Cambria" w:hAnsi="Cambria"/>
          <w:lang w:val="pl-PL"/>
        </w:rPr>
        <w:t xml:space="preserve"> </w:t>
      </w:r>
      <w:r w:rsidR="009815F1" w:rsidRPr="00604C75">
        <w:rPr>
          <w:rFonts w:ascii="Cambria" w:hAnsi="Cambria"/>
          <w:lang w:val="pl-PL"/>
        </w:rPr>
        <w:t xml:space="preserve">– </w:t>
      </w:r>
      <w:r w:rsidR="00F10B84" w:rsidRPr="00604C75">
        <w:rPr>
          <w:rFonts w:ascii="Cambria" w:hAnsi="Cambria"/>
        </w:rPr>
        <w:t>Wykaz usług</w:t>
      </w:r>
      <w:r w:rsidR="00F10B84" w:rsidRPr="00604C75">
        <w:rPr>
          <w:rFonts w:ascii="Cambria" w:hAnsi="Cambria"/>
          <w:lang w:val="pl-PL"/>
        </w:rPr>
        <w:t>.</w:t>
      </w:r>
    </w:p>
    <w:p w14:paraId="73509956" w14:textId="71E89D65" w:rsidR="00F10B84" w:rsidRPr="00604C75" w:rsidRDefault="00243A8A" w:rsidP="0056469F">
      <w:pPr>
        <w:pStyle w:val="Tekstpodstawowy"/>
        <w:numPr>
          <w:ilvl w:val="0"/>
          <w:numId w:val="8"/>
        </w:numPr>
        <w:tabs>
          <w:tab w:val="left" w:pos="426"/>
        </w:tabs>
        <w:spacing w:after="0"/>
        <w:ind w:left="426" w:hanging="426"/>
        <w:jc w:val="both"/>
        <w:rPr>
          <w:rFonts w:ascii="Cambria" w:hAnsi="Cambria"/>
        </w:rPr>
      </w:pPr>
      <w:r w:rsidRPr="00604C75">
        <w:rPr>
          <w:rFonts w:ascii="Cambria" w:hAnsi="Cambria"/>
          <w:lang w:val="pl-PL"/>
        </w:rPr>
        <w:t>Zał</w:t>
      </w:r>
      <w:r w:rsidR="006D7A94">
        <w:rPr>
          <w:rFonts w:ascii="Cambria" w:hAnsi="Cambria"/>
          <w:lang w:val="pl-PL"/>
        </w:rPr>
        <w:t>ącznik nr 6</w:t>
      </w:r>
      <w:r w:rsidR="00F10B84" w:rsidRPr="00604C75">
        <w:rPr>
          <w:rFonts w:ascii="Cambria" w:hAnsi="Cambria"/>
          <w:lang w:val="pl-PL"/>
        </w:rPr>
        <w:t xml:space="preserve"> </w:t>
      </w:r>
      <w:r w:rsidR="009815F1" w:rsidRPr="00604C75">
        <w:rPr>
          <w:rFonts w:ascii="Cambria" w:hAnsi="Cambria"/>
          <w:lang w:val="pl-PL"/>
        </w:rPr>
        <w:t xml:space="preserve">– </w:t>
      </w:r>
      <w:r w:rsidR="00F10B84" w:rsidRPr="00604C75">
        <w:rPr>
          <w:rFonts w:ascii="Cambria" w:hAnsi="Cambria"/>
          <w:lang w:val="pl-PL"/>
        </w:rPr>
        <w:t>Wykaz osób, które będą uczestniczyć w wykonywaniu zamówienia.</w:t>
      </w:r>
    </w:p>
    <w:p w14:paraId="76177871" w14:textId="702DBFDE" w:rsidR="00F10B84" w:rsidRPr="001B2F53" w:rsidRDefault="00243A8A" w:rsidP="0056469F">
      <w:pPr>
        <w:pStyle w:val="Tekstpodstawowy"/>
        <w:numPr>
          <w:ilvl w:val="0"/>
          <w:numId w:val="8"/>
        </w:numPr>
        <w:tabs>
          <w:tab w:val="left" w:pos="426"/>
        </w:tabs>
        <w:spacing w:after="0"/>
        <w:ind w:left="426" w:hanging="426"/>
        <w:jc w:val="both"/>
        <w:rPr>
          <w:rFonts w:ascii="Cambria" w:hAnsi="Cambria"/>
        </w:rPr>
      </w:pPr>
      <w:r w:rsidRPr="001B2F53">
        <w:rPr>
          <w:rFonts w:ascii="Cambria" w:hAnsi="Cambria"/>
          <w:lang w:val="pl-PL"/>
        </w:rPr>
        <w:t>Zał</w:t>
      </w:r>
      <w:r w:rsidR="00F10B84" w:rsidRPr="001B2F53">
        <w:rPr>
          <w:rFonts w:ascii="Cambria" w:hAnsi="Cambria"/>
          <w:lang w:val="pl-PL"/>
        </w:rPr>
        <w:t>ącznik</w:t>
      </w:r>
      <w:r w:rsidR="006D7A94" w:rsidRPr="001B2F53">
        <w:rPr>
          <w:rFonts w:ascii="Cambria" w:hAnsi="Cambria"/>
          <w:bCs/>
          <w:lang w:val="pl-PL"/>
        </w:rPr>
        <w:t xml:space="preserve"> nr 7</w:t>
      </w:r>
      <w:r w:rsidR="00F10B84" w:rsidRPr="001B2F53">
        <w:rPr>
          <w:rFonts w:ascii="Cambria" w:hAnsi="Cambria"/>
          <w:bCs/>
          <w:lang w:val="pl-PL"/>
        </w:rPr>
        <w:t xml:space="preserve"> </w:t>
      </w:r>
      <w:r w:rsidR="009815F1" w:rsidRPr="001B2F53">
        <w:rPr>
          <w:rFonts w:ascii="Cambria" w:hAnsi="Cambria"/>
          <w:lang w:val="pl-PL"/>
        </w:rPr>
        <w:t xml:space="preserve">– </w:t>
      </w:r>
      <w:r w:rsidR="00F10B84" w:rsidRPr="001B2F53">
        <w:rPr>
          <w:rFonts w:ascii="Cambria" w:hAnsi="Cambria"/>
          <w:bCs/>
          <w:lang w:val="pl-PL"/>
        </w:rPr>
        <w:t xml:space="preserve">Wzór oświadczenia w zakresie art. 24 </w:t>
      </w:r>
      <w:r w:rsidRPr="001B2F53">
        <w:rPr>
          <w:rFonts w:ascii="Cambria" w:hAnsi="Cambria"/>
          <w:bCs/>
          <w:lang w:val="pl-PL"/>
        </w:rPr>
        <w:t>ust.</w:t>
      </w:r>
      <w:r w:rsidR="00F10B84" w:rsidRPr="001B2F53">
        <w:rPr>
          <w:rFonts w:ascii="Cambria" w:hAnsi="Cambria"/>
          <w:bCs/>
          <w:lang w:val="pl-PL"/>
        </w:rPr>
        <w:t xml:space="preserve"> 1 </w:t>
      </w:r>
      <w:r w:rsidRPr="001B2F53">
        <w:rPr>
          <w:rFonts w:ascii="Cambria" w:hAnsi="Cambria"/>
          <w:bCs/>
          <w:lang w:val="pl-PL"/>
        </w:rPr>
        <w:t>pkt</w:t>
      </w:r>
      <w:r w:rsidR="00F10B84" w:rsidRPr="001B2F53">
        <w:rPr>
          <w:rFonts w:ascii="Cambria" w:hAnsi="Cambria"/>
          <w:bCs/>
          <w:lang w:val="pl-PL"/>
        </w:rPr>
        <w:t xml:space="preserve"> 23 ustawy Pzp. </w:t>
      </w:r>
    </w:p>
    <w:p w14:paraId="7CA0803D" w14:textId="3AE764E5" w:rsidR="00C74664" w:rsidRPr="001B2F53" w:rsidRDefault="00C74664" w:rsidP="0056469F">
      <w:pPr>
        <w:pStyle w:val="Tekstpodstawowy"/>
        <w:numPr>
          <w:ilvl w:val="0"/>
          <w:numId w:val="8"/>
        </w:numPr>
        <w:tabs>
          <w:tab w:val="left" w:pos="426"/>
        </w:tabs>
        <w:spacing w:after="0"/>
        <w:ind w:left="426" w:hanging="426"/>
        <w:jc w:val="both"/>
        <w:rPr>
          <w:rFonts w:ascii="Cambria" w:hAnsi="Cambria"/>
        </w:rPr>
      </w:pPr>
      <w:r w:rsidRPr="001B2F53">
        <w:rPr>
          <w:rFonts w:ascii="Cambria" w:hAnsi="Cambria"/>
          <w:bCs/>
          <w:lang w:val="pl-PL"/>
        </w:rPr>
        <w:t xml:space="preserve">Załącznik nr 8 – Opis przedmiotu zamówienia – schematy </w:t>
      </w:r>
    </w:p>
    <w:p w14:paraId="793F2853" w14:textId="77777777" w:rsidR="00F10B84" w:rsidRPr="00604C75" w:rsidRDefault="00F10B84" w:rsidP="007F1835">
      <w:pPr>
        <w:suppressAutoHyphens w:val="0"/>
        <w:autoSpaceDE w:val="0"/>
        <w:autoSpaceDN w:val="0"/>
        <w:adjustRightInd w:val="0"/>
        <w:rPr>
          <w:rFonts w:ascii="Cambria" w:eastAsia="Calibri" w:hAnsi="Cambria"/>
          <w:lang w:eastAsia="pl-PL"/>
        </w:rPr>
      </w:pPr>
    </w:p>
    <w:p w14:paraId="06FAEFAB" w14:textId="77777777" w:rsidR="00F10B84" w:rsidRPr="00604C75" w:rsidRDefault="00F10B84" w:rsidP="007F1835">
      <w:pPr>
        <w:pStyle w:val="Tekstpodstawowy"/>
        <w:tabs>
          <w:tab w:val="left" w:pos="426"/>
        </w:tabs>
        <w:spacing w:after="0"/>
        <w:jc w:val="both"/>
        <w:rPr>
          <w:rFonts w:ascii="Cambria" w:hAnsi="Cambria"/>
        </w:rPr>
      </w:pPr>
    </w:p>
    <w:p w14:paraId="117EA74C" w14:textId="0529DD8E" w:rsidR="00187EED" w:rsidRPr="00552981" w:rsidRDefault="00187EED" w:rsidP="0056469F">
      <w:pPr>
        <w:pStyle w:val="Tekstpodstawowy"/>
        <w:tabs>
          <w:tab w:val="left" w:pos="284"/>
        </w:tabs>
        <w:spacing w:after="0"/>
        <w:rPr>
          <w:rFonts w:ascii="Cambria" w:hAnsi="Cambria"/>
          <w:b/>
          <w:sz w:val="22"/>
          <w:szCs w:val="22"/>
        </w:rPr>
      </w:pPr>
    </w:p>
    <w:sectPr w:rsidR="00187EED" w:rsidRPr="00552981" w:rsidSect="0056469F">
      <w:headerReference w:type="default" r:id="rId12"/>
      <w:footerReference w:type="even" r:id="rId13"/>
      <w:footerReference w:type="default" r:id="rId14"/>
      <w:pgSz w:w="11905" w:h="16837"/>
      <w:pgMar w:top="851" w:right="1132"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3A9521" w14:textId="77777777" w:rsidR="00EB71A9" w:rsidRDefault="00EB71A9" w:rsidP="00F10B84">
      <w:r>
        <w:separator/>
      </w:r>
    </w:p>
  </w:endnote>
  <w:endnote w:type="continuationSeparator" w:id="0">
    <w:p w14:paraId="7C3B8467" w14:textId="77777777" w:rsidR="00EB71A9" w:rsidRDefault="00EB71A9" w:rsidP="00F10B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MS Sans Serif">
    <w:charset w:val="00"/>
    <w:family w:val="swiss"/>
    <w:pitch w:val="variable"/>
  </w:font>
  <w:font w:name="Geneva">
    <w:panose1 w:val="020B0503030404040204"/>
    <w:charset w:val="EE"/>
    <w:family w:val="swiss"/>
    <w:pitch w:val="variable"/>
    <w:sig w:usb0="00000007" w:usb1="00000000" w:usb2="00000000" w:usb3="00000000" w:csb0="00000093" w:csb1="00000000"/>
  </w:font>
  <w:font w:name="Garamond">
    <w:panose1 w:val="02020404030301010803"/>
    <w:charset w:val="EE"/>
    <w:family w:val="roman"/>
    <w:pitch w:val="variable"/>
    <w:sig w:usb0="00000287" w:usb1="00000000" w:usb2="00000000" w:usb3="00000000" w:csb0="0000009F" w:csb1="00000000"/>
  </w:font>
  <w:font w:name="Optima">
    <w:panose1 w:val="020B0502050508020304"/>
    <w:charset w:val="EE"/>
    <w:family w:val="swiss"/>
    <w:pitch w:val="variable"/>
    <w:sig w:usb0="00000007" w:usb1="00000000" w:usb2="00000000" w:usb3="00000000" w:csb0="00000093" w:csb1="00000000"/>
  </w:font>
  <w:font w:name="Mangal">
    <w:panose1 w:val="02040503050203030202"/>
    <w:charset w:val="00"/>
    <w:family w:val="roman"/>
    <w:pitch w:val="variable"/>
    <w:sig w:usb0="00008003" w:usb1="00000000" w:usb2="00000000" w:usb3="00000000" w:csb0="00000001" w:csb1="00000000"/>
  </w:font>
  <w:font w:name="EUAlbertina">
    <w:panose1 w:val="00000000000000000000"/>
    <w:charset w:val="EE"/>
    <w:family w:val="auto"/>
    <w:notTrueType/>
    <w:pitch w:val="default"/>
    <w:sig w:usb0="00000005" w:usb1="00000000" w:usb2="00000000" w:usb3="00000000" w:csb0="00000002" w:csb1="00000000"/>
  </w:font>
  <w:font w:name="EUAlbertina+01">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725116" w14:textId="77777777" w:rsidR="00EB71A9" w:rsidRPr="00EF6FDF" w:rsidRDefault="00EB71A9" w:rsidP="00056864">
    <w:pPr>
      <w:pStyle w:val="Stopka"/>
      <w:framePr w:wrap="around" w:vAnchor="text" w:hAnchor="margin" w:xAlign="center" w:y="1"/>
      <w:rPr>
        <w:rStyle w:val="Numerstrony"/>
        <w:rFonts w:ascii="Arial" w:hAnsi="Arial" w:cs="Arial"/>
        <w:sz w:val="18"/>
        <w:szCs w:val="18"/>
      </w:rPr>
    </w:pPr>
    <w:r w:rsidRPr="00EF6FDF">
      <w:rPr>
        <w:rStyle w:val="Numerstrony"/>
        <w:rFonts w:ascii="Arial" w:hAnsi="Arial" w:cs="Arial"/>
        <w:sz w:val="18"/>
        <w:szCs w:val="18"/>
      </w:rPr>
      <w:fldChar w:fldCharType="begin"/>
    </w:r>
    <w:r w:rsidRPr="00EF6FDF">
      <w:rPr>
        <w:rStyle w:val="Numerstrony"/>
        <w:rFonts w:ascii="Arial" w:hAnsi="Arial" w:cs="Arial"/>
        <w:sz w:val="18"/>
        <w:szCs w:val="18"/>
      </w:rPr>
      <w:instrText xml:space="preserve">PAGE  </w:instrText>
    </w:r>
    <w:r w:rsidRPr="00EF6FDF">
      <w:rPr>
        <w:rStyle w:val="Numerstrony"/>
        <w:rFonts w:ascii="Arial" w:hAnsi="Arial" w:cs="Arial"/>
        <w:sz w:val="18"/>
        <w:szCs w:val="18"/>
      </w:rPr>
      <w:fldChar w:fldCharType="end"/>
    </w:r>
  </w:p>
  <w:p w14:paraId="389D838C" w14:textId="77777777" w:rsidR="00EB71A9" w:rsidRPr="00EF6FDF" w:rsidRDefault="00EB71A9">
    <w:pPr>
      <w:pStyle w:val="Stopka"/>
      <w:rPr>
        <w:rFonts w:ascii="Arial" w:hAnsi="Arial" w:cs="Arial"/>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E4C927" w14:textId="5ADDAC5A" w:rsidR="00EB71A9" w:rsidRPr="000F5126" w:rsidRDefault="00EB71A9">
    <w:pPr>
      <w:pStyle w:val="Stopka"/>
      <w:rPr>
        <w:rFonts w:ascii="Cambria" w:hAnsi="Cambria"/>
        <w:sz w:val="22"/>
        <w:szCs w:val="22"/>
      </w:rPr>
    </w:pPr>
    <w:r>
      <w:rPr>
        <w:rFonts w:ascii="Cambria" w:hAnsi="Cambria"/>
        <w:sz w:val="22"/>
        <w:szCs w:val="22"/>
        <w:lang w:val="pl-PL"/>
      </w:rPr>
      <w:t>BD-V-2611.3.2020</w:t>
    </w:r>
  </w:p>
  <w:p w14:paraId="6CB69865" w14:textId="77777777" w:rsidR="00EB71A9" w:rsidRPr="00140B77" w:rsidRDefault="00EB71A9">
    <w:pPr>
      <w:pStyle w:val="Stopka"/>
      <w:rPr>
        <w:rFonts w:ascii="Arial" w:hAnsi="Arial" w:cs="Arial"/>
        <w:i/>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BE98AB" w14:textId="77777777" w:rsidR="00EB71A9" w:rsidRDefault="00EB71A9" w:rsidP="00F10B84">
      <w:r>
        <w:separator/>
      </w:r>
    </w:p>
  </w:footnote>
  <w:footnote w:type="continuationSeparator" w:id="0">
    <w:p w14:paraId="7E6FC508" w14:textId="77777777" w:rsidR="00EB71A9" w:rsidRDefault="00EB71A9" w:rsidP="00F10B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8253809"/>
      <w:docPartObj>
        <w:docPartGallery w:val="Page Numbers (Margins)"/>
        <w:docPartUnique/>
      </w:docPartObj>
    </w:sdtPr>
    <w:sdtEndPr/>
    <w:sdtContent>
      <w:p w14:paraId="4FA94702" w14:textId="50FEBFA5" w:rsidR="00EB71A9" w:rsidRDefault="00EB71A9">
        <w:pPr>
          <w:pStyle w:val="Nagwek"/>
        </w:pPr>
        <w:r>
          <w:rPr>
            <w:noProof/>
            <w:lang w:val="pl-PL" w:eastAsia="pl-PL"/>
          </w:rPr>
          <mc:AlternateContent>
            <mc:Choice Requires="wps">
              <w:drawing>
                <wp:anchor distT="0" distB="0" distL="114300" distR="114300" simplePos="0" relativeHeight="251659264" behindDoc="0" locked="0" layoutInCell="0" allowOverlap="1" wp14:anchorId="7CA69FFB" wp14:editId="3AF0375B">
                  <wp:simplePos x="0" y="0"/>
                  <wp:positionH relativeFrom="rightMargin">
                    <wp:align>center</wp:align>
                  </wp:positionH>
                  <wp:positionV relativeFrom="margin">
                    <wp:align>bottom</wp:align>
                  </wp:positionV>
                  <wp:extent cx="510540" cy="2183130"/>
                  <wp:effectExtent l="0" t="0" r="3810" b="0"/>
                  <wp:wrapNone/>
                  <wp:docPr id="2"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546961" w14:textId="2CF9D20D" w:rsidR="00EB71A9" w:rsidRPr="00C24886" w:rsidRDefault="00EB71A9">
                              <w:pPr>
                                <w:pStyle w:val="Stopka"/>
                                <w:rPr>
                                  <w:rFonts w:ascii="Cambria" w:eastAsiaTheme="majorEastAsia" w:hAnsi="Cambria" w:cstheme="majorBidi"/>
                                  <w:sz w:val="22"/>
                                  <w:szCs w:val="22"/>
                                </w:rPr>
                              </w:pPr>
                              <w:r w:rsidRPr="00C24886">
                                <w:rPr>
                                  <w:rFonts w:ascii="Cambria" w:eastAsiaTheme="majorEastAsia" w:hAnsi="Cambria" w:cstheme="majorBidi"/>
                                  <w:sz w:val="22"/>
                                  <w:szCs w:val="22"/>
                                  <w:lang w:val="pl-PL"/>
                                </w:rPr>
                                <w:t xml:space="preserve">Strona </w:t>
                              </w:r>
                              <w:r w:rsidRPr="00C24886">
                                <w:rPr>
                                  <w:rFonts w:ascii="Cambria" w:eastAsiaTheme="minorEastAsia" w:hAnsi="Cambria"/>
                                  <w:sz w:val="22"/>
                                  <w:szCs w:val="22"/>
                                </w:rPr>
                                <w:fldChar w:fldCharType="begin"/>
                              </w:r>
                              <w:r w:rsidRPr="00C24886">
                                <w:rPr>
                                  <w:rFonts w:ascii="Cambria" w:hAnsi="Cambria"/>
                                  <w:sz w:val="22"/>
                                  <w:szCs w:val="22"/>
                                </w:rPr>
                                <w:instrText>PAGE    \* MERGEFORMAT</w:instrText>
                              </w:r>
                              <w:r w:rsidRPr="00C24886">
                                <w:rPr>
                                  <w:rFonts w:ascii="Cambria" w:eastAsiaTheme="minorEastAsia" w:hAnsi="Cambria"/>
                                  <w:sz w:val="22"/>
                                  <w:szCs w:val="22"/>
                                </w:rPr>
                                <w:fldChar w:fldCharType="separate"/>
                              </w:r>
                              <w:r w:rsidR="00217DCB" w:rsidRPr="00217DCB">
                                <w:rPr>
                                  <w:rFonts w:ascii="Cambria" w:eastAsiaTheme="majorEastAsia" w:hAnsi="Cambria" w:cstheme="majorBidi"/>
                                  <w:noProof/>
                                  <w:sz w:val="22"/>
                                  <w:szCs w:val="22"/>
                                  <w:lang w:val="pl-PL"/>
                                </w:rPr>
                                <w:t>19</w:t>
                              </w:r>
                              <w:r w:rsidRPr="00C24886">
                                <w:rPr>
                                  <w:rFonts w:ascii="Cambria" w:eastAsiaTheme="majorEastAsia" w:hAnsi="Cambria" w:cstheme="majorBidi"/>
                                  <w:sz w:val="22"/>
                                  <w:szCs w:val="22"/>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7CA69FFB" id="Prostokąt 2" o:spid="_x0000_s1026" style="position:absolute;margin-left:0;margin-top:0;width:40.2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wU8uQIAALYFAAAOAAAAZHJzL2Uyb0RvYy54bWysVM2OmzAQvlfqO1i+s2AWkoCWrLYhVJW2&#10;7UrbPoADJlgLNrWdkFXVY9+sD9axye/upWrLwWI84/F8832em9td16ItU5pLkWFyFWDERCkrLtYZ&#10;/vql8GYYaUNFRVspWIafmca387dvboY+ZaFsZFsxhSCJ0OnQZ7gxpk99X5cN66i+kj0T4Kyl6qgB&#10;U639StEBsnetHwbBxB+kqnolS6Y17OajE89d/rpmpflc15oZ1GYYajNuVW5d2dWf39B0rWjf8HJf&#10;Bv2LKjrKBVx6TJVTQ9FG8VepOl4qqWVtrkrZ+bKueckcBkBDghdoHhvaM4cFmqP7Y5v0/0tbfto+&#10;KMSrDIcYCdoBRQ9QoJFPv34aFNr+DL1OIeyxf1AWoe7vZfmkkZCLhoo1u1NKDg2jFVRFbLx/ccAa&#10;Go6i1fBRVpCebox0rdrVqrMJoQlo5xh5PjLCdgaVsBmTII6AtxJcIZldk2tHmU/Tw+leafOeyQ7Z&#10;nwwrYNxlp9t7bWw1ND2E2MuELHjbOtZbcbEBgeMO3A1Hrc9W4Uj8ngTJcracRV4UTpZeFOS5d1cs&#10;Im9SkGmcX+eLRU5+2HtJlDa8qpiw1xwERaI/I2wv7VEKR0lp2fLKprMlabVeLVqFthQEXbjP9Rw8&#10;pzD/sgzXBMDyAhIJo+BdmHjFZDb1oiKKvWQazLyAJO+SSRAlUV5cQrrngv07JDRkOInD2LF0VvQL&#10;bIH7XmOjaccNjIyWdxmeHYNoaiW4FJWj1lDejv9nrbDln1oBdB+IdoK1Gh21bnarHWSxwl3J6hmk&#10;qyQoC1QIcw5+7BpOwRxgbGRYf9tQxTBqPwh4AQmJrF6NM6J4GoKhzj2rcw8VZSNhGpVGYTQaCzNO&#10;p02v+LqB68jYqP4O3k3BnaRPpe1fGwwHh2w/yOz0Obdd1Gnczn8DAAD//wMAUEsDBBQABgAIAAAA&#10;IQBKh8822gAAAAQBAAAPAAAAZHJzL2Rvd25yZXYueG1sTI/BasMwEETvhf6D2EJujZwmBONaDqXQ&#10;SwiEJj3kuJG2lqm1MpacKH9ftZf2sjDMMPO23iTXiwuNofOsYDEvQBBrbzpuFXwc3x5LECEiG+w9&#10;k4IbBdg093c1VsZf+Z0uh9iKXMKhQgU2xqGSMmhLDsPcD8TZ+/Sjw5jl2Eoz4jWXu14+FcVaOuw4&#10;L1gc6NWS/jpMTsFxnU46TacF7XTZaqS9ddu9UrOH9PIMIlKKf2H4wc/o0GSms5/YBNEryI/E35u9&#10;sliBOCtYrpYlyKaW/+GbbwAAAP//AwBQSwECLQAUAAYACAAAACEAtoM4kv4AAADhAQAAEwAAAAAA&#10;AAAAAAAAAAAAAAAAW0NvbnRlbnRfVHlwZXNdLnhtbFBLAQItABQABgAIAAAAIQA4/SH/1gAAAJQB&#10;AAALAAAAAAAAAAAAAAAAAC8BAABfcmVscy8ucmVsc1BLAQItABQABgAIAAAAIQBRpwU8uQIAALYF&#10;AAAOAAAAAAAAAAAAAAAAAC4CAABkcnMvZTJvRG9jLnhtbFBLAQItABQABgAIAAAAIQBKh8822gAA&#10;AAQBAAAPAAAAAAAAAAAAAAAAABMFAABkcnMvZG93bnJldi54bWxQSwUGAAAAAAQABADzAAAAGgYA&#10;AAAA&#10;" o:allowincell="f" filled="f" stroked="f">
                  <v:textbox style="layout-flow:vertical;mso-layout-flow-alt:bottom-to-top;mso-fit-shape-to-text:t">
                    <w:txbxContent>
                      <w:p w14:paraId="1F546961" w14:textId="2CF9D20D" w:rsidR="00EB71A9" w:rsidRPr="00C24886" w:rsidRDefault="00EB71A9">
                        <w:pPr>
                          <w:pStyle w:val="Stopka"/>
                          <w:rPr>
                            <w:rFonts w:ascii="Cambria" w:eastAsiaTheme="majorEastAsia" w:hAnsi="Cambria" w:cstheme="majorBidi"/>
                            <w:sz w:val="22"/>
                            <w:szCs w:val="22"/>
                          </w:rPr>
                        </w:pPr>
                        <w:r w:rsidRPr="00C24886">
                          <w:rPr>
                            <w:rFonts w:ascii="Cambria" w:eastAsiaTheme="majorEastAsia" w:hAnsi="Cambria" w:cstheme="majorBidi"/>
                            <w:sz w:val="22"/>
                            <w:szCs w:val="22"/>
                            <w:lang w:val="pl-PL"/>
                          </w:rPr>
                          <w:t xml:space="preserve">Strona </w:t>
                        </w:r>
                        <w:r w:rsidRPr="00C24886">
                          <w:rPr>
                            <w:rFonts w:ascii="Cambria" w:eastAsiaTheme="minorEastAsia" w:hAnsi="Cambria"/>
                            <w:sz w:val="22"/>
                            <w:szCs w:val="22"/>
                          </w:rPr>
                          <w:fldChar w:fldCharType="begin"/>
                        </w:r>
                        <w:r w:rsidRPr="00C24886">
                          <w:rPr>
                            <w:rFonts w:ascii="Cambria" w:hAnsi="Cambria"/>
                            <w:sz w:val="22"/>
                            <w:szCs w:val="22"/>
                          </w:rPr>
                          <w:instrText>PAGE    \* MERGEFORMAT</w:instrText>
                        </w:r>
                        <w:r w:rsidRPr="00C24886">
                          <w:rPr>
                            <w:rFonts w:ascii="Cambria" w:eastAsiaTheme="minorEastAsia" w:hAnsi="Cambria"/>
                            <w:sz w:val="22"/>
                            <w:szCs w:val="22"/>
                          </w:rPr>
                          <w:fldChar w:fldCharType="separate"/>
                        </w:r>
                        <w:r w:rsidR="00217DCB" w:rsidRPr="00217DCB">
                          <w:rPr>
                            <w:rFonts w:ascii="Cambria" w:eastAsiaTheme="majorEastAsia" w:hAnsi="Cambria" w:cstheme="majorBidi"/>
                            <w:noProof/>
                            <w:sz w:val="22"/>
                            <w:szCs w:val="22"/>
                            <w:lang w:val="pl-PL"/>
                          </w:rPr>
                          <w:t>19</w:t>
                        </w:r>
                        <w:r w:rsidRPr="00C24886">
                          <w:rPr>
                            <w:rFonts w:ascii="Cambria" w:eastAsiaTheme="majorEastAsia" w:hAnsi="Cambria" w:cstheme="majorBidi"/>
                            <w:sz w:val="22"/>
                            <w:szCs w:val="22"/>
                          </w:rP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decimal"/>
      <w:pStyle w:val="Nagwek1"/>
      <w:lvlText w:val="%1."/>
      <w:lvlJc w:val="left"/>
      <w:pPr>
        <w:tabs>
          <w:tab w:val="num" w:pos="432"/>
        </w:tabs>
        <w:ind w:left="432" w:hanging="432"/>
      </w:pPr>
      <w:rPr>
        <w:rFonts w:ascii="Times New Roman" w:hAnsi="Times New Roman" w:cs="Times New Roman"/>
        <w:b/>
        <w:i w:val="0"/>
        <w:sz w:val="24"/>
        <w:szCs w:val="24"/>
      </w:rPr>
    </w:lvl>
    <w:lvl w:ilvl="1">
      <w:start w:val="1"/>
      <w:numFmt w:val="decimal"/>
      <w:pStyle w:val="Nagwek2"/>
      <w:lvlText w:val="%1.%2"/>
      <w:lvlJc w:val="left"/>
      <w:pPr>
        <w:tabs>
          <w:tab w:val="num" w:pos="576"/>
        </w:tabs>
        <w:ind w:left="576" w:hanging="576"/>
      </w:pPr>
      <w:rPr>
        <w:rFonts w:ascii="Times New Roman" w:hAnsi="Times New Roman" w:cs="Times New Roman"/>
        <w:b w:val="0"/>
        <w:i w:val="0"/>
        <w:sz w:val="24"/>
        <w:szCs w:val="24"/>
      </w:rPr>
    </w:lvl>
    <w:lvl w:ilvl="2">
      <w:start w:val="1"/>
      <w:numFmt w:val="lowerLetter"/>
      <w:lvlText w:val="%3:"/>
      <w:lvlJc w:val="left"/>
      <w:pPr>
        <w:tabs>
          <w:tab w:val="num" w:pos="720"/>
        </w:tabs>
        <w:ind w:left="720" w:hanging="720"/>
      </w:pPr>
      <w:rPr>
        <w:rFonts w:ascii="Times New Roman" w:hAnsi="Times New Roman" w:cs="Times New Roman"/>
        <w:b w:val="0"/>
        <w:i w:val="0"/>
        <w:sz w:val="24"/>
        <w:szCs w:val="24"/>
      </w:rPr>
    </w:lvl>
    <w:lvl w:ilvl="3">
      <w:start w:val="1"/>
      <w:numFmt w:val="bullet"/>
      <w:pStyle w:val="Nagwek4"/>
      <w:lvlText w:val=""/>
      <w:lvlJc w:val="left"/>
      <w:pPr>
        <w:tabs>
          <w:tab w:val="num" w:pos="864"/>
        </w:tabs>
        <w:ind w:left="864" w:hanging="864"/>
      </w:pPr>
      <w:rPr>
        <w:rFonts w:ascii="Symbol" w:hAnsi="Symbol"/>
        <w:b w:val="0"/>
        <w:i w:val="0"/>
        <w:color w:val="auto"/>
        <w:sz w:val="24"/>
      </w:rPr>
    </w:lvl>
    <w:lvl w:ilvl="4">
      <w:start w:val="1"/>
      <w:numFmt w:val="decimal"/>
      <w:pStyle w:val="Nagwek5"/>
      <w:lvlText w:val="%1.%2.%3.%4.%5"/>
      <w:lvlJc w:val="left"/>
      <w:pPr>
        <w:tabs>
          <w:tab w:val="num" w:pos="1718"/>
        </w:tabs>
        <w:ind w:left="1718" w:hanging="1008"/>
      </w:pPr>
      <w:rPr>
        <w:rFonts w:cs="Times New Roman"/>
      </w:rPr>
    </w:lvl>
    <w:lvl w:ilvl="5">
      <w:start w:val="1"/>
      <w:numFmt w:val="decimal"/>
      <w:pStyle w:val="Nagwek6"/>
      <w:lvlText w:val="%1.%2.%3.%4.%5.%6"/>
      <w:lvlJc w:val="left"/>
      <w:pPr>
        <w:tabs>
          <w:tab w:val="num" w:pos="1152"/>
        </w:tabs>
        <w:ind w:left="1152" w:hanging="1152"/>
      </w:pPr>
      <w:rPr>
        <w:rFonts w:cs="Times New Roman"/>
      </w:rPr>
    </w:lvl>
    <w:lvl w:ilvl="6">
      <w:start w:val="1"/>
      <w:numFmt w:val="decimal"/>
      <w:pStyle w:val="Nagwek7"/>
      <w:lvlText w:val="%1.%2.%3.%4.%5.%6.%7"/>
      <w:lvlJc w:val="left"/>
      <w:pPr>
        <w:tabs>
          <w:tab w:val="num" w:pos="1296"/>
        </w:tabs>
        <w:ind w:left="1296" w:hanging="1296"/>
      </w:pPr>
      <w:rPr>
        <w:rFonts w:cs="Times New Roman"/>
      </w:rPr>
    </w:lvl>
    <w:lvl w:ilvl="7">
      <w:start w:val="1"/>
      <w:numFmt w:val="decimal"/>
      <w:pStyle w:val="Nagwek8"/>
      <w:lvlText w:val="%1.%2.%3.%4.%5.%6.%7.%8"/>
      <w:lvlJc w:val="left"/>
      <w:pPr>
        <w:tabs>
          <w:tab w:val="num" w:pos="1440"/>
        </w:tabs>
        <w:ind w:left="1440" w:hanging="1440"/>
      </w:pPr>
      <w:rPr>
        <w:rFonts w:cs="Times New Roman"/>
      </w:rPr>
    </w:lvl>
    <w:lvl w:ilvl="8">
      <w:start w:val="1"/>
      <w:numFmt w:val="decimal"/>
      <w:pStyle w:val="Nagwek9"/>
      <w:lvlText w:val="%1.%2.%3.%4.%5.%6.%7.%8.%9"/>
      <w:lvlJc w:val="left"/>
      <w:pPr>
        <w:tabs>
          <w:tab w:val="num" w:pos="1584"/>
        </w:tabs>
        <w:ind w:left="1584" w:hanging="1584"/>
      </w:pPr>
      <w:rPr>
        <w:rFonts w:cs="Times New Roman"/>
      </w:rPr>
    </w:lvl>
  </w:abstractNum>
  <w:abstractNum w:abstractNumId="1" w15:restartNumberingAfterBreak="0">
    <w:nsid w:val="0000000B"/>
    <w:multiLevelType w:val="multilevel"/>
    <w:tmpl w:val="B8481C98"/>
    <w:name w:val="WW8Num52"/>
    <w:lvl w:ilvl="0">
      <w:start w:val="1"/>
      <w:numFmt w:val="decimal"/>
      <w:lvlText w:val="%1."/>
      <w:lvlJc w:val="left"/>
      <w:pPr>
        <w:tabs>
          <w:tab w:val="num" w:pos="360"/>
        </w:tabs>
        <w:ind w:left="360" w:hanging="360"/>
      </w:pPr>
      <w:rPr>
        <w:rFonts w:ascii="Times New Roman" w:hAnsi="Times New Roman" w:cs="Times New Roman"/>
        <w:b/>
        <w:i w:val="0"/>
        <w:caps w:val="0"/>
        <w:smallCaps w:val="0"/>
        <w:strike w:val="0"/>
        <w:dstrike w:val="0"/>
        <w:vanish w:val="0"/>
        <w:color w:val="000000"/>
        <w:position w:val="0"/>
        <w:sz w:val="20"/>
        <w:szCs w:val="20"/>
        <w:vertAlign w:val="baseline"/>
      </w:rPr>
    </w:lvl>
    <w:lvl w:ilvl="1">
      <w:start w:val="2"/>
      <w:numFmt w:val="lowerLetter"/>
      <w:lvlText w:val="%2)"/>
      <w:lvlJc w:val="left"/>
      <w:pPr>
        <w:tabs>
          <w:tab w:val="num" w:pos="1440"/>
        </w:tabs>
        <w:ind w:left="1440" w:hanging="360"/>
      </w:pPr>
      <w:rPr>
        <w:rFonts w:cs="Times New Roman"/>
      </w:rPr>
    </w:lvl>
    <w:lvl w:ilvl="2">
      <w:start w:val="1"/>
      <w:numFmt w:val="decimal"/>
      <w:lvlText w:val="%3)"/>
      <w:lvlJc w:val="left"/>
      <w:pPr>
        <w:tabs>
          <w:tab w:val="num" w:pos="2670"/>
        </w:tabs>
        <w:ind w:left="2670" w:hanging="690"/>
      </w:pPr>
      <w:rPr>
        <w:rFonts w:cs="Times New Roman"/>
      </w:rPr>
    </w:lvl>
    <w:lvl w:ilvl="3">
      <w:start w:val="1"/>
      <w:numFmt w:val="lowerLetter"/>
      <w:lvlText w:val="%4."/>
      <w:lvlJc w:val="left"/>
      <w:pPr>
        <w:tabs>
          <w:tab w:val="num" w:pos="3060"/>
        </w:tabs>
        <w:ind w:left="3060" w:hanging="54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upperLetter"/>
      <w:lvlText w:val="%7."/>
      <w:lvlJc w:val="left"/>
      <w:pPr>
        <w:tabs>
          <w:tab w:val="num" w:pos="5040"/>
        </w:tabs>
        <w:ind w:left="5040" w:hanging="360"/>
      </w:pPr>
      <w:rPr>
        <w:rFonts w:cs="Times New Roman"/>
        <w:color w:val="FF0000"/>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 w15:restartNumberingAfterBreak="0">
    <w:nsid w:val="0000001B"/>
    <w:multiLevelType w:val="singleLevel"/>
    <w:tmpl w:val="3872B860"/>
    <w:lvl w:ilvl="0">
      <w:start w:val="1"/>
      <w:numFmt w:val="decimal"/>
      <w:lvlText w:val="%1."/>
      <w:lvlJc w:val="left"/>
      <w:pPr>
        <w:tabs>
          <w:tab w:val="num" w:pos="720"/>
        </w:tabs>
        <w:ind w:left="720" w:hanging="360"/>
      </w:pPr>
      <w:rPr>
        <w:rFonts w:cs="Times New Roman"/>
        <w:b w:val="0"/>
      </w:rPr>
    </w:lvl>
  </w:abstractNum>
  <w:abstractNum w:abstractNumId="3" w15:restartNumberingAfterBreak="0">
    <w:nsid w:val="0000001F"/>
    <w:multiLevelType w:val="singleLevel"/>
    <w:tmpl w:val="3E48CFB4"/>
    <w:name w:val="WW8Num46"/>
    <w:lvl w:ilvl="0">
      <w:start w:val="1"/>
      <w:numFmt w:val="decimal"/>
      <w:lvlText w:val="%1."/>
      <w:lvlJc w:val="left"/>
      <w:pPr>
        <w:tabs>
          <w:tab w:val="num" w:pos="375"/>
        </w:tabs>
        <w:ind w:left="375" w:hanging="375"/>
      </w:pPr>
      <w:rPr>
        <w:rFonts w:cs="Times New Roman"/>
        <w:b w:val="0"/>
      </w:rPr>
    </w:lvl>
  </w:abstractNum>
  <w:abstractNum w:abstractNumId="4" w15:restartNumberingAfterBreak="0">
    <w:nsid w:val="00000028"/>
    <w:multiLevelType w:val="singleLevel"/>
    <w:tmpl w:val="BE3CA0E0"/>
    <w:lvl w:ilvl="0">
      <w:start w:val="1"/>
      <w:numFmt w:val="decimal"/>
      <w:lvlText w:val="%1."/>
      <w:lvlJc w:val="left"/>
      <w:pPr>
        <w:tabs>
          <w:tab w:val="num" w:pos="360"/>
        </w:tabs>
        <w:ind w:left="360" w:hanging="360"/>
      </w:pPr>
      <w:rPr>
        <w:rFonts w:cs="Times New Roman"/>
        <w:b w:val="0"/>
      </w:rPr>
    </w:lvl>
  </w:abstractNum>
  <w:abstractNum w:abstractNumId="5" w15:restartNumberingAfterBreak="0">
    <w:nsid w:val="00000029"/>
    <w:multiLevelType w:val="multilevel"/>
    <w:tmpl w:val="A4D4E438"/>
    <w:lvl w:ilvl="0">
      <w:start w:val="1"/>
      <w:numFmt w:val="decimal"/>
      <w:lvlText w:val="%1)"/>
      <w:lvlJc w:val="left"/>
      <w:pPr>
        <w:tabs>
          <w:tab w:val="num" w:pos="375"/>
        </w:tabs>
        <w:ind w:left="375" w:hanging="375"/>
      </w:pPr>
      <w:rPr>
        <w:b/>
        <w:lang w:val="x-none"/>
      </w:rPr>
    </w:lvl>
    <w:lvl w:ilvl="1">
      <w:start w:val="1"/>
      <w:numFmt w:val="lowerLetter"/>
      <w:lvlText w:val="%2)"/>
      <w:lvlJc w:val="left"/>
      <w:pPr>
        <w:tabs>
          <w:tab w:val="num" w:pos="786"/>
        </w:tabs>
        <w:ind w:left="786" w:hanging="360"/>
      </w:pPr>
      <w:rPr>
        <w:rFonts w:cs="Times New Roman"/>
        <w:b/>
        <w:color w:val="FF0000"/>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360"/>
        </w:tabs>
        <w:ind w:left="36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644"/>
        </w:tabs>
        <w:ind w:left="644"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6" w15:restartNumberingAfterBreak="0">
    <w:nsid w:val="04D809C8"/>
    <w:multiLevelType w:val="hybridMultilevel"/>
    <w:tmpl w:val="4CCED9CE"/>
    <w:lvl w:ilvl="0" w:tplc="03948B0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 w15:restartNumberingAfterBreak="0">
    <w:nsid w:val="06A62EFD"/>
    <w:multiLevelType w:val="hybridMultilevel"/>
    <w:tmpl w:val="C0A053BA"/>
    <w:lvl w:ilvl="0" w:tplc="03948B0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6D00D1E"/>
    <w:multiLevelType w:val="hybridMultilevel"/>
    <w:tmpl w:val="0C242626"/>
    <w:styleLink w:val="WW8Num511"/>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0BDF2A24"/>
    <w:multiLevelType w:val="hybridMultilevel"/>
    <w:tmpl w:val="D9D45B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E191160"/>
    <w:multiLevelType w:val="hybridMultilevel"/>
    <w:tmpl w:val="861EB85C"/>
    <w:lvl w:ilvl="0" w:tplc="0415000F">
      <w:start w:val="1"/>
      <w:numFmt w:val="decimal"/>
      <w:lvlText w:val="%1."/>
      <w:lvlJc w:val="left"/>
      <w:pPr>
        <w:ind w:left="720" w:hanging="360"/>
      </w:pPr>
    </w:lvl>
    <w:lvl w:ilvl="1" w:tplc="3A4E4EE4">
      <w:start w:val="1"/>
      <w:numFmt w:val="lowerLetter"/>
      <w:lvlText w:val="%2)"/>
      <w:lvlJc w:val="left"/>
      <w:pPr>
        <w:ind w:left="1637" w:hanging="360"/>
      </w:pPr>
      <w:rPr>
        <w:rFonts w:ascii="Cambria" w:eastAsia="Calibri" w:hAnsi="Cambria" w:cs="Tahoma"/>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784650E"/>
    <w:multiLevelType w:val="hybridMultilevel"/>
    <w:tmpl w:val="DEAE5C38"/>
    <w:lvl w:ilvl="0" w:tplc="4BC2D86C">
      <w:start w:val="1"/>
      <w:numFmt w:val="decimal"/>
      <w:lvlText w:val="%1."/>
      <w:lvlJc w:val="left"/>
      <w:pPr>
        <w:ind w:left="720" w:hanging="360"/>
      </w:pPr>
      <w:rPr>
        <w:rFonts w:cs="Times New Roman"/>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15:restartNumberingAfterBreak="0">
    <w:nsid w:val="1976779A"/>
    <w:multiLevelType w:val="hybridMultilevel"/>
    <w:tmpl w:val="53CAE954"/>
    <w:lvl w:ilvl="0" w:tplc="524EF73A">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F507D3D"/>
    <w:multiLevelType w:val="hybridMultilevel"/>
    <w:tmpl w:val="9C0C14E8"/>
    <w:lvl w:ilvl="0" w:tplc="715C586E">
      <w:start w:val="1"/>
      <w:numFmt w:val="decimal"/>
      <w:lvlText w:val="%1."/>
      <w:lvlJc w:val="left"/>
      <w:pPr>
        <w:ind w:left="720" w:hanging="360"/>
      </w:pPr>
      <w:rPr>
        <w:rFonts w:cs="Times New Roman"/>
        <w:b w:val="0"/>
      </w:r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1">
      <w:start w:val="1"/>
      <w:numFmt w:val="bullet"/>
      <w:lvlText w:val=""/>
      <w:lvlJc w:val="left"/>
      <w:pPr>
        <w:ind w:left="2880" w:hanging="360"/>
      </w:pPr>
      <w:rPr>
        <w:rFonts w:ascii="Symbol" w:hAnsi="Symbol"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4ED4D8E"/>
    <w:multiLevelType w:val="multilevel"/>
    <w:tmpl w:val="14346EB8"/>
    <w:lvl w:ilvl="0">
      <w:start w:val="1"/>
      <w:numFmt w:val="decimal"/>
      <w:lvlText w:val="%1."/>
      <w:lvlJc w:val="left"/>
      <w:pPr>
        <w:tabs>
          <w:tab w:val="num" w:pos="360"/>
        </w:tabs>
        <w:ind w:left="360" w:hanging="360"/>
      </w:pPr>
      <w:rPr>
        <w:rFonts w:cs="Times New Roman"/>
        <w:b w:val="0"/>
      </w:rPr>
    </w:lvl>
    <w:lvl w:ilvl="1">
      <w:start w:val="1"/>
      <w:numFmt w:val="decimal"/>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5" w15:restartNumberingAfterBreak="0">
    <w:nsid w:val="353F7821"/>
    <w:multiLevelType w:val="hybridMultilevel"/>
    <w:tmpl w:val="EFEE2838"/>
    <w:lvl w:ilvl="0" w:tplc="3880E72A">
      <w:start w:val="1"/>
      <w:numFmt w:val="decimal"/>
      <w:lvlText w:val="%1."/>
      <w:lvlJc w:val="left"/>
      <w:pPr>
        <w:ind w:left="720" w:hanging="360"/>
      </w:pPr>
      <w:rPr>
        <w:rFonts w:cs="Times New Roman"/>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357B64B9"/>
    <w:multiLevelType w:val="hybridMultilevel"/>
    <w:tmpl w:val="6A5CAF44"/>
    <w:lvl w:ilvl="0" w:tplc="04150011">
      <w:start w:val="1"/>
      <w:numFmt w:val="decimal"/>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5A53C60"/>
    <w:multiLevelType w:val="hybridMultilevel"/>
    <w:tmpl w:val="4A703996"/>
    <w:lvl w:ilvl="0" w:tplc="BEE60F08">
      <w:start w:val="1"/>
      <w:numFmt w:val="lowerLetter"/>
      <w:lvlText w:val="%1)"/>
      <w:lvlJc w:val="left"/>
      <w:pPr>
        <w:ind w:left="1146" w:hanging="360"/>
      </w:pPr>
      <w:rPr>
        <w:rFonts w:hint="default"/>
        <w:strike w:val="0"/>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8" w15:restartNumberingAfterBreak="0">
    <w:nsid w:val="37685215"/>
    <w:multiLevelType w:val="hybridMultilevel"/>
    <w:tmpl w:val="793A07A4"/>
    <w:lvl w:ilvl="0" w:tplc="4EFA5DDC">
      <w:start w:val="1"/>
      <w:numFmt w:val="lowerLetter"/>
      <w:lvlText w:val="%1)"/>
      <w:lvlJc w:val="left"/>
      <w:pPr>
        <w:ind w:left="720" w:hanging="360"/>
      </w:pPr>
      <w:rPr>
        <w:rFonts w:cs="Times New Roman"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79939B6"/>
    <w:multiLevelType w:val="hybridMultilevel"/>
    <w:tmpl w:val="5BFC6C76"/>
    <w:lvl w:ilvl="0" w:tplc="6CF21308">
      <w:start w:val="1"/>
      <w:numFmt w:val="decimal"/>
      <w:lvlText w:val="%1."/>
      <w:lvlJc w:val="left"/>
      <w:pPr>
        <w:ind w:left="720" w:hanging="360"/>
      </w:pPr>
      <w:rPr>
        <w:rFonts w:cs="Times New Roman"/>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15:restartNumberingAfterBreak="0">
    <w:nsid w:val="3CF41DFD"/>
    <w:multiLevelType w:val="hybridMultilevel"/>
    <w:tmpl w:val="2B2CBF14"/>
    <w:lvl w:ilvl="0" w:tplc="020CDC44">
      <w:start w:val="1"/>
      <w:numFmt w:val="decimal"/>
      <w:lvlText w:val="%1."/>
      <w:lvlJc w:val="left"/>
      <w:pPr>
        <w:tabs>
          <w:tab w:val="num" w:pos="720"/>
        </w:tabs>
        <w:ind w:left="720" w:hanging="360"/>
      </w:pPr>
      <w:rPr>
        <w:rFonts w:ascii="Cambria" w:hAnsi="Cambria" w:hint="default"/>
        <w:strike w:val="0"/>
        <w:color w:val="auto"/>
      </w:rPr>
    </w:lvl>
    <w:lvl w:ilvl="1" w:tplc="5C103B3A">
      <w:start w:val="1"/>
      <w:numFmt w:val="decimal"/>
      <w:lvlText w:val="%2."/>
      <w:lvlJc w:val="left"/>
      <w:pPr>
        <w:tabs>
          <w:tab w:val="num" w:pos="502"/>
        </w:tabs>
        <w:ind w:left="502" w:hanging="360"/>
      </w:pPr>
      <w:rPr>
        <w:rFonts w:ascii="Times New Roman" w:eastAsia="Times New Roman" w:hAnsi="Times New Roman" w:cs="Times New Roman"/>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3E145246"/>
    <w:multiLevelType w:val="hybridMultilevel"/>
    <w:tmpl w:val="0C9C3F40"/>
    <w:lvl w:ilvl="0" w:tplc="04150017">
      <w:start w:val="1"/>
      <w:numFmt w:val="lowerLetter"/>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2" w15:restartNumberingAfterBreak="0">
    <w:nsid w:val="42322B79"/>
    <w:multiLevelType w:val="multilevel"/>
    <w:tmpl w:val="0C2C36A6"/>
    <w:lvl w:ilvl="0">
      <w:start w:val="1"/>
      <w:numFmt w:val="decimal"/>
      <w:lvlText w:val="%1."/>
      <w:lvlJc w:val="left"/>
      <w:pPr>
        <w:tabs>
          <w:tab w:val="num" w:pos="360"/>
        </w:tabs>
        <w:ind w:left="360" w:hanging="360"/>
      </w:pPr>
      <w:rPr>
        <w:rFonts w:cs="Times New Roman"/>
        <w:b w:val="0"/>
      </w:rPr>
    </w:lvl>
    <w:lvl w:ilvl="1">
      <w:start w:val="1"/>
      <w:numFmt w:val="decimal"/>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3" w15:restartNumberingAfterBreak="0">
    <w:nsid w:val="4C4A6765"/>
    <w:multiLevelType w:val="hybridMultilevel"/>
    <w:tmpl w:val="5BFC6C76"/>
    <w:lvl w:ilvl="0" w:tplc="6CF21308">
      <w:start w:val="1"/>
      <w:numFmt w:val="decimal"/>
      <w:lvlText w:val="%1."/>
      <w:lvlJc w:val="left"/>
      <w:pPr>
        <w:ind w:left="720" w:hanging="360"/>
      </w:pPr>
      <w:rPr>
        <w:rFonts w:cs="Times New Roman"/>
        <w:b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555A2BD1"/>
    <w:multiLevelType w:val="hybridMultilevel"/>
    <w:tmpl w:val="A84884F6"/>
    <w:lvl w:ilvl="0" w:tplc="04150017">
      <w:start w:val="1"/>
      <w:numFmt w:val="lowerLetter"/>
      <w:lvlText w:val="%1)"/>
      <w:lvlJc w:val="left"/>
      <w:pPr>
        <w:ind w:left="1211" w:hanging="360"/>
      </w:pPr>
      <w:rPr>
        <w:rFonts w:hint="default"/>
      </w:rPr>
    </w:lvl>
    <w:lvl w:ilvl="1" w:tplc="04150017">
      <w:start w:val="1"/>
      <w:numFmt w:val="lowerLetter"/>
      <w:lvlText w:val="%2)"/>
      <w:lvlJc w:val="left"/>
      <w:pPr>
        <w:ind w:left="1211" w:hanging="360"/>
      </w:pPr>
    </w:lvl>
    <w:lvl w:ilvl="2" w:tplc="41388A2E">
      <w:start w:val="5"/>
      <w:numFmt w:val="bullet"/>
      <w:lvlText w:val="-"/>
      <w:lvlJc w:val="left"/>
      <w:pPr>
        <w:ind w:left="1931" w:hanging="180"/>
      </w:pPr>
      <w:rPr>
        <w:rFonts w:hint="default"/>
      </w:rPr>
    </w:lvl>
    <w:lvl w:ilvl="3" w:tplc="0415000F" w:tentative="1">
      <w:start w:val="1"/>
      <w:numFmt w:val="decimal"/>
      <w:lvlText w:val="%4."/>
      <w:lvlJc w:val="left"/>
      <w:pPr>
        <w:ind w:left="2651" w:hanging="360"/>
      </w:pPr>
    </w:lvl>
    <w:lvl w:ilvl="4" w:tplc="04150019" w:tentative="1">
      <w:start w:val="1"/>
      <w:numFmt w:val="lowerLetter"/>
      <w:lvlText w:val="%5."/>
      <w:lvlJc w:val="left"/>
      <w:pPr>
        <w:ind w:left="3371" w:hanging="360"/>
      </w:pPr>
    </w:lvl>
    <w:lvl w:ilvl="5" w:tplc="0415001B" w:tentative="1">
      <w:start w:val="1"/>
      <w:numFmt w:val="lowerRoman"/>
      <w:lvlText w:val="%6."/>
      <w:lvlJc w:val="right"/>
      <w:pPr>
        <w:ind w:left="4091" w:hanging="180"/>
      </w:pPr>
    </w:lvl>
    <w:lvl w:ilvl="6" w:tplc="0415000F" w:tentative="1">
      <w:start w:val="1"/>
      <w:numFmt w:val="decimal"/>
      <w:lvlText w:val="%7."/>
      <w:lvlJc w:val="left"/>
      <w:pPr>
        <w:ind w:left="4811" w:hanging="360"/>
      </w:pPr>
    </w:lvl>
    <w:lvl w:ilvl="7" w:tplc="04150019" w:tentative="1">
      <w:start w:val="1"/>
      <w:numFmt w:val="lowerLetter"/>
      <w:lvlText w:val="%8."/>
      <w:lvlJc w:val="left"/>
      <w:pPr>
        <w:ind w:left="5531" w:hanging="360"/>
      </w:pPr>
    </w:lvl>
    <w:lvl w:ilvl="8" w:tplc="0415001B" w:tentative="1">
      <w:start w:val="1"/>
      <w:numFmt w:val="lowerRoman"/>
      <w:lvlText w:val="%9."/>
      <w:lvlJc w:val="right"/>
      <w:pPr>
        <w:ind w:left="6251" w:hanging="180"/>
      </w:pPr>
    </w:lvl>
  </w:abstractNum>
  <w:abstractNum w:abstractNumId="25" w15:restartNumberingAfterBreak="0">
    <w:nsid w:val="55C06A21"/>
    <w:multiLevelType w:val="hybridMultilevel"/>
    <w:tmpl w:val="99943502"/>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6" w15:restartNumberingAfterBreak="0">
    <w:nsid w:val="57D25678"/>
    <w:multiLevelType w:val="hybridMultilevel"/>
    <w:tmpl w:val="5F8A89C4"/>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27" w15:restartNumberingAfterBreak="0">
    <w:nsid w:val="58B2773C"/>
    <w:multiLevelType w:val="hybridMultilevel"/>
    <w:tmpl w:val="6A5CAF44"/>
    <w:lvl w:ilvl="0" w:tplc="04150011">
      <w:start w:val="1"/>
      <w:numFmt w:val="decimal"/>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D6663E4"/>
    <w:multiLevelType w:val="hybridMultilevel"/>
    <w:tmpl w:val="FBA0B5EA"/>
    <w:lvl w:ilvl="0" w:tplc="04150011">
      <w:start w:val="1"/>
      <w:numFmt w:val="decimal"/>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29" w15:restartNumberingAfterBreak="0">
    <w:nsid w:val="63FA35DB"/>
    <w:multiLevelType w:val="hybridMultilevel"/>
    <w:tmpl w:val="B3E4DF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66115BF6"/>
    <w:multiLevelType w:val="hybridMultilevel"/>
    <w:tmpl w:val="5F8A89C4"/>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31" w15:restartNumberingAfterBreak="0">
    <w:nsid w:val="66150D9D"/>
    <w:multiLevelType w:val="hybridMultilevel"/>
    <w:tmpl w:val="CC848B2E"/>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2" w15:restartNumberingAfterBreak="0">
    <w:nsid w:val="74A47946"/>
    <w:multiLevelType w:val="hybridMultilevel"/>
    <w:tmpl w:val="89DC1EB4"/>
    <w:lvl w:ilvl="0" w:tplc="4FA24DE2">
      <w:start w:val="1"/>
      <w:numFmt w:val="decimal"/>
      <w:lvlText w:val="%1."/>
      <w:lvlJc w:val="left"/>
      <w:pPr>
        <w:ind w:left="360" w:hanging="360"/>
      </w:pPr>
      <w:rPr>
        <w:rFonts w:cs="Times New Roman"/>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15:restartNumberingAfterBreak="0">
    <w:nsid w:val="74AB13E1"/>
    <w:multiLevelType w:val="hybridMultilevel"/>
    <w:tmpl w:val="461AA702"/>
    <w:lvl w:ilvl="0" w:tplc="78DE51C4">
      <w:start w:val="1"/>
      <w:numFmt w:val="lowerLetter"/>
      <w:lvlText w:val="%1)"/>
      <w:lvlJc w:val="left"/>
      <w:pPr>
        <w:tabs>
          <w:tab w:val="num" w:pos="502"/>
        </w:tabs>
        <w:ind w:left="502" w:hanging="360"/>
      </w:pPr>
      <w:rPr>
        <w:rFonts w:cs="Times New Roman" w:hint="default"/>
        <w:b w:val="0"/>
      </w:rPr>
    </w:lvl>
    <w:lvl w:ilvl="1" w:tplc="FFFFFFFF">
      <w:start w:val="1"/>
      <w:numFmt w:val="lowerLetter"/>
      <w:lvlText w:val="%2."/>
      <w:lvlJc w:val="left"/>
      <w:pPr>
        <w:tabs>
          <w:tab w:val="num" w:pos="1080"/>
        </w:tabs>
        <w:ind w:left="1080" w:hanging="360"/>
      </w:pPr>
      <w:rPr>
        <w:rFonts w:cs="Times New Roman"/>
      </w:rPr>
    </w:lvl>
    <w:lvl w:ilvl="2" w:tplc="FFFFFFFF">
      <w:start w:val="1"/>
      <w:numFmt w:val="lowerRoman"/>
      <w:lvlText w:val="%3."/>
      <w:lvlJc w:val="right"/>
      <w:pPr>
        <w:tabs>
          <w:tab w:val="num" w:pos="1800"/>
        </w:tabs>
        <w:ind w:left="1800" w:hanging="180"/>
      </w:pPr>
      <w:rPr>
        <w:rFonts w:cs="Times New Roman"/>
      </w:rPr>
    </w:lvl>
    <w:lvl w:ilvl="3" w:tplc="FFFFFFFF">
      <w:start w:val="1"/>
      <w:numFmt w:val="decimal"/>
      <w:lvlText w:val="%4."/>
      <w:lvlJc w:val="left"/>
      <w:pPr>
        <w:tabs>
          <w:tab w:val="num" w:pos="2520"/>
        </w:tabs>
        <w:ind w:left="2520" w:hanging="360"/>
      </w:pPr>
      <w:rPr>
        <w:rFonts w:cs="Times New Roman"/>
      </w:rPr>
    </w:lvl>
    <w:lvl w:ilvl="4" w:tplc="FFFFFFFF">
      <w:start w:val="1"/>
      <w:numFmt w:val="lowerLetter"/>
      <w:lvlText w:val="%5."/>
      <w:lvlJc w:val="left"/>
      <w:pPr>
        <w:tabs>
          <w:tab w:val="num" w:pos="3240"/>
        </w:tabs>
        <w:ind w:left="3240" w:hanging="360"/>
      </w:pPr>
      <w:rPr>
        <w:rFonts w:cs="Times New Roman"/>
      </w:rPr>
    </w:lvl>
    <w:lvl w:ilvl="5" w:tplc="FFFFFFFF">
      <w:start w:val="1"/>
      <w:numFmt w:val="lowerRoman"/>
      <w:lvlText w:val="%6."/>
      <w:lvlJc w:val="right"/>
      <w:pPr>
        <w:tabs>
          <w:tab w:val="num" w:pos="3960"/>
        </w:tabs>
        <w:ind w:left="3960" w:hanging="180"/>
      </w:pPr>
      <w:rPr>
        <w:rFonts w:cs="Times New Roman"/>
      </w:rPr>
    </w:lvl>
    <w:lvl w:ilvl="6" w:tplc="FFFFFFFF">
      <w:start w:val="1"/>
      <w:numFmt w:val="decimal"/>
      <w:lvlText w:val="%7."/>
      <w:lvlJc w:val="left"/>
      <w:pPr>
        <w:tabs>
          <w:tab w:val="num" w:pos="4680"/>
        </w:tabs>
        <w:ind w:left="4680" w:hanging="360"/>
      </w:pPr>
      <w:rPr>
        <w:rFonts w:cs="Times New Roman"/>
      </w:rPr>
    </w:lvl>
    <w:lvl w:ilvl="7" w:tplc="FFFFFFFF">
      <w:start w:val="1"/>
      <w:numFmt w:val="lowerLetter"/>
      <w:lvlText w:val="%8."/>
      <w:lvlJc w:val="left"/>
      <w:pPr>
        <w:tabs>
          <w:tab w:val="num" w:pos="5400"/>
        </w:tabs>
        <w:ind w:left="5400" w:hanging="360"/>
      </w:pPr>
      <w:rPr>
        <w:rFonts w:cs="Times New Roman"/>
      </w:rPr>
    </w:lvl>
    <w:lvl w:ilvl="8" w:tplc="FFFFFFFF">
      <w:start w:val="1"/>
      <w:numFmt w:val="lowerRoman"/>
      <w:lvlText w:val="%9."/>
      <w:lvlJc w:val="right"/>
      <w:pPr>
        <w:tabs>
          <w:tab w:val="num" w:pos="6120"/>
        </w:tabs>
        <w:ind w:left="6120" w:hanging="180"/>
      </w:pPr>
      <w:rPr>
        <w:rFonts w:cs="Times New Roman"/>
      </w:rPr>
    </w:lvl>
  </w:abstractNum>
  <w:abstractNum w:abstractNumId="34" w15:restartNumberingAfterBreak="0">
    <w:nsid w:val="77497FAE"/>
    <w:multiLevelType w:val="hybridMultilevel"/>
    <w:tmpl w:val="1E46A53A"/>
    <w:lvl w:ilvl="0" w:tplc="03948B04">
      <w:start w:val="1"/>
      <w:numFmt w:val="bullet"/>
      <w:lvlText w:val=""/>
      <w:lvlJc w:val="left"/>
      <w:pPr>
        <w:ind w:left="2880" w:hanging="360"/>
      </w:pPr>
      <w:rPr>
        <w:rFonts w:ascii="Symbol" w:hAnsi="Symbol" w:hint="default"/>
      </w:rPr>
    </w:lvl>
    <w:lvl w:ilvl="1" w:tplc="04150003" w:tentative="1">
      <w:start w:val="1"/>
      <w:numFmt w:val="bullet"/>
      <w:lvlText w:val="o"/>
      <w:lvlJc w:val="left"/>
      <w:pPr>
        <w:ind w:left="3600" w:hanging="360"/>
      </w:pPr>
      <w:rPr>
        <w:rFonts w:ascii="Courier New" w:hAnsi="Courier New" w:cs="Courier New" w:hint="default"/>
      </w:rPr>
    </w:lvl>
    <w:lvl w:ilvl="2" w:tplc="04150005" w:tentative="1">
      <w:start w:val="1"/>
      <w:numFmt w:val="bullet"/>
      <w:lvlText w:val=""/>
      <w:lvlJc w:val="left"/>
      <w:pPr>
        <w:ind w:left="4320" w:hanging="360"/>
      </w:pPr>
      <w:rPr>
        <w:rFonts w:ascii="Wingdings" w:hAnsi="Wingdings" w:hint="default"/>
      </w:rPr>
    </w:lvl>
    <w:lvl w:ilvl="3" w:tplc="04150001" w:tentative="1">
      <w:start w:val="1"/>
      <w:numFmt w:val="bullet"/>
      <w:lvlText w:val=""/>
      <w:lvlJc w:val="left"/>
      <w:pPr>
        <w:ind w:left="5040" w:hanging="360"/>
      </w:pPr>
      <w:rPr>
        <w:rFonts w:ascii="Symbol" w:hAnsi="Symbol" w:hint="default"/>
      </w:rPr>
    </w:lvl>
    <w:lvl w:ilvl="4" w:tplc="04150003" w:tentative="1">
      <w:start w:val="1"/>
      <w:numFmt w:val="bullet"/>
      <w:lvlText w:val="o"/>
      <w:lvlJc w:val="left"/>
      <w:pPr>
        <w:ind w:left="5760" w:hanging="360"/>
      </w:pPr>
      <w:rPr>
        <w:rFonts w:ascii="Courier New" w:hAnsi="Courier New" w:cs="Courier New" w:hint="default"/>
      </w:rPr>
    </w:lvl>
    <w:lvl w:ilvl="5" w:tplc="04150005" w:tentative="1">
      <w:start w:val="1"/>
      <w:numFmt w:val="bullet"/>
      <w:lvlText w:val=""/>
      <w:lvlJc w:val="left"/>
      <w:pPr>
        <w:ind w:left="6480" w:hanging="360"/>
      </w:pPr>
      <w:rPr>
        <w:rFonts w:ascii="Wingdings" w:hAnsi="Wingdings" w:hint="default"/>
      </w:rPr>
    </w:lvl>
    <w:lvl w:ilvl="6" w:tplc="04150001" w:tentative="1">
      <w:start w:val="1"/>
      <w:numFmt w:val="bullet"/>
      <w:lvlText w:val=""/>
      <w:lvlJc w:val="left"/>
      <w:pPr>
        <w:ind w:left="7200" w:hanging="360"/>
      </w:pPr>
      <w:rPr>
        <w:rFonts w:ascii="Symbol" w:hAnsi="Symbol" w:hint="default"/>
      </w:rPr>
    </w:lvl>
    <w:lvl w:ilvl="7" w:tplc="04150003" w:tentative="1">
      <w:start w:val="1"/>
      <w:numFmt w:val="bullet"/>
      <w:lvlText w:val="o"/>
      <w:lvlJc w:val="left"/>
      <w:pPr>
        <w:ind w:left="7920" w:hanging="360"/>
      </w:pPr>
      <w:rPr>
        <w:rFonts w:ascii="Courier New" w:hAnsi="Courier New" w:cs="Courier New" w:hint="default"/>
      </w:rPr>
    </w:lvl>
    <w:lvl w:ilvl="8" w:tplc="04150005" w:tentative="1">
      <w:start w:val="1"/>
      <w:numFmt w:val="bullet"/>
      <w:lvlText w:val=""/>
      <w:lvlJc w:val="left"/>
      <w:pPr>
        <w:ind w:left="8640" w:hanging="360"/>
      </w:pPr>
      <w:rPr>
        <w:rFonts w:ascii="Wingdings" w:hAnsi="Wingdings" w:hint="default"/>
      </w:rPr>
    </w:lvl>
  </w:abstractNum>
  <w:abstractNum w:abstractNumId="35" w15:restartNumberingAfterBreak="0">
    <w:nsid w:val="7D946F49"/>
    <w:multiLevelType w:val="hybridMultilevel"/>
    <w:tmpl w:val="C8E8ED54"/>
    <w:lvl w:ilvl="0" w:tplc="43EC129A">
      <w:start w:val="1"/>
      <w:numFmt w:val="lowerLetter"/>
      <w:lvlText w:val="%1)"/>
      <w:lvlJc w:val="left"/>
      <w:pPr>
        <w:ind w:left="1004" w:hanging="360"/>
      </w:pPr>
      <w:rPr>
        <w:rFonts w:cs="Times New Roman"/>
        <w:b w:val="0"/>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6" w15:restartNumberingAfterBreak="0">
    <w:nsid w:val="7F146985"/>
    <w:multiLevelType w:val="hybridMultilevel"/>
    <w:tmpl w:val="89D89EA6"/>
    <w:lvl w:ilvl="0" w:tplc="85523D04">
      <w:start w:val="1"/>
      <w:numFmt w:val="decimal"/>
      <w:lvlText w:val="%1."/>
      <w:lvlJc w:val="left"/>
      <w:pPr>
        <w:ind w:left="720" w:hanging="360"/>
      </w:pPr>
      <w:rPr>
        <w:rFonts w:cs="Times New Roman"/>
        <w:b w:val="0"/>
        <w:color w:val="auto"/>
      </w:rPr>
    </w:lvl>
    <w:lvl w:ilvl="1" w:tplc="C234D942">
      <w:start w:val="1"/>
      <w:numFmt w:val="decimal"/>
      <w:lvlText w:val="%2)"/>
      <w:lvlJc w:val="left"/>
      <w:pPr>
        <w:ind w:left="1440" w:hanging="360"/>
      </w:pPr>
      <w:rPr>
        <w:color w:val="auto"/>
      </w:rPr>
    </w:lvl>
    <w:lvl w:ilvl="2" w:tplc="04150017">
      <w:start w:val="1"/>
      <w:numFmt w:val="lowerLetter"/>
      <w:lvlText w:val="%3)"/>
      <w:lvlJc w:val="left"/>
      <w:pPr>
        <w:ind w:left="2160" w:hanging="180"/>
      </w:pPr>
    </w:lvl>
    <w:lvl w:ilvl="3" w:tplc="04150001">
      <w:start w:val="1"/>
      <w:numFmt w:val="bullet"/>
      <w:lvlText w:val=""/>
      <w:lvlJc w:val="left"/>
      <w:pPr>
        <w:ind w:left="2880" w:hanging="360"/>
      </w:pPr>
      <w:rPr>
        <w:rFonts w:ascii="Symbol" w:hAnsi="Symbol"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5"/>
  </w:num>
  <w:num w:numId="5">
    <w:abstractNumId w:val="19"/>
  </w:num>
  <w:num w:numId="6">
    <w:abstractNumId w:val="15"/>
  </w:num>
  <w:num w:numId="7">
    <w:abstractNumId w:val="11"/>
  </w:num>
  <w:num w:numId="8">
    <w:abstractNumId w:val="32"/>
  </w:num>
  <w:num w:numId="9">
    <w:abstractNumId w:val="3"/>
    <w:lvlOverride w:ilvl="0">
      <w:startOverride w:val="1"/>
    </w:lvlOverride>
  </w:num>
  <w:num w:numId="1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23"/>
  </w:num>
  <w:num w:numId="13">
    <w:abstractNumId w:val="27"/>
  </w:num>
  <w:num w:numId="14">
    <w:abstractNumId w:val="16"/>
  </w:num>
  <w:num w:numId="15">
    <w:abstractNumId w:val="36"/>
  </w:num>
  <w:num w:numId="16">
    <w:abstractNumId w:val="34"/>
  </w:num>
  <w:num w:numId="17">
    <w:abstractNumId w:val="13"/>
  </w:num>
  <w:num w:numId="18">
    <w:abstractNumId w:val="10"/>
  </w:num>
  <w:num w:numId="19">
    <w:abstractNumId w:val="8"/>
  </w:num>
  <w:num w:numId="20">
    <w:abstractNumId w:val="24"/>
  </w:num>
  <w:num w:numId="21">
    <w:abstractNumId w:val="17"/>
  </w:num>
  <w:num w:numId="22">
    <w:abstractNumId w:val="25"/>
  </w:num>
  <w:num w:numId="23">
    <w:abstractNumId w:val="28"/>
  </w:num>
  <w:num w:numId="24">
    <w:abstractNumId w:val="33"/>
  </w:num>
  <w:num w:numId="25">
    <w:abstractNumId w:val="31"/>
  </w:num>
  <w:num w:numId="26">
    <w:abstractNumId w:val="9"/>
  </w:num>
  <w:num w:numId="2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num>
  <w:num w:numId="29">
    <w:abstractNumId w:val="14"/>
  </w:num>
  <w:num w:numId="30">
    <w:abstractNumId w:val="26"/>
  </w:num>
  <w:num w:numId="31">
    <w:abstractNumId w:val="30"/>
  </w:num>
  <w:num w:numId="32">
    <w:abstractNumId w:val="20"/>
  </w:num>
  <w:num w:numId="33">
    <w:abstractNumId w:val="29"/>
  </w:num>
  <w:num w:numId="34">
    <w:abstractNumId w:val="6"/>
  </w:num>
  <w:num w:numId="35">
    <w:abstractNumId w:val="7"/>
  </w:num>
  <w:num w:numId="36">
    <w:abstractNumId w:val="18"/>
  </w:num>
  <w:num w:numId="37">
    <w:abstractNumId w:val="21"/>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A93"/>
    <w:rsid w:val="000017A4"/>
    <w:rsid w:val="00005200"/>
    <w:rsid w:val="00013D70"/>
    <w:rsid w:val="0001681A"/>
    <w:rsid w:val="000173D0"/>
    <w:rsid w:val="00032C61"/>
    <w:rsid w:val="000554FE"/>
    <w:rsid w:val="00056861"/>
    <w:rsid w:val="00056864"/>
    <w:rsid w:val="00057B95"/>
    <w:rsid w:val="00057F18"/>
    <w:rsid w:val="00064D27"/>
    <w:rsid w:val="00065B0D"/>
    <w:rsid w:val="00065CC2"/>
    <w:rsid w:val="00067A9F"/>
    <w:rsid w:val="000722DF"/>
    <w:rsid w:val="000C38A5"/>
    <w:rsid w:val="000D0E5D"/>
    <w:rsid w:val="000D41D8"/>
    <w:rsid w:val="000F010A"/>
    <w:rsid w:val="000F5126"/>
    <w:rsid w:val="000F6735"/>
    <w:rsid w:val="0010020A"/>
    <w:rsid w:val="00104DBA"/>
    <w:rsid w:val="00107AEC"/>
    <w:rsid w:val="0012177B"/>
    <w:rsid w:val="001377D9"/>
    <w:rsid w:val="00142550"/>
    <w:rsid w:val="00147129"/>
    <w:rsid w:val="00155C78"/>
    <w:rsid w:val="00166EED"/>
    <w:rsid w:val="0017463A"/>
    <w:rsid w:val="00187EED"/>
    <w:rsid w:val="001909EC"/>
    <w:rsid w:val="00191DF4"/>
    <w:rsid w:val="00197255"/>
    <w:rsid w:val="001A192D"/>
    <w:rsid w:val="001A4095"/>
    <w:rsid w:val="001B0A93"/>
    <w:rsid w:val="001B2F53"/>
    <w:rsid w:val="001B4D60"/>
    <w:rsid w:val="001B6094"/>
    <w:rsid w:val="001C35B5"/>
    <w:rsid w:val="001D2FC0"/>
    <w:rsid w:val="001E0E82"/>
    <w:rsid w:val="001E5170"/>
    <w:rsid w:val="001F6692"/>
    <w:rsid w:val="001F6ECC"/>
    <w:rsid w:val="00211DA3"/>
    <w:rsid w:val="0021553C"/>
    <w:rsid w:val="0021758D"/>
    <w:rsid w:val="00217DCB"/>
    <w:rsid w:val="0022386D"/>
    <w:rsid w:val="00243A8A"/>
    <w:rsid w:val="002443DB"/>
    <w:rsid w:val="00253BFC"/>
    <w:rsid w:val="00255161"/>
    <w:rsid w:val="00260BAE"/>
    <w:rsid w:val="0026529B"/>
    <w:rsid w:val="00275120"/>
    <w:rsid w:val="00285EAE"/>
    <w:rsid w:val="002870BE"/>
    <w:rsid w:val="00295A82"/>
    <w:rsid w:val="00296A08"/>
    <w:rsid w:val="002A13A3"/>
    <w:rsid w:val="002D20E4"/>
    <w:rsid w:val="002E328F"/>
    <w:rsid w:val="002E39BC"/>
    <w:rsid w:val="002E6665"/>
    <w:rsid w:val="002E7DCE"/>
    <w:rsid w:val="002F10FB"/>
    <w:rsid w:val="002F3BA3"/>
    <w:rsid w:val="00306326"/>
    <w:rsid w:val="00311938"/>
    <w:rsid w:val="0031384E"/>
    <w:rsid w:val="0031609C"/>
    <w:rsid w:val="003253F6"/>
    <w:rsid w:val="0033080E"/>
    <w:rsid w:val="003309AE"/>
    <w:rsid w:val="0033168A"/>
    <w:rsid w:val="00355623"/>
    <w:rsid w:val="00357568"/>
    <w:rsid w:val="00382957"/>
    <w:rsid w:val="00383C29"/>
    <w:rsid w:val="00385477"/>
    <w:rsid w:val="003943DD"/>
    <w:rsid w:val="003A0FC6"/>
    <w:rsid w:val="003A6DAF"/>
    <w:rsid w:val="003B6DFD"/>
    <w:rsid w:val="003C1605"/>
    <w:rsid w:val="003C3AFD"/>
    <w:rsid w:val="003C632A"/>
    <w:rsid w:val="003C67D7"/>
    <w:rsid w:val="003C691C"/>
    <w:rsid w:val="003D1952"/>
    <w:rsid w:val="003D2626"/>
    <w:rsid w:val="003D4132"/>
    <w:rsid w:val="003E168E"/>
    <w:rsid w:val="003E40A8"/>
    <w:rsid w:val="003F2C07"/>
    <w:rsid w:val="004002EB"/>
    <w:rsid w:val="00435D08"/>
    <w:rsid w:val="004402C8"/>
    <w:rsid w:val="00442B75"/>
    <w:rsid w:val="0045332D"/>
    <w:rsid w:val="0045439F"/>
    <w:rsid w:val="004546BD"/>
    <w:rsid w:val="0045481F"/>
    <w:rsid w:val="00461D34"/>
    <w:rsid w:val="00464E5D"/>
    <w:rsid w:val="004730F4"/>
    <w:rsid w:val="004755E0"/>
    <w:rsid w:val="0048649E"/>
    <w:rsid w:val="004A0436"/>
    <w:rsid w:val="004A68E3"/>
    <w:rsid w:val="004B18B9"/>
    <w:rsid w:val="004B4352"/>
    <w:rsid w:val="004C356B"/>
    <w:rsid w:val="004C4D88"/>
    <w:rsid w:val="004C66B8"/>
    <w:rsid w:val="004C7B2A"/>
    <w:rsid w:val="004D5E2F"/>
    <w:rsid w:val="004F09AA"/>
    <w:rsid w:val="004F183A"/>
    <w:rsid w:val="00502C6E"/>
    <w:rsid w:val="005112DE"/>
    <w:rsid w:val="00515E08"/>
    <w:rsid w:val="00516046"/>
    <w:rsid w:val="00531D92"/>
    <w:rsid w:val="00532986"/>
    <w:rsid w:val="00542FCE"/>
    <w:rsid w:val="005460F9"/>
    <w:rsid w:val="00552981"/>
    <w:rsid w:val="0056469F"/>
    <w:rsid w:val="00566CA8"/>
    <w:rsid w:val="005674B3"/>
    <w:rsid w:val="00572019"/>
    <w:rsid w:val="005737BF"/>
    <w:rsid w:val="005738BE"/>
    <w:rsid w:val="0057457C"/>
    <w:rsid w:val="00577407"/>
    <w:rsid w:val="00582A7C"/>
    <w:rsid w:val="005905E5"/>
    <w:rsid w:val="00591F2E"/>
    <w:rsid w:val="00591FE4"/>
    <w:rsid w:val="00592AEE"/>
    <w:rsid w:val="00592D5C"/>
    <w:rsid w:val="00595B42"/>
    <w:rsid w:val="005B79F2"/>
    <w:rsid w:val="005C1698"/>
    <w:rsid w:val="005D1632"/>
    <w:rsid w:val="005D7C00"/>
    <w:rsid w:val="005E2215"/>
    <w:rsid w:val="005F5217"/>
    <w:rsid w:val="005F6BB5"/>
    <w:rsid w:val="00604C75"/>
    <w:rsid w:val="00607EBC"/>
    <w:rsid w:val="00613AEA"/>
    <w:rsid w:val="00614F35"/>
    <w:rsid w:val="00615B31"/>
    <w:rsid w:val="00625911"/>
    <w:rsid w:val="006269B4"/>
    <w:rsid w:val="00633F45"/>
    <w:rsid w:val="00640476"/>
    <w:rsid w:val="00641E93"/>
    <w:rsid w:val="00644543"/>
    <w:rsid w:val="00644E0B"/>
    <w:rsid w:val="006572D8"/>
    <w:rsid w:val="00657BBA"/>
    <w:rsid w:val="006665BC"/>
    <w:rsid w:val="00685BE4"/>
    <w:rsid w:val="00690369"/>
    <w:rsid w:val="006A06CB"/>
    <w:rsid w:val="006B7DBB"/>
    <w:rsid w:val="006D0AC8"/>
    <w:rsid w:val="006D25ED"/>
    <w:rsid w:val="006D71ED"/>
    <w:rsid w:val="006D7A94"/>
    <w:rsid w:val="006E4170"/>
    <w:rsid w:val="006E611B"/>
    <w:rsid w:val="006F4FA5"/>
    <w:rsid w:val="00705599"/>
    <w:rsid w:val="00710713"/>
    <w:rsid w:val="00713F58"/>
    <w:rsid w:val="00715499"/>
    <w:rsid w:val="00720543"/>
    <w:rsid w:val="007257FE"/>
    <w:rsid w:val="00730555"/>
    <w:rsid w:val="007310B6"/>
    <w:rsid w:val="00737D78"/>
    <w:rsid w:val="00740442"/>
    <w:rsid w:val="00742453"/>
    <w:rsid w:val="0074342A"/>
    <w:rsid w:val="00772BA8"/>
    <w:rsid w:val="00782AB2"/>
    <w:rsid w:val="00787710"/>
    <w:rsid w:val="0079196B"/>
    <w:rsid w:val="00791C59"/>
    <w:rsid w:val="007B5D81"/>
    <w:rsid w:val="007D0D4A"/>
    <w:rsid w:val="007D5B2F"/>
    <w:rsid w:val="007E03EF"/>
    <w:rsid w:val="007F1835"/>
    <w:rsid w:val="007F3D39"/>
    <w:rsid w:val="007F522E"/>
    <w:rsid w:val="008038F5"/>
    <w:rsid w:val="00805C0B"/>
    <w:rsid w:val="00806B61"/>
    <w:rsid w:val="008212AD"/>
    <w:rsid w:val="00826464"/>
    <w:rsid w:val="00831ACD"/>
    <w:rsid w:val="008356A9"/>
    <w:rsid w:val="00847238"/>
    <w:rsid w:val="008508DF"/>
    <w:rsid w:val="00855475"/>
    <w:rsid w:val="00855727"/>
    <w:rsid w:val="00864E5B"/>
    <w:rsid w:val="00876010"/>
    <w:rsid w:val="00877AF4"/>
    <w:rsid w:val="00883529"/>
    <w:rsid w:val="0089341D"/>
    <w:rsid w:val="008A1ABF"/>
    <w:rsid w:val="008A2650"/>
    <w:rsid w:val="008B14A1"/>
    <w:rsid w:val="008B2006"/>
    <w:rsid w:val="008B7754"/>
    <w:rsid w:val="008C2E61"/>
    <w:rsid w:val="008C3807"/>
    <w:rsid w:val="008D335B"/>
    <w:rsid w:val="008D47E8"/>
    <w:rsid w:val="008E04DB"/>
    <w:rsid w:val="008E0F3B"/>
    <w:rsid w:val="008E1717"/>
    <w:rsid w:val="008E2FC7"/>
    <w:rsid w:val="008E4FA6"/>
    <w:rsid w:val="008E57DF"/>
    <w:rsid w:val="008E608B"/>
    <w:rsid w:val="008F2E63"/>
    <w:rsid w:val="008F43EA"/>
    <w:rsid w:val="008F471D"/>
    <w:rsid w:val="008F5927"/>
    <w:rsid w:val="008F62F8"/>
    <w:rsid w:val="0090259F"/>
    <w:rsid w:val="00913970"/>
    <w:rsid w:val="009162F6"/>
    <w:rsid w:val="00917513"/>
    <w:rsid w:val="00923A42"/>
    <w:rsid w:val="0093423D"/>
    <w:rsid w:val="009423B0"/>
    <w:rsid w:val="009815F1"/>
    <w:rsid w:val="009817DD"/>
    <w:rsid w:val="00983A93"/>
    <w:rsid w:val="009855FB"/>
    <w:rsid w:val="00997954"/>
    <w:rsid w:val="009A2F72"/>
    <w:rsid w:val="009A6D36"/>
    <w:rsid w:val="009B6CBA"/>
    <w:rsid w:val="009B717D"/>
    <w:rsid w:val="009C3CE9"/>
    <w:rsid w:val="009D2BE4"/>
    <w:rsid w:val="009E565A"/>
    <w:rsid w:val="009F4916"/>
    <w:rsid w:val="00A00A4F"/>
    <w:rsid w:val="00A01C81"/>
    <w:rsid w:val="00A01ED4"/>
    <w:rsid w:val="00A0220D"/>
    <w:rsid w:val="00A12343"/>
    <w:rsid w:val="00A212A1"/>
    <w:rsid w:val="00A24D09"/>
    <w:rsid w:val="00A317BD"/>
    <w:rsid w:val="00A35649"/>
    <w:rsid w:val="00A42651"/>
    <w:rsid w:val="00A43C57"/>
    <w:rsid w:val="00A45880"/>
    <w:rsid w:val="00A5511B"/>
    <w:rsid w:val="00A571F7"/>
    <w:rsid w:val="00A90BD1"/>
    <w:rsid w:val="00A92E51"/>
    <w:rsid w:val="00AA56D1"/>
    <w:rsid w:val="00AA72A0"/>
    <w:rsid w:val="00AD04DD"/>
    <w:rsid w:val="00AD19E6"/>
    <w:rsid w:val="00AD267C"/>
    <w:rsid w:val="00AD556D"/>
    <w:rsid w:val="00AD67CE"/>
    <w:rsid w:val="00AF1383"/>
    <w:rsid w:val="00AF15B3"/>
    <w:rsid w:val="00AF6FBB"/>
    <w:rsid w:val="00B03ABD"/>
    <w:rsid w:val="00B05CD4"/>
    <w:rsid w:val="00B11868"/>
    <w:rsid w:val="00B12748"/>
    <w:rsid w:val="00B21B3B"/>
    <w:rsid w:val="00B2493E"/>
    <w:rsid w:val="00B24965"/>
    <w:rsid w:val="00B36C83"/>
    <w:rsid w:val="00B458FE"/>
    <w:rsid w:val="00B5288B"/>
    <w:rsid w:val="00B55066"/>
    <w:rsid w:val="00B62694"/>
    <w:rsid w:val="00B6392D"/>
    <w:rsid w:val="00B708CF"/>
    <w:rsid w:val="00B75DD4"/>
    <w:rsid w:val="00B76C22"/>
    <w:rsid w:val="00B8311D"/>
    <w:rsid w:val="00B8761E"/>
    <w:rsid w:val="00BA12D7"/>
    <w:rsid w:val="00BA15EA"/>
    <w:rsid w:val="00BA3CF7"/>
    <w:rsid w:val="00BA54CB"/>
    <w:rsid w:val="00BA571F"/>
    <w:rsid w:val="00BB44D6"/>
    <w:rsid w:val="00BB798E"/>
    <w:rsid w:val="00BB79AF"/>
    <w:rsid w:val="00BC3A9C"/>
    <w:rsid w:val="00C172A6"/>
    <w:rsid w:val="00C223B9"/>
    <w:rsid w:val="00C22555"/>
    <w:rsid w:val="00C24886"/>
    <w:rsid w:val="00C310DD"/>
    <w:rsid w:val="00C35E44"/>
    <w:rsid w:val="00C402B0"/>
    <w:rsid w:val="00C640EF"/>
    <w:rsid w:val="00C74664"/>
    <w:rsid w:val="00C84718"/>
    <w:rsid w:val="00C851F8"/>
    <w:rsid w:val="00C85809"/>
    <w:rsid w:val="00C962A1"/>
    <w:rsid w:val="00CA1F76"/>
    <w:rsid w:val="00CB384C"/>
    <w:rsid w:val="00CC7706"/>
    <w:rsid w:val="00CD579B"/>
    <w:rsid w:val="00CE2B3C"/>
    <w:rsid w:val="00CE607B"/>
    <w:rsid w:val="00CF0D6F"/>
    <w:rsid w:val="00CF4CEC"/>
    <w:rsid w:val="00CF669C"/>
    <w:rsid w:val="00D10478"/>
    <w:rsid w:val="00D25772"/>
    <w:rsid w:val="00D261EE"/>
    <w:rsid w:val="00D3731C"/>
    <w:rsid w:val="00D456E4"/>
    <w:rsid w:val="00D47AA5"/>
    <w:rsid w:val="00D519C5"/>
    <w:rsid w:val="00D52922"/>
    <w:rsid w:val="00D63FD7"/>
    <w:rsid w:val="00D65D12"/>
    <w:rsid w:val="00D70CBF"/>
    <w:rsid w:val="00D72F35"/>
    <w:rsid w:val="00D83115"/>
    <w:rsid w:val="00D86E3A"/>
    <w:rsid w:val="00D87639"/>
    <w:rsid w:val="00D87CD0"/>
    <w:rsid w:val="00D9320E"/>
    <w:rsid w:val="00DA50F1"/>
    <w:rsid w:val="00DB07A0"/>
    <w:rsid w:val="00DB3B9A"/>
    <w:rsid w:val="00DB5C28"/>
    <w:rsid w:val="00DC41FA"/>
    <w:rsid w:val="00DD742B"/>
    <w:rsid w:val="00DF1C75"/>
    <w:rsid w:val="00DF2B7D"/>
    <w:rsid w:val="00E027AF"/>
    <w:rsid w:val="00E03253"/>
    <w:rsid w:val="00E07374"/>
    <w:rsid w:val="00E24244"/>
    <w:rsid w:val="00E26D5D"/>
    <w:rsid w:val="00E271D4"/>
    <w:rsid w:val="00E40657"/>
    <w:rsid w:val="00E423A6"/>
    <w:rsid w:val="00E43EC2"/>
    <w:rsid w:val="00E44A1B"/>
    <w:rsid w:val="00E4609A"/>
    <w:rsid w:val="00E46464"/>
    <w:rsid w:val="00E546E1"/>
    <w:rsid w:val="00E66925"/>
    <w:rsid w:val="00E7058D"/>
    <w:rsid w:val="00E72CEE"/>
    <w:rsid w:val="00E75BBA"/>
    <w:rsid w:val="00E77282"/>
    <w:rsid w:val="00E8779E"/>
    <w:rsid w:val="00E96469"/>
    <w:rsid w:val="00E97015"/>
    <w:rsid w:val="00EB14D8"/>
    <w:rsid w:val="00EB2B77"/>
    <w:rsid w:val="00EB404C"/>
    <w:rsid w:val="00EB4FBF"/>
    <w:rsid w:val="00EB5B52"/>
    <w:rsid w:val="00EB71A9"/>
    <w:rsid w:val="00EC18BC"/>
    <w:rsid w:val="00EC1C7E"/>
    <w:rsid w:val="00EE4536"/>
    <w:rsid w:val="00EF3292"/>
    <w:rsid w:val="00EF68AC"/>
    <w:rsid w:val="00EF7F98"/>
    <w:rsid w:val="00F10B84"/>
    <w:rsid w:val="00F12328"/>
    <w:rsid w:val="00F12B20"/>
    <w:rsid w:val="00F13ADE"/>
    <w:rsid w:val="00F21E77"/>
    <w:rsid w:val="00F3587C"/>
    <w:rsid w:val="00F35E27"/>
    <w:rsid w:val="00F42D9D"/>
    <w:rsid w:val="00F4373A"/>
    <w:rsid w:val="00F538E8"/>
    <w:rsid w:val="00F5504C"/>
    <w:rsid w:val="00F61547"/>
    <w:rsid w:val="00F67016"/>
    <w:rsid w:val="00F67A9C"/>
    <w:rsid w:val="00F71DE9"/>
    <w:rsid w:val="00F74732"/>
    <w:rsid w:val="00F757D3"/>
    <w:rsid w:val="00F84371"/>
    <w:rsid w:val="00F91CDD"/>
    <w:rsid w:val="00FA0C63"/>
    <w:rsid w:val="00FA58EA"/>
    <w:rsid w:val="00FC7DFE"/>
    <w:rsid w:val="00FC7ED4"/>
    <w:rsid w:val="00FD17E0"/>
    <w:rsid w:val="00FD1FEE"/>
    <w:rsid w:val="00FD4D10"/>
    <w:rsid w:val="00FE6294"/>
    <w:rsid w:val="00FF1CA4"/>
    <w:rsid w:val="00FF2768"/>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F6D78E3"/>
  <w15:docId w15:val="{7BDF996A-F3DE-4FF3-949E-0FEE0354F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13F58"/>
    <w:pPr>
      <w:suppressAutoHyphens/>
      <w:spacing w:after="0" w:line="240" w:lineRule="auto"/>
    </w:pPr>
    <w:rPr>
      <w:rFonts w:ascii="Times New Roman" w:eastAsia="Times New Roman" w:hAnsi="Times New Roman" w:cs="Times New Roman"/>
      <w:sz w:val="24"/>
      <w:szCs w:val="24"/>
      <w:lang w:eastAsia="ar-SA"/>
    </w:rPr>
  </w:style>
  <w:style w:type="paragraph" w:styleId="Nagwek1">
    <w:name w:val="heading 1"/>
    <w:basedOn w:val="Normalny"/>
    <w:next w:val="Nagwek2"/>
    <w:link w:val="Nagwek1Znak1"/>
    <w:uiPriority w:val="99"/>
    <w:qFormat/>
    <w:rsid w:val="00F10B84"/>
    <w:pPr>
      <w:numPr>
        <w:numId w:val="1"/>
      </w:numPr>
      <w:spacing w:before="360" w:after="120"/>
      <w:ind w:left="431" w:hanging="431"/>
      <w:outlineLvl w:val="0"/>
    </w:pPr>
    <w:rPr>
      <w:rFonts w:eastAsia="Calibri"/>
      <w:b/>
      <w:bCs/>
      <w:caps/>
      <w:kern w:val="1"/>
      <w:lang w:val="x-none"/>
    </w:rPr>
  </w:style>
  <w:style w:type="paragraph" w:styleId="Nagwek2">
    <w:name w:val="heading 2"/>
    <w:basedOn w:val="Normalny"/>
    <w:next w:val="Tekstpodstawowy"/>
    <w:link w:val="Nagwek2Znak1"/>
    <w:uiPriority w:val="99"/>
    <w:qFormat/>
    <w:rsid w:val="00F10B84"/>
    <w:pPr>
      <w:numPr>
        <w:ilvl w:val="1"/>
        <w:numId w:val="1"/>
      </w:numPr>
      <w:jc w:val="both"/>
      <w:outlineLvl w:val="1"/>
    </w:pPr>
    <w:rPr>
      <w:rFonts w:eastAsia="Calibri"/>
      <w:bCs/>
      <w:iCs/>
      <w:color w:val="000000"/>
      <w:lang w:val="x-none"/>
    </w:rPr>
  </w:style>
  <w:style w:type="paragraph" w:styleId="Nagwek3">
    <w:name w:val="heading 3"/>
    <w:basedOn w:val="Normalny"/>
    <w:next w:val="Tekstpodstawowy"/>
    <w:link w:val="Nagwek3Znak"/>
    <w:uiPriority w:val="99"/>
    <w:qFormat/>
    <w:rsid w:val="00F10B84"/>
    <w:pPr>
      <w:tabs>
        <w:tab w:val="left" w:pos="900"/>
      </w:tabs>
      <w:jc w:val="both"/>
      <w:outlineLvl w:val="2"/>
    </w:pPr>
    <w:rPr>
      <w:rFonts w:eastAsia="Calibri"/>
      <w:bCs/>
      <w:lang w:val="x-none"/>
    </w:rPr>
  </w:style>
  <w:style w:type="paragraph" w:styleId="Nagwek4">
    <w:name w:val="heading 4"/>
    <w:basedOn w:val="Normalny"/>
    <w:next w:val="Tekstpodstawowy"/>
    <w:link w:val="Nagwek4Znak"/>
    <w:uiPriority w:val="99"/>
    <w:qFormat/>
    <w:rsid w:val="00F10B84"/>
    <w:pPr>
      <w:keepNext/>
      <w:numPr>
        <w:ilvl w:val="3"/>
        <w:numId w:val="1"/>
      </w:numPr>
      <w:tabs>
        <w:tab w:val="left" w:pos="2162"/>
      </w:tabs>
      <w:spacing w:before="60" w:after="60"/>
      <w:ind w:left="902" w:firstLine="0"/>
      <w:outlineLvl w:val="3"/>
    </w:pPr>
    <w:rPr>
      <w:rFonts w:eastAsia="Calibri"/>
      <w:bCs/>
      <w:lang w:val="x-none"/>
    </w:rPr>
  </w:style>
  <w:style w:type="paragraph" w:styleId="Nagwek5">
    <w:name w:val="heading 5"/>
    <w:basedOn w:val="Normalny"/>
    <w:next w:val="Normalny"/>
    <w:link w:val="Nagwek5Znak"/>
    <w:uiPriority w:val="99"/>
    <w:qFormat/>
    <w:rsid w:val="00F10B84"/>
    <w:pPr>
      <w:numPr>
        <w:ilvl w:val="4"/>
        <w:numId w:val="1"/>
      </w:numPr>
      <w:spacing w:before="240" w:after="60"/>
      <w:outlineLvl w:val="4"/>
    </w:pPr>
    <w:rPr>
      <w:rFonts w:eastAsia="Calibri"/>
      <w:b/>
      <w:bCs/>
      <w:i/>
      <w:iCs/>
      <w:sz w:val="26"/>
      <w:szCs w:val="26"/>
      <w:lang w:val="x-none"/>
    </w:rPr>
  </w:style>
  <w:style w:type="paragraph" w:styleId="Nagwek6">
    <w:name w:val="heading 6"/>
    <w:basedOn w:val="Normalny"/>
    <w:next w:val="Normalny"/>
    <w:link w:val="Nagwek6Znak"/>
    <w:uiPriority w:val="99"/>
    <w:qFormat/>
    <w:rsid w:val="00F10B84"/>
    <w:pPr>
      <w:numPr>
        <w:ilvl w:val="5"/>
        <w:numId w:val="1"/>
      </w:numPr>
      <w:spacing w:before="240" w:after="60"/>
      <w:outlineLvl w:val="5"/>
    </w:pPr>
    <w:rPr>
      <w:rFonts w:eastAsia="Calibri"/>
      <w:b/>
      <w:bCs/>
      <w:sz w:val="20"/>
      <w:szCs w:val="20"/>
      <w:lang w:val="x-none"/>
    </w:rPr>
  </w:style>
  <w:style w:type="paragraph" w:styleId="Nagwek7">
    <w:name w:val="heading 7"/>
    <w:basedOn w:val="Normalny"/>
    <w:next w:val="Normalny"/>
    <w:link w:val="Nagwek7Znak"/>
    <w:uiPriority w:val="99"/>
    <w:qFormat/>
    <w:rsid w:val="00F10B84"/>
    <w:pPr>
      <w:numPr>
        <w:ilvl w:val="6"/>
        <w:numId w:val="1"/>
      </w:numPr>
      <w:spacing w:before="240" w:after="60"/>
      <w:outlineLvl w:val="6"/>
    </w:pPr>
    <w:rPr>
      <w:rFonts w:eastAsia="Calibri"/>
      <w:lang w:val="x-none"/>
    </w:rPr>
  </w:style>
  <w:style w:type="paragraph" w:styleId="Nagwek8">
    <w:name w:val="heading 8"/>
    <w:basedOn w:val="Normalny"/>
    <w:next w:val="Normalny"/>
    <w:link w:val="Nagwek8Znak"/>
    <w:uiPriority w:val="99"/>
    <w:qFormat/>
    <w:rsid w:val="00F10B84"/>
    <w:pPr>
      <w:numPr>
        <w:ilvl w:val="7"/>
        <w:numId w:val="1"/>
      </w:numPr>
      <w:spacing w:before="240" w:after="60"/>
      <w:outlineLvl w:val="7"/>
    </w:pPr>
    <w:rPr>
      <w:rFonts w:eastAsia="Calibri"/>
      <w:i/>
      <w:iCs/>
      <w:lang w:val="x-none"/>
    </w:rPr>
  </w:style>
  <w:style w:type="paragraph" w:styleId="Nagwek9">
    <w:name w:val="heading 9"/>
    <w:basedOn w:val="Normalny"/>
    <w:next w:val="Normalny"/>
    <w:link w:val="Nagwek9Znak"/>
    <w:uiPriority w:val="99"/>
    <w:qFormat/>
    <w:rsid w:val="00F10B84"/>
    <w:pPr>
      <w:numPr>
        <w:ilvl w:val="8"/>
        <w:numId w:val="1"/>
      </w:numPr>
      <w:spacing w:before="240" w:after="60"/>
      <w:outlineLvl w:val="8"/>
    </w:pPr>
    <w:rPr>
      <w:rFonts w:ascii="Arial" w:eastAsia="Calibri" w:hAnsi="Arial"/>
      <w:sz w:val="20"/>
      <w:szCs w:val="20"/>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uiPriority w:val="99"/>
    <w:rsid w:val="00F10B84"/>
    <w:rPr>
      <w:rFonts w:asciiTheme="majorHAnsi" w:eastAsiaTheme="majorEastAsia" w:hAnsiTheme="majorHAnsi" w:cstheme="majorBidi"/>
      <w:color w:val="2E74B5" w:themeColor="accent1" w:themeShade="BF"/>
      <w:sz w:val="32"/>
      <w:szCs w:val="32"/>
      <w:lang w:eastAsia="ar-SA"/>
    </w:rPr>
  </w:style>
  <w:style w:type="character" w:customStyle="1" w:styleId="Nagwek2Znak">
    <w:name w:val="Nagłówek 2 Znak"/>
    <w:basedOn w:val="Domylnaczcionkaakapitu"/>
    <w:uiPriority w:val="99"/>
    <w:rsid w:val="00F10B84"/>
    <w:rPr>
      <w:rFonts w:asciiTheme="majorHAnsi" w:eastAsiaTheme="majorEastAsia" w:hAnsiTheme="majorHAnsi" w:cstheme="majorBidi"/>
      <w:color w:val="2E74B5" w:themeColor="accent1" w:themeShade="BF"/>
      <w:sz w:val="26"/>
      <w:szCs w:val="26"/>
      <w:lang w:eastAsia="ar-SA"/>
    </w:rPr>
  </w:style>
  <w:style w:type="character" w:customStyle="1" w:styleId="Nagwek3Znak">
    <w:name w:val="Nagłówek 3 Znak"/>
    <w:basedOn w:val="Domylnaczcionkaakapitu"/>
    <w:link w:val="Nagwek3"/>
    <w:uiPriority w:val="99"/>
    <w:rsid w:val="00F10B84"/>
    <w:rPr>
      <w:rFonts w:ascii="Times New Roman" w:eastAsia="Calibri" w:hAnsi="Times New Roman" w:cs="Times New Roman"/>
      <w:bCs/>
      <w:sz w:val="24"/>
      <w:szCs w:val="24"/>
      <w:lang w:val="x-none" w:eastAsia="ar-SA"/>
    </w:rPr>
  </w:style>
  <w:style w:type="character" w:customStyle="1" w:styleId="Nagwek4Znak">
    <w:name w:val="Nagłówek 4 Znak"/>
    <w:basedOn w:val="Domylnaczcionkaakapitu"/>
    <w:link w:val="Nagwek4"/>
    <w:uiPriority w:val="99"/>
    <w:rsid w:val="00F10B84"/>
    <w:rPr>
      <w:rFonts w:ascii="Times New Roman" w:eastAsia="Calibri" w:hAnsi="Times New Roman" w:cs="Times New Roman"/>
      <w:bCs/>
      <w:sz w:val="24"/>
      <w:szCs w:val="24"/>
      <w:lang w:val="x-none" w:eastAsia="ar-SA"/>
    </w:rPr>
  </w:style>
  <w:style w:type="character" w:customStyle="1" w:styleId="Nagwek5Znak">
    <w:name w:val="Nagłówek 5 Znak"/>
    <w:basedOn w:val="Domylnaczcionkaakapitu"/>
    <w:link w:val="Nagwek5"/>
    <w:uiPriority w:val="99"/>
    <w:rsid w:val="00F10B84"/>
    <w:rPr>
      <w:rFonts w:ascii="Times New Roman" w:eastAsia="Calibri" w:hAnsi="Times New Roman" w:cs="Times New Roman"/>
      <w:b/>
      <w:bCs/>
      <w:i/>
      <w:iCs/>
      <w:sz w:val="26"/>
      <w:szCs w:val="26"/>
      <w:lang w:val="x-none" w:eastAsia="ar-SA"/>
    </w:rPr>
  </w:style>
  <w:style w:type="character" w:customStyle="1" w:styleId="Nagwek6Znak">
    <w:name w:val="Nagłówek 6 Znak"/>
    <w:basedOn w:val="Domylnaczcionkaakapitu"/>
    <w:link w:val="Nagwek6"/>
    <w:uiPriority w:val="99"/>
    <w:rsid w:val="00F10B84"/>
    <w:rPr>
      <w:rFonts w:ascii="Times New Roman" w:eastAsia="Calibri" w:hAnsi="Times New Roman" w:cs="Times New Roman"/>
      <w:b/>
      <w:bCs/>
      <w:sz w:val="20"/>
      <w:szCs w:val="20"/>
      <w:lang w:val="x-none" w:eastAsia="ar-SA"/>
    </w:rPr>
  </w:style>
  <w:style w:type="character" w:customStyle="1" w:styleId="Nagwek7Znak">
    <w:name w:val="Nagłówek 7 Znak"/>
    <w:basedOn w:val="Domylnaczcionkaakapitu"/>
    <w:link w:val="Nagwek7"/>
    <w:uiPriority w:val="99"/>
    <w:rsid w:val="00F10B84"/>
    <w:rPr>
      <w:rFonts w:ascii="Times New Roman" w:eastAsia="Calibri" w:hAnsi="Times New Roman" w:cs="Times New Roman"/>
      <w:sz w:val="24"/>
      <w:szCs w:val="24"/>
      <w:lang w:val="x-none" w:eastAsia="ar-SA"/>
    </w:rPr>
  </w:style>
  <w:style w:type="character" w:customStyle="1" w:styleId="Nagwek8Znak">
    <w:name w:val="Nagłówek 8 Znak"/>
    <w:basedOn w:val="Domylnaczcionkaakapitu"/>
    <w:link w:val="Nagwek8"/>
    <w:uiPriority w:val="99"/>
    <w:rsid w:val="00F10B84"/>
    <w:rPr>
      <w:rFonts w:ascii="Times New Roman" w:eastAsia="Calibri" w:hAnsi="Times New Roman" w:cs="Times New Roman"/>
      <w:i/>
      <w:iCs/>
      <w:sz w:val="24"/>
      <w:szCs w:val="24"/>
      <w:lang w:val="x-none" w:eastAsia="ar-SA"/>
    </w:rPr>
  </w:style>
  <w:style w:type="character" w:customStyle="1" w:styleId="Nagwek9Znak">
    <w:name w:val="Nagłówek 9 Znak"/>
    <w:basedOn w:val="Domylnaczcionkaakapitu"/>
    <w:link w:val="Nagwek9"/>
    <w:uiPriority w:val="99"/>
    <w:rsid w:val="00F10B84"/>
    <w:rPr>
      <w:rFonts w:ascii="Arial" w:eastAsia="Calibri" w:hAnsi="Arial" w:cs="Times New Roman"/>
      <w:sz w:val="20"/>
      <w:szCs w:val="20"/>
      <w:lang w:val="x-none" w:eastAsia="ar-SA"/>
    </w:rPr>
  </w:style>
  <w:style w:type="character" w:customStyle="1" w:styleId="Nagwek1Znak1">
    <w:name w:val="Nagłówek 1 Znak1"/>
    <w:link w:val="Nagwek1"/>
    <w:uiPriority w:val="99"/>
    <w:locked/>
    <w:rsid w:val="00F10B84"/>
    <w:rPr>
      <w:rFonts w:ascii="Times New Roman" w:eastAsia="Calibri" w:hAnsi="Times New Roman" w:cs="Times New Roman"/>
      <w:b/>
      <w:bCs/>
      <w:caps/>
      <w:kern w:val="1"/>
      <w:sz w:val="24"/>
      <w:szCs w:val="24"/>
      <w:lang w:val="x-none" w:eastAsia="ar-SA"/>
    </w:rPr>
  </w:style>
  <w:style w:type="character" w:customStyle="1" w:styleId="Nagwek2Znak1">
    <w:name w:val="Nagłówek 2 Znak1"/>
    <w:link w:val="Nagwek2"/>
    <w:uiPriority w:val="99"/>
    <w:locked/>
    <w:rsid w:val="00F10B84"/>
    <w:rPr>
      <w:rFonts w:ascii="Times New Roman" w:eastAsia="Calibri" w:hAnsi="Times New Roman" w:cs="Times New Roman"/>
      <w:bCs/>
      <w:iCs/>
      <w:color w:val="000000"/>
      <w:sz w:val="24"/>
      <w:szCs w:val="24"/>
      <w:lang w:val="x-none" w:eastAsia="ar-SA"/>
    </w:rPr>
  </w:style>
  <w:style w:type="character" w:customStyle="1" w:styleId="WW8Num1z0">
    <w:name w:val="WW8Num1z0"/>
    <w:uiPriority w:val="99"/>
    <w:rsid w:val="00F10B84"/>
    <w:rPr>
      <w:sz w:val="24"/>
    </w:rPr>
  </w:style>
  <w:style w:type="character" w:customStyle="1" w:styleId="WW8Num1z3">
    <w:name w:val="WW8Num1z3"/>
    <w:uiPriority w:val="99"/>
    <w:rsid w:val="00F10B84"/>
    <w:rPr>
      <w:rFonts w:ascii="Symbol" w:hAnsi="Symbol"/>
    </w:rPr>
  </w:style>
  <w:style w:type="character" w:customStyle="1" w:styleId="WW8Num3z0">
    <w:name w:val="WW8Num3z0"/>
    <w:uiPriority w:val="99"/>
    <w:rsid w:val="00F10B84"/>
    <w:rPr>
      <w:color w:val="000000"/>
    </w:rPr>
  </w:style>
  <w:style w:type="character" w:customStyle="1" w:styleId="WW8Num6z0">
    <w:name w:val="WW8Num6z0"/>
    <w:uiPriority w:val="99"/>
    <w:rsid w:val="00F10B84"/>
  </w:style>
  <w:style w:type="character" w:customStyle="1" w:styleId="WW8Num7z0">
    <w:name w:val="WW8Num7z0"/>
    <w:uiPriority w:val="99"/>
    <w:rsid w:val="00F10B84"/>
    <w:rPr>
      <w:rFonts w:ascii="Times New Roman" w:hAnsi="Times New Roman"/>
    </w:rPr>
  </w:style>
  <w:style w:type="character" w:customStyle="1" w:styleId="WW8Num8z0">
    <w:name w:val="WW8Num8z0"/>
    <w:uiPriority w:val="99"/>
    <w:rsid w:val="00F10B84"/>
  </w:style>
  <w:style w:type="character" w:customStyle="1" w:styleId="WW8Num10z0">
    <w:name w:val="WW8Num10z0"/>
    <w:uiPriority w:val="99"/>
    <w:rsid w:val="00F10B84"/>
    <w:rPr>
      <w:rFonts w:ascii="Times New Roman" w:hAnsi="Times New Roman"/>
    </w:rPr>
  </w:style>
  <w:style w:type="character" w:customStyle="1" w:styleId="WW8Num10z1">
    <w:name w:val="WW8Num10z1"/>
    <w:uiPriority w:val="99"/>
    <w:rsid w:val="00F10B84"/>
    <w:rPr>
      <w:rFonts w:ascii="Times New Roman" w:hAnsi="Times New Roman"/>
    </w:rPr>
  </w:style>
  <w:style w:type="character" w:customStyle="1" w:styleId="WW8Num11z0">
    <w:name w:val="WW8Num11z0"/>
    <w:uiPriority w:val="99"/>
    <w:rsid w:val="00F10B84"/>
    <w:rPr>
      <w:rFonts w:ascii="Times New Roman" w:hAnsi="Times New Roman"/>
      <w:b/>
      <w:sz w:val="24"/>
    </w:rPr>
  </w:style>
  <w:style w:type="character" w:customStyle="1" w:styleId="WW8Num11z1">
    <w:name w:val="WW8Num11z1"/>
    <w:uiPriority w:val="99"/>
    <w:rsid w:val="00F10B84"/>
    <w:rPr>
      <w:rFonts w:ascii="Times New Roman" w:hAnsi="Times New Roman"/>
      <w:sz w:val="24"/>
    </w:rPr>
  </w:style>
  <w:style w:type="character" w:customStyle="1" w:styleId="WW8Num11z3">
    <w:name w:val="WW8Num11z3"/>
    <w:uiPriority w:val="99"/>
    <w:rsid w:val="00F10B84"/>
    <w:rPr>
      <w:rFonts w:ascii="Symbol" w:hAnsi="Symbol"/>
      <w:color w:val="auto"/>
      <w:sz w:val="24"/>
    </w:rPr>
  </w:style>
  <w:style w:type="character" w:customStyle="1" w:styleId="WW8Num12z0">
    <w:name w:val="WW8Num12z0"/>
    <w:uiPriority w:val="99"/>
    <w:rsid w:val="00F10B84"/>
  </w:style>
  <w:style w:type="character" w:customStyle="1" w:styleId="WW8Num13z0">
    <w:name w:val="WW8Num13z0"/>
    <w:uiPriority w:val="99"/>
    <w:rsid w:val="00F10B84"/>
  </w:style>
  <w:style w:type="character" w:customStyle="1" w:styleId="WW8Num14z0">
    <w:name w:val="WW8Num14z0"/>
    <w:uiPriority w:val="99"/>
    <w:rsid w:val="00F10B84"/>
    <w:rPr>
      <w:sz w:val="24"/>
    </w:rPr>
  </w:style>
  <w:style w:type="character" w:customStyle="1" w:styleId="WW8Num17z0">
    <w:name w:val="WW8Num17z0"/>
    <w:uiPriority w:val="99"/>
    <w:rsid w:val="00F10B84"/>
    <w:rPr>
      <w:rFonts w:ascii="Times New Roman" w:hAnsi="Times New Roman"/>
    </w:rPr>
  </w:style>
  <w:style w:type="character" w:customStyle="1" w:styleId="WW8Num18z0">
    <w:name w:val="WW8Num18z0"/>
    <w:uiPriority w:val="99"/>
    <w:rsid w:val="00F10B84"/>
    <w:rPr>
      <w:rFonts w:ascii="Times New Roman" w:hAnsi="Times New Roman"/>
      <w:position w:val="0"/>
      <w:sz w:val="20"/>
      <w:vertAlign w:val="baseline"/>
    </w:rPr>
  </w:style>
  <w:style w:type="character" w:customStyle="1" w:styleId="WW8Num19z0">
    <w:name w:val="WW8Num19z0"/>
    <w:uiPriority w:val="99"/>
    <w:rsid w:val="00F10B84"/>
    <w:rPr>
      <w:rFonts w:ascii="Symbol" w:hAnsi="Symbol"/>
    </w:rPr>
  </w:style>
  <w:style w:type="character" w:customStyle="1" w:styleId="WW8Num19z1">
    <w:name w:val="WW8Num19z1"/>
    <w:uiPriority w:val="99"/>
    <w:rsid w:val="00F10B84"/>
    <w:rPr>
      <w:rFonts w:ascii="Times New Roman" w:hAnsi="Times New Roman"/>
    </w:rPr>
  </w:style>
  <w:style w:type="character" w:customStyle="1" w:styleId="WW8Num19z2">
    <w:name w:val="WW8Num19z2"/>
    <w:uiPriority w:val="99"/>
    <w:rsid w:val="00F10B84"/>
    <w:rPr>
      <w:rFonts w:ascii="Wingdings" w:hAnsi="Wingdings"/>
    </w:rPr>
  </w:style>
  <w:style w:type="character" w:customStyle="1" w:styleId="WW8Num19z4">
    <w:name w:val="WW8Num19z4"/>
    <w:uiPriority w:val="99"/>
    <w:rsid w:val="00F10B84"/>
    <w:rPr>
      <w:rFonts w:ascii="Courier New" w:hAnsi="Courier New"/>
    </w:rPr>
  </w:style>
  <w:style w:type="character" w:customStyle="1" w:styleId="WW8Num24z0">
    <w:name w:val="WW8Num24z0"/>
    <w:uiPriority w:val="99"/>
    <w:rsid w:val="00F10B84"/>
  </w:style>
  <w:style w:type="character" w:customStyle="1" w:styleId="WW8Num26z0">
    <w:name w:val="WW8Num26z0"/>
    <w:uiPriority w:val="99"/>
    <w:rsid w:val="00F10B84"/>
    <w:rPr>
      <w:sz w:val="24"/>
    </w:rPr>
  </w:style>
  <w:style w:type="character" w:customStyle="1" w:styleId="WW8Num26z1">
    <w:name w:val="WW8Num26z1"/>
    <w:uiPriority w:val="99"/>
    <w:rsid w:val="00F10B84"/>
    <w:rPr>
      <w:sz w:val="24"/>
    </w:rPr>
  </w:style>
  <w:style w:type="character" w:customStyle="1" w:styleId="WW8Num26z3">
    <w:name w:val="WW8Num26z3"/>
    <w:uiPriority w:val="99"/>
    <w:rsid w:val="00F10B84"/>
    <w:rPr>
      <w:rFonts w:ascii="Symbol" w:hAnsi="Symbol"/>
    </w:rPr>
  </w:style>
  <w:style w:type="character" w:customStyle="1" w:styleId="WW8Num28z0">
    <w:name w:val="WW8Num28z0"/>
    <w:uiPriority w:val="99"/>
    <w:rsid w:val="00F10B84"/>
  </w:style>
  <w:style w:type="character" w:customStyle="1" w:styleId="WW8Num29z0">
    <w:name w:val="WW8Num29z0"/>
    <w:uiPriority w:val="99"/>
    <w:rsid w:val="00F10B84"/>
    <w:rPr>
      <w:sz w:val="24"/>
    </w:rPr>
  </w:style>
  <w:style w:type="character" w:customStyle="1" w:styleId="WW8Num29z1">
    <w:name w:val="WW8Num29z1"/>
    <w:uiPriority w:val="99"/>
    <w:rsid w:val="00F10B84"/>
    <w:rPr>
      <w:sz w:val="24"/>
    </w:rPr>
  </w:style>
  <w:style w:type="character" w:customStyle="1" w:styleId="WW8Num29z3">
    <w:name w:val="WW8Num29z3"/>
    <w:uiPriority w:val="99"/>
    <w:rsid w:val="00F10B84"/>
    <w:rPr>
      <w:rFonts w:ascii="Symbol" w:hAnsi="Symbol"/>
    </w:rPr>
  </w:style>
  <w:style w:type="character" w:customStyle="1" w:styleId="WW8Num31z0">
    <w:name w:val="WW8Num31z0"/>
    <w:uiPriority w:val="99"/>
    <w:rsid w:val="00F10B84"/>
    <w:rPr>
      <w:sz w:val="24"/>
    </w:rPr>
  </w:style>
  <w:style w:type="character" w:customStyle="1" w:styleId="WW8Num31z1">
    <w:name w:val="WW8Num31z1"/>
    <w:uiPriority w:val="99"/>
    <w:rsid w:val="00F10B84"/>
    <w:rPr>
      <w:sz w:val="24"/>
    </w:rPr>
  </w:style>
  <w:style w:type="character" w:customStyle="1" w:styleId="WW8Num31z3">
    <w:name w:val="WW8Num31z3"/>
    <w:uiPriority w:val="99"/>
    <w:rsid w:val="00F10B84"/>
    <w:rPr>
      <w:rFonts w:ascii="Symbol" w:hAnsi="Symbol"/>
    </w:rPr>
  </w:style>
  <w:style w:type="character" w:customStyle="1" w:styleId="WW8Num36z0">
    <w:name w:val="WW8Num36z0"/>
    <w:uiPriority w:val="99"/>
    <w:rsid w:val="00F10B84"/>
    <w:rPr>
      <w:sz w:val="24"/>
    </w:rPr>
  </w:style>
  <w:style w:type="character" w:customStyle="1" w:styleId="WW8Num36z1">
    <w:name w:val="WW8Num36z1"/>
    <w:uiPriority w:val="99"/>
    <w:rsid w:val="00F10B84"/>
    <w:rPr>
      <w:sz w:val="24"/>
    </w:rPr>
  </w:style>
  <w:style w:type="character" w:customStyle="1" w:styleId="WW8Num36z3">
    <w:name w:val="WW8Num36z3"/>
    <w:uiPriority w:val="99"/>
    <w:rsid w:val="00F10B84"/>
    <w:rPr>
      <w:rFonts w:ascii="Symbol" w:hAnsi="Symbol"/>
    </w:rPr>
  </w:style>
  <w:style w:type="character" w:customStyle="1" w:styleId="WW8Num37z0">
    <w:name w:val="WW8Num37z0"/>
    <w:uiPriority w:val="99"/>
    <w:rsid w:val="00F10B84"/>
  </w:style>
  <w:style w:type="character" w:customStyle="1" w:styleId="WW8Num43z0">
    <w:name w:val="WW8Num43z0"/>
    <w:uiPriority w:val="99"/>
    <w:rsid w:val="00F10B84"/>
    <w:rPr>
      <w:rFonts w:ascii="Times New Roman" w:hAnsi="Times New Roman"/>
    </w:rPr>
  </w:style>
  <w:style w:type="character" w:customStyle="1" w:styleId="WW8Num45z0">
    <w:name w:val="WW8Num45z0"/>
    <w:uiPriority w:val="99"/>
    <w:rsid w:val="00F10B84"/>
    <w:rPr>
      <w:rFonts w:ascii="Times New Roman" w:hAnsi="Times New Roman"/>
    </w:rPr>
  </w:style>
  <w:style w:type="character" w:customStyle="1" w:styleId="WW8Num48z0">
    <w:name w:val="WW8Num48z0"/>
    <w:uiPriority w:val="99"/>
    <w:rsid w:val="00F10B84"/>
    <w:rPr>
      <w:sz w:val="24"/>
    </w:rPr>
  </w:style>
  <w:style w:type="character" w:customStyle="1" w:styleId="WW8Num48z1">
    <w:name w:val="WW8Num48z1"/>
    <w:uiPriority w:val="99"/>
    <w:rsid w:val="00F10B84"/>
    <w:rPr>
      <w:sz w:val="24"/>
    </w:rPr>
  </w:style>
  <w:style w:type="character" w:customStyle="1" w:styleId="WW8Num48z3">
    <w:name w:val="WW8Num48z3"/>
    <w:uiPriority w:val="99"/>
    <w:rsid w:val="00F10B84"/>
    <w:rPr>
      <w:rFonts w:ascii="Symbol" w:hAnsi="Symbol"/>
    </w:rPr>
  </w:style>
  <w:style w:type="character" w:customStyle="1" w:styleId="WW8Num51z0">
    <w:name w:val="WW8Num51z0"/>
    <w:uiPriority w:val="99"/>
    <w:rsid w:val="00F10B84"/>
    <w:rPr>
      <w:rFonts w:ascii="Times New Roman" w:hAnsi="Times New Roman"/>
    </w:rPr>
  </w:style>
  <w:style w:type="character" w:customStyle="1" w:styleId="WW8Num51z1">
    <w:name w:val="WW8Num51z1"/>
    <w:uiPriority w:val="99"/>
    <w:rsid w:val="00F10B84"/>
    <w:rPr>
      <w:rFonts w:ascii="Courier New" w:hAnsi="Courier New"/>
    </w:rPr>
  </w:style>
  <w:style w:type="character" w:customStyle="1" w:styleId="WW8Num51z2">
    <w:name w:val="WW8Num51z2"/>
    <w:uiPriority w:val="99"/>
    <w:rsid w:val="00F10B84"/>
    <w:rPr>
      <w:rFonts w:ascii="Wingdings" w:hAnsi="Wingdings"/>
    </w:rPr>
  </w:style>
  <w:style w:type="character" w:customStyle="1" w:styleId="WW8Num51z3">
    <w:name w:val="WW8Num51z3"/>
    <w:uiPriority w:val="99"/>
    <w:rsid w:val="00F10B84"/>
    <w:rPr>
      <w:rFonts w:ascii="Symbol" w:hAnsi="Symbol"/>
    </w:rPr>
  </w:style>
  <w:style w:type="character" w:customStyle="1" w:styleId="WW8Num55z0">
    <w:name w:val="WW8Num55z0"/>
    <w:uiPriority w:val="99"/>
    <w:rsid w:val="00F10B84"/>
    <w:rPr>
      <w:color w:val="auto"/>
    </w:rPr>
  </w:style>
  <w:style w:type="character" w:customStyle="1" w:styleId="WW8Num58z0">
    <w:name w:val="WW8Num58z0"/>
    <w:uiPriority w:val="99"/>
    <w:rsid w:val="00F10B84"/>
    <w:rPr>
      <w:color w:val="auto"/>
    </w:rPr>
  </w:style>
  <w:style w:type="character" w:customStyle="1" w:styleId="WW8Num60z0">
    <w:name w:val="WW8Num60z0"/>
    <w:uiPriority w:val="99"/>
    <w:rsid w:val="00F10B84"/>
  </w:style>
  <w:style w:type="character" w:customStyle="1" w:styleId="WW8Num64z0">
    <w:name w:val="WW8Num64z0"/>
    <w:uiPriority w:val="99"/>
    <w:rsid w:val="00F10B84"/>
    <w:rPr>
      <w:rFonts w:ascii="Times New Roman" w:hAnsi="Times New Roman"/>
    </w:rPr>
  </w:style>
  <w:style w:type="character" w:customStyle="1" w:styleId="WW8Num65z0">
    <w:name w:val="WW8Num65z0"/>
    <w:uiPriority w:val="99"/>
    <w:rsid w:val="00F10B84"/>
  </w:style>
  <w:style w:type="character" w:customStyle="1" w:styleId="Domylnaczcionkaakapitu1">
    <w:name w:val="Domyślna czcionka akapitu1"/>
    <w:uiPriority w:val="99"/>
    <w:rsid w:val="00F10B84"/>
  </w:style>
  <w:style w:type="character" w:styleId="Hipercze">
    <w:name w:val="Hyperlink"/>
    <w:uiPriority w:val="99"/>
    <w:rsid w:val="00F10B84"/>
    <w:rPr>
      <w:rFonts w:cs="Times New Roman"/>
      <w:color w:val="0000FF"/>
      <w:u w:val="single"/>
    </w:rPr>
  </w:style>
  <w:style w:type="character" w:styleId="HTML-staaszeroko">
    <w:name w:val="HTML Typewriter"/>
    <w:uiPriority w:val="99"/>
    <w:rsid w:val="00F10B84"/>
    <w:rPr>
      <w:rFonts w:ascii="Arial Unicode MS" w:eastAsia="Arial Unicode MS" w:hAnsi="Arial Unicode MS" w:cs="Times New Roman"/>
      <w:sz w:val="20"/>
    </w:rPr>
  </w:style>
  <w:style w:type="character" w:customStyle="1" w:styleId="TekstdymkaZnak">
    <w:name w:val="Tekst dymka Znak"/>
    <w:uiPriority w:val="99"/>
    <w:rsid w:val="00F10B84"/>
    <w:rPr>
      <w:rFonts w:ascii="Tahoma" w:hAnsi="Tahoma"/>
      <w:sz w:val="16"/>
    </w:rPr>
  </w:style>
  <w:style w:type="character" w:customStyle="1" w:styleId="Odwoaniedokomentarza1">
    <w:name w:val="Odwołanie do komentarza1"/>
    <w:uiPriority w:val="99"/>
    <w:rsid w:val="00F10B84"/>
    <w:rPr>
      <w:sz w:val="16"/>
    </w:rPr>
  </w:style>
  <w:style w:type="character" w:customStyle="1" w:styleId="TekstkomentarzaZnak">
    <w:name w:val="Tekst komentarza Znak"/>
    <w:uiPriority w:val="99"/>
    <w:rsid w:val="00F10B84"/>
    <w:rPr>
      <w:rFonts w:eastAsia="Times New Roman"/>
      <w:color w:val="C2D69B"/>
    </w:rPr>
  </w:style>
  <w:style w:type="character" w:customStyle="1" w:styleId="TematkomentarzaZnak">
    <w:name w:val="Temat komentarza Znak"/>
    <w:uiPriority w:val="99"/>
    <w:rsid w:val="00F10B84"/>
    <w:rPr>
      <w:rFonts w:eastAsia="Times New Roman"/>
      <w:b/>
      <w:color w:val="C2D69B"/>
    </w:rPr>
  </w:style>
  <w:style w:type="character" w:customStyle="1" w:styleId="PlainTextChar">
    <w:name w:val="Plain Text Char"/>
    <w:uiPriority w:val="99"/>
    <w:locked/>
    <w:rsid w:val="00F10B84"/>
    <w:rPr>
      <w:rFonts w:ascii="Courier New" w:hAnsi="Courier New"/>
    </w:rPr>
  </w:style>
  <w:style w:type="character" w:customStyle="1" w:styleId="TekstpodstawowyZnak">
    <w:name w:val="Tekst podstawowy Znak"/>
    <w:uiPriority w:val="99"/>
    <w:rsid w:val="00F10B84"/>
    <w:rPr>
      <w:sz w:val="24"/>
    </w:rPr>
  </w:style>
  <w:style w:type="character" w:customStyle="1" w:styleId="TekstpodstawowywcityZnak">
    <w:name w:val="Tekst podstawowy wcięty Znak"/>
    <w:uiPriority w:val="99"/>
    <w:rsid w:val="00F10B84"/>
    <w:rPr>
      <w:sz w:val="24"/>
    </w:rPr>
  </w:style>
  <w:style w:type="character" w:customStyle="1" w:styleId="Tekstpodstawowywcity2Znak">
    <w:name w:val="Tekst podstawowy wcięty 2 Znak"/>
    <w:uiPriority w:val="99"/>
    <w:rsid w:val="00F10B84"/>
    <w:rPr>
      <w:sz w:val="24"/>
    </w:rPr>
  </w:style>
  <w:style w:type="character" w:customStyle="1" w:styleId="TekstprzypisukocowegoZnak">
    <w:name w:val="Tekst przypisu końcowego Znak"/>
    <w:uiPriority w:val="99"/>
    <w:rsid w:val="00F10B84"/>
  </w:style>
  <w:style w:type="character" w:customStyle="1" w:styleId="Znakiprzypiswkocowych">
    <w:name w:val="Znaki przypisów końcowych"/>
    <w:uiPriority w:val="99"/>
    <w:rsid w:val="00F10B84"/>
    <w:rPr>
      <w:vertAlign w:val="superscript"/>
    </w:rPr>
  </w:style>
  <w:style w:type="character" w:customStyle="1" w:styleId="ZnakZnak7">
    <w:name w:val="Znak Znak7"/>
    <w:uiPriority w:val="99"/>
    <w:rsid w:val="00F10B84"/>
    <w:rPr>
      <w:sz w:val="24"/>
      <w:lang w:val="pl-PL" w:eastAsia="ar-SA" w:bidi="ar-SA"/>
    </w:rPr>
  </w:style>
  <w:style w:type="character" w:customStyle="1" w:styleId="Znakinumeracji">
    <w:name w:val="Znaki numeracji"/>
    <w:uiPriority w:val="99"/>
    <w:rsid w:val="00F10B84"/>
  </w:style>
  <w:style w:type="paragraph" w:customStyle="1" w:styleId="Nagwek10">
    <w:name w:val="Nagłówek1"/>
    <w:basedOn w:val="Normalny"/>
    <w:next w:val="Tekstpodstawowy"/>
    <w:uiPriority w:val="99"/>
    <w:rsid w:val="00F10B84"/>
    <w:pPr>
      <w:keepNext/>
      <w:spacing w:before="240" w:after="120"/>
    </w:pPr>
    <w:rPr>
      <w:rFonts w:ascii="Arial" w:eastAsia="MS Mincho" w:hAnsi="Arial" w:cs="Tahoma"/>
      <w:sz w:val="28"/>
      <w:szCs w:val="28"/>
    </w:rPr>
  </w:style>
  <w:style w:type="paragraph" w:styleId="Tekstpodstawowy">
    <w:name w:val="Body Text"/>
    <w:basedOn w:val="Normalny"/>
    <w:link w:val="TekstpodstawowyZnak1"/>
    <w:rsid w:val="00F10B84"/>
    <w:pPr>
      <w:spacing w:after="120"/>
    </w:pPr>
    <w:rPr>
      <w:rFonts w:eastAsia="Calibri"/>
      <w:lang w:val="x-none"/>
    </w:rPr>
  </w:style>
  <w:style w:type="character" w:customStyle="1" w:styleId="TekstpodstawowyZnak1">
    <w:name w:val="Tekst podstawowy Znak1"/>
    <w:basedOn w:val="Domylnaczcionkaakapitu"/>
    <w:link w:val="Tekstpodstawowy"/>
    <w:uiPriority w:val="99"/>
    <w:rsid w:val="00F10B84"/>
    <w:rPr>
      <w:rFonts w:ascii="Times New Roman" w:eastAsia="Calibri" w:hAnsi="Times New Roman" w:cs="Times New Roman"/>
      <w:sz w:val="24"/>
      <w:szCs w:val="24"/>
      <w:lang w:val="x-none" w:eastAsia="ar-SA"/>
    </w:rPr>
  </w:style>
  <w:style w:type="paragraph" w:styleId="Lista">
    <w:name w:val="List"/>
    <w:basedOn w:val="Tekstpodstawowy"/>
    <w:uiPriority w:val="99"/>
    <w:rsid w:val="00F10B84"/>
    <w:rPr>
      <w:rFonts w:cs="Tahoma"/>
    </w:rPr>
  </w:style>
  <w:style w:type="paragraph" w:customStyle="1" w:styleId="Podpis1">
    <w:name w:val="Podpis1"/>
    <w:basedOn w:val="Normalny"/>
    <w:uiPriority w:val="99"/>
    <w:rsid w:val="00F10B84"/>
    <w:pPr>
      <w:suppressLineNumbers/>
      <w:spacing w:before="120" w:after="120"/>
    </w:pPr>
    <w:rPr>
      <w:rFonts w:cs="Tahoma"/>
      <w:i/>
      <w:iCs/>
    </w:rPr>
  </w:style>
  <w:style w:type="paragraph" w:customStyle="1" w:styleId="Indeks">
    <w:name w:val="Indeks"/>
    <w:basedOn w:val="Normalny"/>
    <w:uiPriority w:val="99"/>
    <w:rsid w:val="00F10B84"/>
    <w:pPr>
      <w:suppressLineNumbers/>
    </w:pPr>
    <w:rPr>
      <w:rFonts w:cs="Tahoma"/>
    </w:rPr>
  </w:style>
  <w:style w:type="paragraph" w:styleId="Nagwek">
    <w:name w:val="header"/>
    <w:basedOn w:val="Normalny"/>
    <w:link w:val="NagwekZnak"/>
    <w:uiPriority w:val="99"/>
    <w:rsid w:val="00F10B84"/>
    <w:pPr>
      <w:tabs>
        <w:tab w:val="center" w:pos="4536"/>
        <w:tab w:val="right" w:pos="9072"/>
      </w:tabs>
    </w:pPr>
    <w:rPr>
      <w:rFonts w:eastAsia="Calibri"/>
      <w:lang w:val="x-none"/>
    </w:rPr>
  </w:style>
  <w:style w:type="character" w:customStyle="1" w:styleId="NagwekZnak">
    <w:name w:val="Nagłówek Znak"/>
    <w:basedOn w:val="Domylnaczcionkaakapitu"/>
    <w:link w:val="Nagwek"/>
    <w:uiPriority w:val="99"/>
    <w:rsid w:val="00F10B84"/>
    <w:rPr>
      <w:rFonts w:ascii="Times New Roman" w:eastAsia="Calibri" w:hAnsi="Times New Roman" w:cs="Times New Roman"/>
      <w:sz w:val="24"/>
      <w:szCs w:val="24"/>
      <w:lang w:val="x-none" w:eastAsia="ar-SA"/>
    </w:rPr>
  </w:style>
  <w:style w:type="paragraph" w:styleId="Stopka">
    <w:name w:val="footer"/>
    <w:basedOn w:val="Normalny"/>
    <w:link w:val="StopkaZnak"/>
    <w:uiPriority w:val="99"/>
    <w:rsid w:val="00F10B84"/>
    <w:pPr>
      <w:tabs>
        <w:tab w:val="center" w:pos="4536"/>
        <w:tab w:val="right" w:pos="9072"/>
      </w:tabs>
    </w:pPr>
    <w:rPr>
      <w:rFonts w:eastAsia="Calibri"/>
      <w:lang w:val="x-none"/>
    </w:rPr>
  </w:style>
  <w:style w:type="character" w:customStyle="1" w:styleId="StopkaZnak">
    <w:name w:val="Stopka Znak"/>
    <w:basedOn w:val="Domylnaczcionkaakapitu"/>
    <w:link w:val="Stopka"/>
    <w:uiPriority w:val="99"/>
    <w:rsid w:val="00F10B84"/>
    <w:rPr>
      <w:rFonts w:ascii="Times New Roman" w:eastAsia="Calibri" w:hAnsi="Times New Roman" w:cs="Times New Roman"/>
      <w:sz w:val="24"/>
      <w:szCs w:val="24"/>
      <w:lang w:val="x-none" w:eastAsia="ar-SA"/>
    </w:rPr>
  </w:style>
  <w:style w:type="paragraph" w:customStyle="1" w:styleId="pkt">
    <w:name w:val="pkt"/>
    <w:basedOn w:val="Normalny"/>
    <w:uiPriority w:val="99"/>
    <w:rsid w:val="00F10B84"/>
    <w:pPr>
      <w:spacing w:before="60" w:after="60"/>
      <w:ind w:left="851" w:hanging="295"/>
      <w:jc w:val="both"/>
    </w:pPr>
    <w:rPr>
      <w:szCs w:val="20"/>
    </w:rPr>
  </w:style>
  <w:style w:type="paragraph" w:styleId="Tytu">
    <w:name w:val="Title"/>
    <w:basedOn w:val="Normalny"/>
    <w:next w:val="Normalny"/>
    <w:link w:val="TytuZnak"/>
    <w:uiPriority w:val="99"/>
    <w:qFormat/>
    <w:rsid w:val="00F10B84"/>
    <w:pPr>
      <w:spacing w:before="240" w:after="60"/>
      <w:jc w:val="center"/>
    </w:pPr>
    <w:rPr>
      <w:rFonts w:eastAsia="Calibri" w:cs="Arial"/>
      <w:b/>
      <w:bCs/>
      <w:kern w:val="1"/>
      <w:sz w:val="32"/>
      <w:szCs w:val="32"/>
      <w:lang w:val="x-none"/>
    </w:rPr>
  </w:style>
  <w:style w:type="character" w:customStyle="1" w:styleId="TytuZnak">
    <w:name w:val="Tytuł Znak"/>
    <w:basedOn w:val="Domylnaczcionkaakapitu"/>
    <w:link w:val="Tytu"/>
    <w:uiPriority w:val="99"/>
    <w:rsid w:val="00F10B84"/>
    <w:rPr>
      <w:rFonts w:ascii="Times New Roman" w:eastAsia="Calibri" w:hAnsi="Times New Roman" w:cs="Arial"/>
      <w:b/>
      <w:bCs/>
      <w:kern w:val="1"/>
      <w:sz w:val="32"/>
      <w:szCs w:val="32"/>
      <w:lang w:val="x-none" w:eastAsia="ar-SA"/>
    </w:rPr>
  </w:style>
  <w:style w:type="paragraph" w:styleId="Podtytu">
    <w:name w:val="Subtitle"/>
    <w:basedOn w:val="Nagwek10"/>
    <w:next w:val="Tekstpodstawowy"/>
    <w:link w:val="PodtytuZnak"/>
    <w:uiPriority w:val="99"/>
    <w:qFormat/>
    <w:rsid w:val="00F10B84"/>
    <w:pPr>
      <w:jc w:val="center"/>
    </w:pPr>
    <w:rPr>
      <w:i/>
      <w:iCs/>
      <w:lang w:val="x-none"/>
    </w:rPr>
  </w:style>
  <w:style w:type="character" w:customStyle="1" w:styleId="PodtytuZnak">
    <w:name w:val="Podtytuł Znak"/>
    <w:basedOn w:val="Domylnaczcionkaakapitu"/>
    <w:link w:val="Podtytu"/>
    <w:uiPriority w:val="99"/>
    <w:rsid w:val="00F10B84"/>
    <w:rPr>
      <w:rFonts w:ascii="Arial" w:eastAsia="MS Mincho" w:hAnsi="Arial" w:cs="Tahoma"/>
      <w:i/>
      <w:iCs/>
      <w:sz w:val="28"/>
      <w:szCs w:val="28"/>
      <w:lang w:val="x-none" w:eastAsia="ar-SA"/>
    </w:rPr>
  </w:style>
  <w:style w:type="paragraph" w:styleId="Tekstpodstawowywcity">
    <w:name w:val="Body Text Indent"/>
    <w:basedOn w:val="Normalny"/>
    <w:link w:val="TekstpodstawowywcityZnak1"/>
    <w:uiPriority w:val="99"/>
    <w:rsid w:val="00F10B84"/>
    <w:pPr>
      <w:spacing w:after="120"/>
      <w:ind w:left="283"/>
    </w:pPr>
    <w:rPr>
      <w:rFonts w:eastAsia="Calibri"/>
      <w:lang w:val="x-none"/>
    </w:rPr>
  </w:style>
  <w:style w:type="character" w:customStyle="1" w:styleId="TekstpodstawowywcityZnak1">
    <w:name w:val="Tekst podstawowy wcięty Znak1"/>
    <w:basedOn w:val="Domylnaczcionkaakapitu"/>
    <w:link w:val="Tekstpodstawowywcity"/>
    <w:uiPriority w:val="99"/>
    <w:rsid w:val="00F10B84"/>
    <w:rPr>
      <w:rFonts w:ascii="Times New Roman" w:eastAsia="Calibri" w:hAnsi="Times New Roman" w:cs="Times New Roman"/>
      <w:sz w:val="24"/>
      <w:szCs w:val="24"/>
      <w:lang w:val="x-none" w:eastAsia="ar-SA"/>
    </w:rPr>
  </w:style>
  <w:style w:type="paragraph" w:customStyle="1" w:styleId="Tekstpodstawowy31">
    <w:name w:val="Tekst podstawowy 31"/>
    <w:basedOn w:val="Normalny"/>
    <w:uiPriority w:val="99"/>
    <w:rsid w:val="00F10B84"/>
    <w:pPr>
      <w:jc w:val="both"/>
    </w:pPr>
  </w:style>
  <w:style w:type="paragraph" w:customStyle="1" w:styleId="Tekstpodstawowy21">
    <w:name w:val="Tekst podstawowy 21"/>
    <w:basedOn w:val="Normalny"/>
    <w:uiPriority w:val="99"/>
    <w:rsid w:val="00F10B84"/>
    <w:pPr>
      <w:spacing w:after="120" w:line="480" w:lineRule="auto"/>
    </w:pPr>
    <w:rPr>
      <w:rFonts w:ascii="Calibri" w:hAnsi="Calibri"/>
      <w:sz w:val="22"/>
      <w:szCs w:val="22"/>
    </w:rPr>
  </w:style>
  <w:style w:type="paragraph" w:customStyle="1" w:styleId="Tekstpodstawowywcity21">
    <w:name w:val="Tekst podstawowy wcięty 21"/>
    <w:basedOn w:val="Normalny"/>
    <w:uiPriority w:val="99"/>
    <w:rsid w:val="00F10B84"/>
    <w:pPr>
      <w:tabs>
        <w:tab w:val="left" w:pos="786"/>
      </w:tabs>
      <w:ind w:left="360" w:hanging="360"/>
      <w:jc w:val="both"/>
    </w:pPr>
  </w:style>
  <w:style w:type="paragraph" w:customStyle="1" w:styleId="Zwykytekst1">
    <w:name w:val="Zwykły tekst1"/>
    <w:basedOn w:val="Normalny"/>
    <w:uiPriority w:val="99"/>
    <w:rsid w:val="00F10B84"/>
    <w:rPr>
      <w:rFonts w:ascii="Courier New" w:hAnsi="Courier New" w:cs="Courier New"/>
      <w:sz w:val="20"/>
      <w:szCs w:val="20"/>
    </w:rPr>
  </w:style>
  <w:style w:type="paragraph" w:styleId="Tekstdymka">
    <w:name w:val="Balloon Text"/>
    <w:basedOn w:val="Normalny"/>
    <w:link w:val="TekstdymkaZnak1"/>
    <w:uiPriority w:val="99"/>
    <w:rsid w:val="00F10B84"/>
    <w:rPr>
      <w:rFonts w:ascii="Tahoma" w:eastAsia="Calibri" w:hAnsi="Tahoma" w:cs="Tahoma"/>
      <w:sz w:val="16"/>
      <w:szCs w:val="16"/>
      <w:lang w:val="x-none"/>
    </w:rPr>
  </w:style>
  <w:style w:type="character" w:customStyle="1" w:styleId="TekstdymkaZnak1">
    <w:name w:val="Tekst dymka Znak1"/>
    <w:basedOn w:val="Domylnaczcionkaakapitu"/>
    <w:link w:val="Tekstdymka"/>
    <w:uiPriority w:val="99"/>
    <w:rsid w:val="00F10B84"/>
    <w:rPr>
      <w:rFonts w:ascii="Tahoma" w:eastAsia="Calibri" w:hAnsi="Tahoma" w:cs="Tahoma"/>
      <w:sz w:val="16"/>
      <w:szCs w:val="16"/>
      <w:lang w:val="x-none" w:eastAsia="ar-SA"/>
    </w:rPr>
  </w:style>
  <w:style w:type="paragraph" w:customStyle="1" w:styleId="WW-Tekstpodstawowy2">
    <w:name w:val="WW-Tekst podstawowy 2"/>
    <w:basedOn w:val="Normalny"/>
    <w:uiPriority w:val="99"/>
    <w:rsid w:val="00F10B84"/>
    <w:pPr>
      <w:widowControl w:val="0"/>
      <w:jc w:val="both"/>
    </w:pPr>
    <w:rPr>
      <w:rFonts w:ascii="MS Sans Serif" w:hAnsi="MS Sans Serif"/>
      <w:szCs w:val="20"/>
    </w:rPr>
  </w:style>
  <w:style w:type="paragraph" w:customStyle="1" w:styleId="Default">
    <w:name w:val="Default"/>
    <w:rsid w:val="00F10B84"/>
    <w:pPr>
      <w:suppressAutoHyphens/>
      <w:autoSpaceDE w:val="0"/>
      <w:spacing w:after="0" w:line="240" w:lineRule="auto"/>
    </w:pPr>
    <w:rPr>
      <w:rFonts w:ascii="Calibri" w:eastAsia="Times New Roman" w:hAnsi="Calibri" w:cs="Calibri"/>
      <w:color w:val="000000"/>
      <w:sz w:val="24"/>
      <w:szCs w:val="24"/>
      <w:lang w:eastAsia="ar-SA"/>
    </w:rPr>
  </w:style>
  <w:style w:type="paragraph" w:customStyle="1" w:styleId="Tekstkomentarza1">
    <w:name w:val="Tekst komentarza1"/>
    <w:basedOn w:val="Normalny"/>
    <w:uiPriority w:val="99"/>
    <w:rsid w:val="00F10B84"/>
    <w:pPr>
      <w:ind w:hanging="425"/>
    </w:pPr>
    <w:rPr>
      <w:color w:val="C2D69B"/>
      <w:sz w:val="20"/>
      <w:szCs w:val="20"/>
    </w:rPr>
  </w:style>
  <w:style w:type="paragraph" w:styleId="Tekstkomentarza">
    <w:name w:val="annotation text"/>
    <w:basedOn w:val="Normalny"/>
    <w:link w:val="TekstkomentarzaZnak1"/>
    <w:uiPriority w:val="99"/>
    <w:semiHidden/>
    <w:rsid w:val="00F10B84"/>
    <w:rPr>
      <w:rFonts w:eastAsia="Calibri"/>
      <w:sz w:val="20"/>
      <w:szCs w:val="20"/>
      <w:lang w:val="x-none"/>
    </w:rPr>
  </w:style>
  <w:style w:type="character" w:customStyle="1" w:styleId="TekstkomentarzaZnak1">
    <w:name w:val="Tekst komentarza Znak1"/>
    <w:basedOn w:val="Domylnaczcionkaakapitu"/>
    <w:link w:val="Tekstkomentarza"/>
    <w:semiHidden/>
    <w:rsid w:val="00F10B84"/>
    <w:rPr>
      <w:rFonts w:ascii="Times New Roman" w:eastAsia="Calibri" w:hAnsi="Times New Roman" w:cs="Times New Roman"/>
      <w:sz w:val="20"/>
      <w:szCs w:val="20"/>
      <w:lang w:val="x-none" w:eastAsia="ar-SA"/>
    </w:rPr>
  </w:style>
  <w:style w:type="paragraph" w:styleId="Tematkomentarza">
    <w:name w:val="annotation subject"/>
    <w:basedOn w:val="Tekstkomentarza1"/>
    <w:next w:val="Tekstkomentarza1"/>
    <w:link w:val="TematkomentarzaZnak1"/>
    <w:uiPriority w:val="99"/>
    <w:rsid w:val="00F10B84"/>
    <w:pPr>
      <w:ind w:firstLine="0"/>
    </w:pPr>
    <w:rPr>
      <w:rFonts w:eastAsia="Calibri"/>
      <w:b/>
      <w:bCs/>
      <w:color w:val="auto"/>
      <w:lang w:val="x-none"/>
    </w:rPr>
  </w:style>
  <w:style w:type="character" w:customStyle="1" w:styleId="TematkomentarzaZnak1">
    <w:name w:val="Temat komentarza Znak1"/>
    <w:basedOn w:val="TekstkomentarzaZnak1"/>
    <w:link w:val="Tematkomentarza"/>
    <w:uiPriority w:val="99"/>
    <w:rsid w:val="00F10B84"/>
    <w:rPr>
      <w:rFonts w:ascii="Times New Roman" w:eastAsia="Calibri" w:hAnsi="Times New Roman" w:cs="Times New Roman"/>
      <w:b/>
      <w:bCs/>
      <w:sz w:val="20"/>
      <w:szCs w:val="20"/>
      <w:lang w:val="x-none" w:eastAsia="ar-SA"/>
    </w:rPr>
  </w:style>
  <w:style w:type="paragraph" w:customStyle="1" w:styleId="Akapitzlist1">
    <w:name w:val="Akapit z listą1"/>
    <w:basedOn w:val="Normalny"/>
    <w:uiPriority w:val="99"/>
    <w:rsid w:val="00F10B84"/>
    <w:pPr>
      <w:spacing w:after="200" w:line="276" w:lineRule="auto"/>
      <w:ind w:left="720"/>
    </w:pPr>
    <w:rPr>
      <w:rFonts w:ascii="Calibri" w:hAnsi="Calibri"/>
      <w:sz w:val="22"/>
      <w:szCs w:val="22"/>
    </w:rPr>
  </w:style>
  <w:style w:type="paragraph" w:customStyle="1" w:styleId="Plandokumentu1">
    <w:name w:val="Plan dokumentu1"/>
    <w:basedOn w:val="Normalny"/>
    <w:uiPriority w:val="99"/>
    <w:rsid w:val="00F10B84"/>
    <w:pPr>
      <w:shd w:val="clear" w:color="auto" w:fill="000080"/>
    </w:pPr>
    <w:rPr>
      <w:rFonts w:ascii="Tahoma" w:hAnsi="Tahoma" w:cs="Tahoma"/>
      <w:sz w:val="20"/>
      <w:szCs w:val="20"/>
    </w:rPr>
  </w:style>
  <w:style w:type="paragraph" w:customStyle="1" w:styleId="Kolorowalistaakcent11">
    <w:name w:val="Kolorowa lista — akcent 11"/>
    <w:basedOn w:val="Normalny"/>
    <w:uiPriority w:val="99"/>
    <w:rsid w:val="00F10B84"/>
    <w:pPr>
      <w:spacing w:line="480" w:lineRule="auto"/>
      <w:ind w:left="720" w:hanging="425"/>
    </w:pPr>
    <w:rPr>
      <w:color w:val="C2D69B"/>
    </w:rPr>
  </w:style>
  <w:style w:type="paragraph" w:customStyle="1" w:styleId="ListParagraph1">
    <w:name w:val="List Paragraph1"/>
    <w:basedOn w:val="Normalny"/>
    <w:uiPriority w:val="99"/>
    <w:rsid w:val="00F10B84"/>
    <w:pPr>
      <w:widowControl w:val="0"/>
      <w:ind w:left="720"/>
    </w:pPr>
    <w:rPr>
      <w:rFonts w:ascii="Geneva" w:hAnsi="Geneva"/>
      <w:szCs w:val="20"/>
    </w:rPr>
  </w:style>
  <w:style w:type="paragraph" w:customStyle="1" w:styleId="BodyText21">
    <w:name w:val="Body Text 21"/>
    <w:basedOn w:val="Normalny"/>
    <w:uiPriority w:val="99"/>
    <w:rsid w:val="00F10B84"/>
    <w:pPr>
      <w:widowControl w:val="0"/>
      <w:jc w:val="both"/>
    </w:pPr>
    <w:rPr>
      <w:rFonts w:ascii="MS Sans Serif" w:hAnsi="MS Sans Serif"/>
      <w:szCs w:val="20"/>
    </w:rPr>
  </w:style>
  <w:style w:type="paragraph" w:customStyle="1" w:styleId="Zawartotabeli">
    <w:name w:val="Zawartość tabeli"/>
    <w:basedOn w:val="Normalny"/>
    <w:uiPriority w:val="99"/>
    <w:rsid w:val="00F10B84"/>
    <w:pPr>
      <w:suppressLineNumbers/>
    </w:pPr>
  </w:style>
  <w:style w:type="paragraph" w:customStyle="1" w:styleId="Nagwektabeli">
    <w:name w:val="Nagłówek tabeli"/>
    <w:basedOn w:val="Normalny"/>
    <w:uiPriority w:val="99"/>
    <w:rsid w:val="00F10B84"/>
    <w:pPr>
      <w:suppressLineNumbers/>
      <w:jc w:val="center"/>
    </w:pPr>
    <w:rPr>
      <w:b/>
      <w:bCs/>
    </w:rPr>
  </w:style>
  <w:style w:type="paragraph" w:styleId="Tekstprzypisukocowego">
    <w:name w:val="endnote text"/>
    <w:basedOn w:val="Normalny"/>
    <w:link w:val="TekstprzypisukocowegoZnak1"/>
    <w:uiPriority w:val="99"/>
    <w:rsid w:val="00F10B84"/>
    <w:rPr>
      <w:rFonts w:eastAsia="Calibri"/>
      <w:sz w:val="20"/>
      <w:szCs w:val="20"/>
      <w:lang w:val="x-none"/>
    </w:rPr>
  </w:style>
  <w:style w:type="character" w:customStyle="1" w:styleId="TekstprzypisukocowegoZnak1">
    <w:name w:val="Tekst przypisu końcowego Znak1"/>
    <w:basedOn w:val="Domylnaczcionkaakapitu"/>
    <w:link w:val="Tekstprzypisukocowego"/>
    <w:uiPriority w:val="99"/>
    <w:rsid w:val="00F10B84"/>
    <w:rPr>
      <w:rFonts w:ascii="Times New Roman" w:eastAsia="Calibri" w:hAnsi="Times New Roman" w:cs="Times New Roman"/>
      <w:sz w:val="20"/>
      <w:szCs w:val="20"/>
      <w:lang w:val="x-none" w:eastAsia="ar-SA"/>
    </w:rPr>
  </w:style>
  <w:style w:type="paragraph" w:styleId="Akapitzlist">
    <w:name w:val="List Paragraph"/>
    <w:basedOn w:val="Normalny"/>
    <w:uiPriority w:val="34"/>
    <w:qFormat/>
    <w:rsid w:val="00F10B84"/>
    <w:pPr>
      <w:ind w:left="708"/>
    </w:pPr>
  </w:style>
  <w:style w:type="character" w:styleId="Odwoaniedokomentarza">
    <w:name w:val="annotation reference"/>
    <w:uiPriority w:val="99"/>
    <w:rsid w:val="00F10B84"/>
    <w:rPr>
      <w:rFonts w:cs="Times New Roman"/>
      <w:sz w:val="16"/>
    </w:rPr>
  </w:style>
  <w:style w:type="paragraph" w:styleId="Zwykytekst">
    <w:name w:val="Plain Text"/>
    <w:basedOn w:val="Normalny"/>
    <w:link w:val="ZwykytekstZnak"/>
    <w:rsid w:val="00F10B84"/>
    <w:pPr>
      <w:suppressAutoHyphens w:val="0"/>
    </w:pPr>
    <w:rPr>
      <w:rFonts w:ascii="Courier New" w:eastAsia="Calibri" w:hAnsi="Courier New"/>
      <w:sz w:val="20"/>
      <w:szCs w:val="20"/>
      <w:lang w:val="x-none" w:eastAsia="pl-PL"/>
    </w:rPr>
  </w:style>
  <w:style w:type="character" w:customStyle="1" w:styleId="ZwykytekstZnak">
    <w:name w:val="Zwykły tekst Znak"/>
    <w:basedOn w:val="Domylnaczcionkaakapitu"/>
    <w:link w:val="Zwykytekst"/>
    <w:rsid w:val="00F10B84"/>
    <w:rPr>
      <w:rFonts w:ascii="Courier New" w:eastAsia="Calibri" w:hAnsi="Courier New" w:cs="Times New Roman"/>
      <w:sz w:val="20"/>
      <w:szCs w:val="20"/>
      <w:lang w:val="x-none" w:eastAsia="pl-PL"/>
    </w:rPr>
  </w:style>
  <w:style w:type="character" w:customStyle="1" w:styleId="PlainTextChar1">
    <w:name w:val="Plain Text Char1"/>
    <w:uiPriority w:val="99"/>
    <w:semiHidden/>
    <w:locked/>
    <w:rsid w:val="00F10B84"/>
    <w:rPr>
      <w:rFonts w:ascii="Courier New" w:hAnsi="Courier New" w:cs="Times New Roman"/>
      <w:sz w:val="20"/>
      <w:lang w:eastAsia="ar-SA" w:bidi="ar-SA"/>
    </w:rPr>
  </w:style>
  <w:style w:type="character" w:styleId="Odwoanieprzypisukocowego">
    <w:name w:val="endnote reference"/>
    <w:uiPriority w:val="99"/>
    <w:semiHidden/>
    <w:rsid w:val="00F10B84"/>
    <w:rPr>
      <w:rFonts w:cs="Times New Roman"/>
      <w:vertAlign w:val="superscript"/>
    </w:rPr>
  </w:style>
  <w:style w:type="paragraph" w:customStyle="1" w:styleId="zmart2">
    <w:name w:val="zm art2"/>
    <w:basedOn w:val="Normalny"/>
    <w:uiPriority w:val="99"/>
    <w:rsid w:val="00F10B84"/>
    <w:pPr>
      <w:suppressAutoHyphens w:val="0"/>
      <w:spacing w:before="60" w:after="60"/>
      <w:ind w:left="1843" w:hanging="1219"/>
      <w:jc w:val="both"/>
    </w:pPr>
    <w:rPr>
      <w:szCs w:val="20"/>
      <w:lang w:eastAsia="pl-PL"/>
    </w:rPr>
  </w:style>
  <w:style w:type="paragraph" w:styleId="Tekstpodstawowy2">
    <w:name w:val="Body Text 2"/>
    <w:basedOn w:val="Normalny"/>
    <w:link w:val="Tekstpodstawowy2Znak"/>
    <w:uiPriority w:val="99"/>
    <w:rsid w:val="00F10B84"/>
    <w:pPr>
      <w:spacing w:after="120" w:line="480" w:lineRule="auto"/>
    </w:pPr>
    <w:rPr>
      <w:rFonts w:eastAsia="Calibri"/>
      <w:lang w:val="x-none"/>
    </w:rPr>
  </w:style>
  <w:style w:type="character" w:customStyle="1" w:styleId="Tekstpodstawowy2Znak">
    <w:name w:val="Tekst podstawowy 2 Znak"/>
    <w:basedOn w:val="Domylnaczcionkaakapitu"/>
    <w:link w:val="Tekstpodstawowy2"/>
    <w:uiPriority w:val="99"/>
    <w:rsid w:val="00F10B84"/>
    <w:rPr>
      <w:rFonts w:ascii="Times New Roman" w:eastAsia="Calibri" w:hAnsi="Times New Roman" w:cs="Times New Roman"/>
      <w:sz w:val="24"/>
      <w:szCs w:val="24"/>
      <w:lang w:val="x-none" w:eastAsia="ar-SA"/>
    </w:rPr>
  </w:style>
  <w:style w:type="paragraph" w:customStyle="1" w:styleId="UmowaStandardowy">
    <w:name w:val="Umowa Standardowy"/>
    <w:basedOn w:val="Normalny"/>
    <w:uiPriority w:val="99"/>
    <w:rsid w:val="00F10B84"/>
    <w:pPr>
      <w:suppressAutoHyphens w:val="0"/>
      <w:spacing w:after="120"/>
      <w:jc w:val="both"/>
    </w:pPr>
    <w:rPr>
      <w:rFonts w:ascii="Arial" w:hAnsi="Arial"/>
      <w:sz w:val="18"/>
      <w:szCs w:val="20"/>
      <w:lang w:eastAsia="de-DE"/>
    </w:rPr>
  </w:style>
  <w:style w:type="paragraph" w:styleId="Tekstpodstawowy3">
    <w:name w:val="Body Text 3"/>
    <w:basedOn w:val="Normalny"/>
    <w:link w:val="Tekstpodstawowy3Znak"/>
    <w:uiPriority w:val="99"/>
    <w:rsid w:val="00F10B84"/>
    <w:pPr>
      <w:spacing w:after="120"/>
    </w:pPr>
    <w:rPr>
      <w:rFonts w:eastAsia="Calibri"/>
      <w:sz w:val="16"/>
      <w:szCs w:val="16"/>
      <w:lang w:val="x-none"/>
    </w:rPr>
  </w:style>
  <w:style w:type="character" w:customStyle="1" w:styleId="Tekstpodstawowy3Znak">
    <w:name w:val="Tekst podstawowy 3 Znak"/>
    <w:basedOn w:val="Domylnaczcionkaakapitu"/>
    <w:link w:val="Tekstpodstawowy3"/>
    <w:uiPriority w:val="99"/>
    <w:rsid w:val="00F10B84"/>
    <w:rPr>
      <w:rFonts w:ascii="Times New Roman" w:eastAsia="Calibri" w:hAnsi="Times New Roman" w:cs="Times New Roman"/>
      <w:sz w:val="16"/>
      <w:szCs w:val="16"/>
      <w:lang w:val="x-none" w:eastAsia="ar-SA"/>
    </w:rPr>
  </w:style>
  <w:style w:type="paragraph" w:styleId="Tekstpodstawowywcity2">
    <w:name w:val="Body Text Indent 2"/>
    <w:basedOn w:val="Normalny"/>
    <w:link w:val="Tekstpodstawowywcity2Znak1"/>
    <w:uiPriority w:val="99"/>
    <w:rsid w:val="00F10B84"/>
    <w:pPr>
      <w:spacing w:after="120" w:line="480" w:lineRule="auto"/>
      <w:ind w:left="283"/>
    </w:pPr>
    <w:rPr>
      <w:rFonts w:eastAsia="Calibri"/>
      <w:lang w:val="x-none"/>
    </w:rPr>
  </w:style>
  <w:style w:type="character" w:customStyle="1" w:styleId="Tekstpodstawowywcity2Znak1">
    <w:name w:val="Tekst podstawowy wcięty 2 Znak1"/>
    <w:basedOn w:val="Domylnaczcionkaakapitu"/>
    <w:link w:val="Tekstpodstawowywcity2"/>
    <w:uiPriority w:val="99"/>
    <w:rsid w:val="00F10B84"/>
    <w:rPr>
      <w:rFonts w:ascii="Times New Roman" w:eastAsia="Calibri" w:hAnsi="Times New Roman" w:cs="Times New Roman"/>
      <w:sz w:val="24"/>
      <w:szCs w:val="24"/>
      <w:lang w:val="x-none" w:eastAsia="ar-SA"/>
    </w:rPr>
  </w:style>
  <w:style w:type="character" w:styleId="Numerstrony">
    <w:name w:val="page number"/>
    <w:uiPriority w:val="99"/>
    <w:rsid w:val="00F10B84"/>
    <w:rPr>
      <w:rFonts w:cs="Times New Roman"/>
    </w:rPr>
  </w:style>
  <w:style w:type="paragraph" w:styleId="Tekstprzypisudolnego">
    <w:name w:val="footnote text"/>
    <w:basedOn w:val="Normalny"/>
    <w:link w:val="TekstprzypisudolnegoZnak"/>
    <w:rsid w:val="00F10B84"/>
    <w:rPr>
      <w:rFonts w:eastAsia="Calibri"/>
      <w:sz w:val="20"/>
      <w:szCs w:val="20"/>
      <w:lang w:val="x-none"/>
    </w:rPr>
  </w:style>
  <w:style w:type="character" w:customStyle="1" w:styleId="TekstprzypisudolnegoZnak">
    <w:name w:val="Tekst przypisu dolnego Znak"/>
    <w:basedOn w:val="Domylnaczcionkaakapitu"/>
    <w:link w:val="Tekstprzypisudolnego"/>
    <w:rsid w:val="00F10B84"/>
    <w:rPr>
      <w:rFonts w:ascii="Times New Roman" w:eastAsia="Calibri" w:hAnsi="Times New Roman" w:cs="Times New Roman"/>
      <w:sz w:val="20"/>
      <w:szCs w:val="20"/>
      <w:lang w:val="x-none" w:eastAsia="ar-SA"/>
    </w:rPr>
  </w:style>
  <w:style w:type="character" w:styleId="Odwoanieprzypisudolnego">
    <w:name w:val="footnote reference"/>
    <w:rsid w:val="00F10B84"/>
    <w:rPr>
      <w:rFonts w:cs="Times New Roman"/>
      <w:vertAlign w:val="superscript"/>
    </w:rPr>
  </w:style>
  <w:style w:type="paragraph" w:styleId="Bezodstpw">
    <w:name w:val="No Spacing"/>
    <w:uiPriority w:val="1"/>
    <w:qFormat/>
    <w:rsid w:val="00F10B84"/>
    <w:pPr>
      <w:spacing w:after="0" w:line="240" w:lineRule="auto"/>
    </w:pPr>
    <w:rPr>
      <w:rFonts w:ascii="Calibri" w:eastAsia="Calibri" w:hAnsi="Calibri" w:cs="Times New Roman"/>
    </w:rPr>
  </w:style>
  <w:style w:type="table" w:styleId="Tabela-Siatka">
    <w:name w:val="Table Grid"/>
    <w:basedOn w:val="Standardowy"/>
    <w:uiPriority w:val="59"/>
    <w:rsid w:val="00F10B8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
    <w:name w:val="n"/>
    <w:uiPriority w:val="99"/>
    <w:rsid w:val="00F10B84"/>
    <w:rPr>
      <w:rFonts w:ascii="Tahoma" w:hAnsi="Tahoma" w:cs="Tahoma"/>
      <w:color w:val="000088"/>
      <w:sz w:val="13"/>
      <w:szCs w:val="13"/>
    </w:rPr>
  </w:style>
  <w:style w:type="character" w:customStyle="1" w:styleId="z">
    <w:name w:val="z"/>
    <w:uiPriority w:val="99"/>
    <w:rsid w:val="00F10B84"/>
    <w:rPr>
      <w:rFonts w:ascii="Tahoma" w:hAnsi="Tahoma" w:cs="Tahoma"/>
      <w:color w:val="000086"/>
      <w:sz w:val="13"/>
      <w:szCs w:val="13"/>
    </w:rPr>
  </w:style>
  <w:style w:type="character" w:customStyle="1" w:styleId="zd">
    <w:name w:val="zd"/>
    <w:uiPriority w:val="99"/>
    <w:rsid w:val="00F10B84"/>
    <w:rPr>
      <w:rFonts w:ascii="Tahoma" w:hAnsi="Tahoma" w:cs="Tahoma"/>
      <w:b/>
      <w:bCs/>
      <w:color w:val="000000"/>
      <w:sz w:val="13"/>
      <w:szCs w:val="13"/>
    </w:rPr>
  </w:style>
  <w:style w:type="paragraph" w:styleId="NormalnyWeb">
    <w:name w:val="Normal (Web)"/>
    <w:basedOn w:val="Normalny"/>
    <w:uiPriority w:val="99"/>
    <w:semiHidden/>
    <w:rsid w:val="00F10B84"/>
    <w:pPr>
      <w:suppressAutoHyphens w:val="0"/>
      <w:spacing w:before="100" w:beforeAutospacing="1" w:after="100" w:afterAutospacing="1"/>
    </w:pPr>
    <w:rPr>
      <w:color w:val="000000"/>
      <w:lang w:eastAsia="pl-PL"/>
    </w:rPr>
  </w:style>
  <w:style w:type="paragraph" w:customStyle="1" w:styleId="StandardowyStandardowy1">
    <w:name w:val="Standardowy.Standardowy1"/>
    <w:uiPriority w:val="99"/>
    <w:rsid w:val="00F10B84"/>
    <w:pPr>
      <w:spacing w:after="0" w:line="240" w:lineRule="auto"/>
    </w:pPr>
    <w:rPr>
      <w:rFonts w:ascii="Garamond" w:eastAsia="Times New Roman" w:hAnsi="Garamond" w:cs="Times New Roman"/>
      <w:sz w:val="26"/>
      <w:szCs w:val="20"/>
      <w:lang w:eastAsia="pl-PL"/>
    </w:rPr>
  </w:style>
  <w:style w:type="paragraph" w:customStyle="1" w:styleId="normaltableau">
    <w:name w:val="normal_tableau"/>
    <w:basedOn w:val="Normalny"/>
    <w:rsid w:val="00F10B84"/>
    <w:pPr>
      <w:suppressAutoHyphens w:val="0"/>
      <w:spacing w:before="120" w:after="120"/>
      <w:jc w:val="both"/>
    </w:pPr>
    <w:rPr>
      <w:rFonts w:ascii="Optima" w:hAnsi="Optima"/>
      <w:sz w:val="22"/>
      <w:szCs w:val="22"/>
      <w:lang w:val="en-GB" w:eastAsia="pl-PL"/>
    </w:rPr>
  </w:style>
  <w:style w:type="paragraph" w:customStyle="1" w:styleId="Tekstpodstawowy32">
    <w:name w:val="Tekst podstawowy 32"/>
    <w:basedOn w:val="Normalny"/>
    <w:uiPriority w:val="99"/>
    <w:rsid w:val="00F10B84"/>
    <w:pPr>
      <w:suppressAutoHyphens w:val="0"/>
      <w:overflowPunct w:val="0"/>
      <w:autoSpaceDE w:val="0"/>
      <w:autoSpaceDN w:val="0"/>
      <w:adjustRightInd w:val="0"/>
      <w:jc w:val="both"/>
      <w:textAlignment w:val="baseline"/>
    </w:pPr>
    <w:rPr>
      <w:szCs w:val="20"/>
      <w:lang w:eastAsia="pl-PL"/>
    </w:rPr>
  </w:style>
  <w:style w:type="paragraph" w:customStyle="1" w:styleId="Akapitzlist2">
    <w:name w:val="Akapit z listą2"/>
    <w:basedOn w:val="Normalny"/>
    <w:rsid w:val="00F10B84"/>
    <w:pPr>
      <w:widowControl w:val="0"/>
      <w:ind w:left="720"/>
    </w:pPr>
    <w:rPr>
      <w:rFonts w:ascii="Geneva" w:hAnsi="Geneva"/>
      <w:szCs w:val="20"/>
    </w:rPr>
  </w:style>
  <w:style w:type="paragraph" w:styleId="Poprawka">
    <w:name w:val="Revision"/>
    <w:hidden/>
    <w:uiPriority w:val="99"/>
    <w:semiHidden/>
    <w:rsid w:val="00F10B84"/>
    <w:pPr>
      <w:spacing w:after="0" w:line="240" w:lineRule="auto"/>
    </w:pPr>
    <w:rPr>
      <w:rFonts w:ascii="Times New Roman" w:eastAsia="Times New Roman" w:hAnsi="Times New Roman" w:cs="Times New Roman"/>
      <w:sz w:val="24"/>
      <w:szCs w:val="24"/>
      <w:lang w:eastAsia="ar-SA"/>
    </w:rPr>
  </w:style>
  <w:style w:type="character" w:styleId="Uwydatnienie">
    <w:name w:val="Emphasis"/>
    <w:uiPriority w:val="20"/>
    <w:qFormat/>
    <w:rsid w:val="00F10B84"/>
    <w:rPr>
      <w:i/>
      <w:iCs/>
    </w:rPr>
  </w:style>
  <w:style w:type="paragraph" w:customStyle="1" w:styleId="Bezodstpw1">
    <w:name w:val="Bez odstępów1"/>
    <w:rsid w:val="00F10B84"/>
    <w:pPr>
      <w:spacing w:after="0" w:line="240" w:lineRule="auto"/>
    </w:pPr>
    <w:rPr>
      <w:rFonts w:ascii="Calibri" w:eastAsia="Times New Roman" w:hAnsi="Calibri" w:cs="Times New Roman"/>
    </w:rPr>
  </w:style>
  <w:style w:type="character" w:styleId="Pogrubienie">
    <w:name w:val="Strong"/>
    <w:uiPriority w:val="22"/>
    <w:qFormat/>
    <w:rsid w:val="00F10B84"/>
    <w:rPr>
      <w:b/>
      <w:bCs/>
    </w:rPr>
  </w:style>
  <w:style w:type="numbering" w:customStyle="1" w:styleId="WW8Num511">
    <w:name w:val="WW8Num511"/>
    <w:rsid w:val="00F10B84"/>
    <w:pPr>
      <w:numPr>
        <w:numId w:val="19"/>
      </w:numPr>
    </w:pPr>
  </w:style>
  <w:style w:type="paragraph" w:customStyle="1" w:styleId="Standard">
    <w:name w:val="Standard"/>
    <w:rsid w:val="00F10B84"/>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character" w:styleId="UyteHipercze">
    <w:name w:val="FollowedHyperlink"/>
    <w:basedOn w:val="Domylnaczcionkaakapitu"/>
    <w:uiPriority w:val="99"/>
    <w:semiHidden/>
    <w:unhideWhenUsed/>
    <w:rsid w:val="00296A08"/>
    <w:rPr>
      <w:color w:val="954F72"/>
      <w:u w:val="single"/>
    </w:rPr>
  </w:style>
  <w:style w:type="paragraph" w:customStyle="1" w:styleId="xl66">
    <w:name w:val="xl66"/>
    <w:basedOn w:val="Normalny"/>
    <w:rsid w:val="00296A08"/>
    <w:pPr>
      <w:suppressAutoHyphens w:val="0"/>
      <w:spacing w:before="100" w:beforeAutospacing="1" w:after="100" w:afterAutospacing="1"/>
    </w:pPr>
    <w:rPr>
      <w:rFonts w:eastAsiaTheme="minorHAnsi"/>
      <w:lang w:eastAsia="pl-PL"/>
    </w:rPr>
  </w:style>
  <w:style w:type="paragraph" w:customStyle="1" w:styleId="xl67">
    <w:name w:val="xl67"/>
    <w:basedOn w:val="Normalny"/>
    <w:rsid w:val="00296A08"/>
    <w:pPr>
      <w:suppressAutoHyphens w:val="0"/>
      <w:spacing w:before="100" w:beforeAutospacing="1" w:after="100" w:afterAutospacing="1"/>
      <w:jc w:val="center"/>
    </w:pPr>
    <w:rPr>
      <w:rFonts w:eastAsiaTheme="minorHAnsi"/>
      <w:lang w:eastAsia="pl-PL"/>
    </w:rPr>
  </w:style>
  <w:style w:type="paragraph" w:customStyle="1" w:styleId="xl68">
    <w:name w:val="xl68"/>
    <w:basedOn w:val="Normalny"/>
    <w:rsid w:val="00296A08"/>
    <w:pPr>
      <w:suppressAutoHyphens w:val="0"/>
      <w:spacing w:before="100" w:beforeAutospacing="1" w:after="100" w:afterAutospacing="1"/>
      <w:jc w:val="center"/>
    </w:pPr>
    <w:rPr>
      <w:rFonts w:eastAsiaTheme="minorHAnsi"/>
      <w:lang w:eastAsia="pl-PL"/>
    </w:rPr>
  </w:style>
  <w:style w:type="paragraph" w:customStyle="1" w:styleId="xl69">
    <w:name w:val="xl69"/>
    <w:basedOn w:val="Normalny"/>
    <w:rsid w:val="00296A08"/>
    <w:pPr>
      <w:suppressAutoHyphens w:val="0"/>
      <w:spacing w:before="100" w:beforeAutospacing="1" w:after="100" w:afterAutospacing="1"/>
      <w:jc w:val="center"/>
    </w:pPr>
    <w:rPr>
      <w:rFonts w:eastAsiaTheme="minorHAnsi"/>
      <w:lang w:eastAsia="pl-PL"/>
    </w:rPr>
  </w:style>
  <w:style w:type="character" w:customStyle="1" w:styleId="stylwiadomocie-mail21">
    <w:name w:val="stylwiadomocie-mail21"/>
    <w:basedOn w:val="Domylnaczcionkaakapitu"/>
    <w:semiHidden/>
    <w:rsid w:val="00296A08"/>
    <w:rPr>
      <w:rFonts w:ascii="Calibri" w:hAnsi="Calibri" w:hint="default"/>
      <w:color w:val="auto"/>
    </w:rPr>
  </w:style>
  <w:style w:type="character" w:customStyle="1" w:styleId="stylwiadomocie-mail22">
    <w:name w:val="stylwiadomocie-mail22"/>
    <w:basedOn w:val="Domylnaczcionkaakapitu"/>
    <w:semiHidden/>
    <w:rsid w:val="00B708CF"/>
    <w:rPr>
      <w:rFonts w:ascii="Calibri" w:hAnsi="Calibri" w:hint="default"/>
      <w:color w:val="1F497D"/>
    </w:rPr>
  </w:style>
  <w:style w:type="character" w:customStyle="1" w:styleId="stylwiadomocie-mail23">
    <w:name w:val="stylwiadomocie-mail23"/>
    <w:basedOn w:val="Domylnaczcionkaakapitu"/>
    <w:semiHidden/>
    <w:rsid w:val="00B708CF"/>
    <w:rPr>
      <w:rFonts w:ascii="Calibri" w:hAnsi="Calibri" w:hint="default"/>
      <w:color w:val="1F497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981983">
      <w:bodyDiv w:val="1"/>
      <w:marLeft w:val="0"/>
      <w:marRight w:val="0"/>
      <w:marTop w:val="0"/>
      <w:marBottom w:val="0"/>
      <w:divBdr>
        <w:top w:val="none" w:sz="0" w:space="0" w:color="auto"/>
        <w:left w:val="none" w:sz="0" w:space="0" w:color="auto"/>
        <w:bottom w:val="none" w:sz="0" w:space="0" w:color="auto"/>
        <w:right w:val="none" w:sz="0" w:space="0" w:color="auto"/>
      </w:divBdr>
    </w:div>
    <w:div w:id="89857535">
      <w:bodyDiv w:val="1"/>
      <w:marLeft w:val="0"/>
      <w:marRight w:val="0"/>
      <w:marTop w:val="0"/>
      <w:marBottom w:val="0"/>
      <w:divBdr>
        <w:top w:val="none" w:sz="0" w:space="0" w:color="auto"/>
        <w:left w:val="none" w:sz="0" w:space="0" w:color="auto"/>
        <w:bottom w:val="none" w:sz="0" w:space="0" w:color="auto"/>
        <w:right w:val="none" w:sz="0" w:space="0" w:color="auto"/>
      </w:divBdr>
    </w:div>
    <w:div w:id="185607056">
      <w:bodyDiv w:val="1"/>
      <w:marLeft w:val="0"/>
      <w:marRight w:val="0"/>
      <w:marTop w:val="0"/>
      <w:marBottom w:val="0"/>
      <w:divBdr>
        <w:top w:val="none" w:sz="0" w:space="0" w:color="auto"/>
        <w:left w:val="none" w:sz="0" w:space="0" w:color="auto"/>
        <w:bottom w:val="none" w:sz="0" w:space="0" w:color="auto"/>
        <w:right w:val="none" w:sz="0" w:space="0" w:color="auto"/>
      </w:divBdr>
    </w:div>
    <w:div w:id="264920795">
      <w:bodyDiv w:val="1"/>
      <w:marLeft w:val="0"/>
      <w:marRight w:val="0"/>
      <w:marTop w:val="0"/>
      <w:marBottom w:val="0"/>
      <w:divBdr>
        <w:top w:val="none" w:sz="0" w:space="0" w:color="auto"/>
        <w:left w:val="none" w:sz="0" w:space="0" w:color="auto"/>
        <w:bottom w:val="none" w:sz="0" w:space="0" w:color="auto"/>
        <w:right w:val="none" w:sz="0" w:space="0" w:color="auto"/>
      </w:divBdr>
    </w:div>
    <w:div w:id="278223727">
      <w:bodyDiv w:val="1"/>
      <w:marLeft w:val="0"/>
      <w:marRight w:val="0"/>
      <w:marTop w:val="0"/>
      <w:marBottom w:val="0"/>
      <w:divBdr>
        <w:top w:val="none" w:sz="0" w:space="0" w:color="auto"/>
        <w:left w:val="none" w:sz="0" w:space="0" w:color="auto"/>
        <w:bottom w:val="none" w:sz="0" w:space="0" w:color="auto"/>
        <w:right w:val="none" w:sz="0" w:space="0" w:color="auto"/>
      </w:divBdr>
    </w:div>
    <w:div w:id="309943979">
      <w:bodyDiv w:val="1"/>
      <w:marLeft w:val="0"/>
      <w:marRight w:val="0"/>
      <w:marTop w:val="0"/>
      <w:marBottom w:val="0"/>
      <w:divBdr>
        <w:top w:val="none" w:sz="0" w:space="0" w:color="auto"/>
        <w:left w:val="none" w:sz="0" w:space="0" w:color="auto"/>
        <w:bottom w:val="none" w:sz="0" w:space="0" w:color="auto"/>
        <w:right w:val="none" w:sz="0" w:space="0" w:color="auto"/>
      </w:divBdr>
    </w:div>
    <w:div w:id="422144394">
      <w:bodyDiv w:val="1"/>
      <w:marLeft w:val="0"/>
      <w:marRight w:val="0"/>
      <w:marTop w:val="0"/>
      <w:marBottom w:val="0"/>
      <w:divBdr>
        <w:top w:val="none" w:sz="0" w:space="0" w:color="auto"/>
        <w:left w:val="none" w:sz="0" w:space="0" w:color="auto"/>
        <w:bottom w:val="none" w:sz="0" w:space="0" w:color="auto"/>
        <w:right w:val="none" w:sz="0" w:space="0" w:color="auto"/>
      </w:divBdr>
    </w:div>
    <w:div w:id="474563695">
      <w:bodyDiv w:val="1"/>
      <w:marLeft w:val="0"/>
      <w:marRight w:val="0"/>
      <w:marTop w:val="0"/>
      <w:marBottom w:val="0"/>
      <w:divBdr>
        <w:top w:val="none" w:sz="0" w:space="0" w:color="auto"/>
        <w:left w:val="none" w:sz="0" w:space="0" w:color="auto"/>
        <w:bottom w:val="none" w:sz="0" w:space="0" w:color="auto"/>
        <w:right w:val="none" w:sz="0" w:space="0" w:color="auto"/>
      </w:divBdr>
    </w:div>
    <w:div w:id="525366889">
      <w:bodyDiv w:val="1"/>
      <w:marLeft w:val="0"/>
      <w:marRight w:val="0"/>
      <w:marTop w:val="0"/>
      <w:marBottom w:val="0"/>
      <w:divBdr>
        <w:top w:val="none" w:sz="0" w:space="0" w:color="auto"/>
        <w:left w:val="none" w:sz="0" w:space="0" w:color="auto"/>
        <w:bottom w:val="none" w:sz="0" w:space="0" w:color="auto"/>
        <w:right w:val="none" w:sz="0" w:space="0" w:color="auto"/>
      </w:divBdr>
    </w:div>
    <w:div w:id="568853951">
      <w:bodyDiv w:val="1"/>
      <w:marLeft w:val="0"/>
      <w:marRight w:val="0"/>
      <w:marTop w:val="0"/>
      <w:marBottom w:val="0"/>
      <w:divBdr>
        <w:top w:val="none" w:sz="0" w:space="0" w:color="auto"/>
        <w:left w:val="none" w:sz="0" w:space="0" w:color="auto"/>
        <w:bottom w:val="none" w:sz="0" w:space="0" w:color="auto"/>
        <w:right w:val="none" w:sz="0" w:space="0" w:color="auto"/>
      </w:divBdr>
    </w:div>
    <w:div w:id="635112854">
      <w:bodyDiv w:val="1"/>
      <w:marLeft w:val="0"/>
      <w:marRight w:val="0"/>
      <w:marTop w:val="0"/>
      <w:marBottom w:val="0"/>
      <w:divBdr>
        <w:top w:val="none" w:sz="0" w:space="0" w:color="auto"/>
        <w:left w:val="none" w:sz="0" w:space="0" w:color="auto"/>
        <w:bottom w:val="none" w:sz="0" w:space="0" w:color="auto"/>
        <w:right w:val="none" w:sz="0" w:space="0" w:color="auto"/>
      </w:divBdr>
    </w:div>
    <w:div w:id="645360101">
      <w:bodyDiv w:val="1"/>
      <w:marLeft w:val="0"/>
      <w:marRight w:val="0"/>
      <w:marTop w:val="0"/>
      <w:marBottom w:val="0"/>
      <w:divBdr>
        <w:top w:val="none" w:sz="0" w:space="0" w:color="auto"/>
        <w:left w:val="none" w:sz="0" w:space="0" w:color="auto"/>
        <w:bottom w:val="none" w:sz="0" w:space="0" w:color="auto"/>
        <w:right w:val="none" w:sz="0" w:space="0" w:color="auto"/>
      </w:divBdr>
    </w:div>
    <w:div w:id="758522548">
      <w:bodyDiv w:val="1"/>
      <w:marLeft w:val="0"/>
      <w:marRight w:val="0"/>
      <w:marTop w:val="0"/>
      <w:marBottom w:val="0"/>
      <w:divBdr>
        <w:top w:val="none" w:sz="0" w:space="0" w:color="auto"/>
        <w:left w:val="none" w:sz="0" w:space="0" w:color="auto"/>
        <w:bottom w:val="none" w:sz="0" w:space="0" w:color="auto"/>
        <w:right w:val="none" w:sz="0" w:space="0" w:color="auto"/>
      </w:divBdr>
    </w:div>
    <w:div w:id="800196327">
      <w:bodyDiv w:val="1"/>
      <w:marLeft w:val="0"/>
      <w:marRight w:val="0"/>
      <w:marTop w:val="0"/>
      <w:marBottom w:val="0"/>
      <w:divBdr>
        <w:top w:val="none" w:sz="0" w:space="0" w:color="auto"/>
        <w:left w:val="none" w:sz="0" w:space="0" w:color="auto"/>
        <w:bottom w:val="none" w:sz="0" w:space="0" w:color="auto"/>
        <w:right w:val="none" w:sz="0" w:space="0" w:color="auto"/>
      </w:divBdr>
    </w:div>
    <w:div w:id="810093705">
      <w:bodyDiv w:val="1"/>
      <w:marLeft w:val="0"/>
      <w:marRight w:val="0"/>
      <w:marTop w:val="0"/>
      <w:marBottom w:val="0"/>
      <w:divBdr>
        <w:top w:val="none" w:sz="0" w:space="0" w:color="auto"/>
        <w:left w:val="none" w:sz="0" w:space="0" w:color="auto"/>
        <w:bottom w:val="none" w:sz="0" w:space="0" w:color="auto"/>
        <w:right w:val="none" w:sz="0" w:space="0" w:color="auto"/>
      </w:divBdr>
    </w:div>
    <w:div w:id="830608473">
      <w:bodyDiv w:val="1"/>
      <w:marLeft w:val="0"/>
      <w:marRight w:val="0"/>
      <w:marTop w:val="0"/>
      <w:marBottom w:val="0"/>
      <w:divBdr>
        <w:top w:val="none" w:sz="0" w:space="0" w:color="auto"/>
        <w:left w:val="none" w:sz="0" w:space="0" w:color="auto"/>
        <w:bottom w:val="none" w:sz="0" w:space="0" w:color="auto"/>
        <w:right w:val="none" w:sz="0" w:space="0" w:color="auto"/>
      </w:divBdr>
    </w:div>
    <w:div w:id="849492273">
      <w:bodyDiv w:val="1"/>
      <w:marLeft w:val="0"/>
      <w:marRight w:val="0"/>
      <w:marTop w:val="0"/>
      <w:marBottom w:val="0"/>
      <w:divBdr>
        <w:top w:val="none" w:sz="0" w:space="0" w:color="auto"/>
        <w:left w:val="none" w:sz="0" w:space="0" w:color="auto"/>
        <w:bottom w:val="none" w:sz="0" w:space="0" w:color="auto"/>
        <w:right w:val="none" w:sz="0" w:space="0" w:color="auto"/>
      </w:divBdr>
    </w:div>
    <w:div w:id="896431710">
      <w:bodyDiv w:val="1"/>
      <w:marLeft w:val="0"/>
      <w:marRight w:val="0"/>
      <w:marTop w:val="0"/>
      <w:marBottom w:val="0"/>
      <w:divBdr>
        <w:top w:val="none" w:sz="0" w:space="0" w:color="auto"/>
        <w:left w:val="none" w:sz="0" w:space="0" w:color="auto"/>
        <w:bottom w:val="none" w:sz="0" w:space="0" w:color="auto"/>
        <w:right w:val="none" w:sz="0" w:space="0" w:color="auto"/>
      </w:divBdr>
    </w:div>
    <w:div w:id="899632672">
      <w:bodyDiv w:val="1"/>
      <w:marLeft w:val="0"/>
      <w:marRight w:val="0"/>
      <w:marTop w:val="0"/>
      <w:marBottom w:val="0"/>
      <w:divBdr>
        <w:top w:val="none" w:sz="0" w:space="0" w:color="auto"/>
        <w:left w:val="none" w:sz="0" w:space="0" w:color="auto"/>
        <w:bottom w:val="none" w:sz="0" w:space="0" w:color="auto"/>
        <w:right w:val="none" w:sz="0" w:space="0" w:color="auto"/>
      </w:divBdr>
    </w:div>
    <w:div w:id="906846794">
      <w:bodyDiv w:val="1"/>
      <w:marLeft w:val="0"/>
      <w:marRight w:val="0"/>
      <w:marTop w:val="0"/>
      <w:marBottom w:val="0"/>
      <w:divBdr>
        <w:top w:val="none" w:sz="0" w:space="0" w:color="auto"/>
        <w:left w:val="none" w:sz="0" w:space="0" w:color="auto"/>
        <w:bottom w:val="none" w:sz="0" w:space="0" w:color="auto"/>
        <w:right w:val="none" w:sz="0" w:space="0" w:color="auto"/>
      </w:divBdr>
    </w:div>
    <w:div w:id="963577600">
      <w:bodyDiv w:val="1"/>
      <w:marLeft w:val="0"/>
      <w:marRight w:val="0"/>
      <w:marTop w:val="0"/>
      <w:marBottom w:val="0"/>
      <w:divBdr>
        <w:top w:val="none" w:sz="0" w:space="0" w:color="auto"/>
        <w:left w:val="none" w:sz="0" w:space="0" w:color="auto"/>
        <w:bottom w:val="none" w:sz="0" w:space="0" w:color="auto"/>
        <w:right w:val="none" w:sz="0" w:space="0" w:color="auto"/>
      </w:divBdr>
    </w:div>
    <w:div w:id="1036472077">
      <w:bodyDiv w:val="1"/>
      <w:marLeft w:val="0"/>
      <w:marRight w:val="0"/>
      <w:marTop w:val="0"/>
      <w:marBottom w:val="0"/>
      <w:divBdr>
        <w:top w:val="none" w:sz="0" w:space="0" w:color="auto"/>
        <w:left w:val="none" w:sz="0" w:space="0" w:color="auto"/>
        <w:bottom w:val="none" w:sz="0" w:space="0" w:color="auto"/>
        <w:right w:val="none" w:sz="0" w:space="0" w:color="auto"/>
      </w:divBdr>
    </w:div>
    <w:div w:id="1044715802">
      <w:bodyDiv w:val="1"/>
      <w:marLeft w:val="0"/>
      <w:marRight w:val="0"/>
      <w:marTop w:val="0"/>
      <w:marBottom w:val="0"/>
      <w:divBdr>
        <w:top w:val="none" w:sz="0" w:space="0" w:color="auto"/>
        <w:left w:val="none" w:sz="0" w:space="0" w:color="auto"/>
        <w:bottom w:val="none" w:sz="0" w:space="0" w:color="auto"/>
        <w:right w:val="none" w:sz="0" w:space="0" w:color="auto"/>
      </w:divBdr>
    </w:div>
    <w:div w:id="1047798367">
      <w:bodyDiv w:val="1"/>
      <w:marLeft w:val="0"/>
      <w:marRight w:val="0"/>
      <w:marTop w:val="0"/>
      <w:marBottom w:val="0"/>
      <w:divBdr>
        <w:top w:val="none" w:sz="0" w:space="0" w:color="auto"/>
        <w:left w:val="none" w:sz="0" w:space="0" w:color="auto"/>
        <w:bottom w:val="none" w:sz="0" w:space="0" w:color="auto"/>
        <w:right w:val="none" w:sz="0" w:space="0" w:color="auto"/>
      </w:divBdr>
    </w:div>
    <w:div w:id="1141000236">
      <w:bodyDiv w:val="1"/>
      <w:marLeft w:val="0"/>
      <w:marRight w:val="0"/>
      <w:marTop w:val="0"/>
      <w:marBottom w:val="0"/>
      <w:divBdr>
        <w:top w:val="none" w:sz="0" w:space="0" w:color="auto"/>
        <w:left w:val="none" w:sz="0" w:space="0" w:color="auto"/>
        <w:bottom w:val="none" w:sz="0" w:space="0" w:color="auto"/>
        <w:right w:val="none" w:sz="0" w:space="0" w:color="auto"/>
      </w:divBdr>
    </w:div>
    <w:div w:id="1331985520">
      <w:bodyDiv w:val="1"/>
      <w:marLeft w:val="0"/>
      <w:marRight w:val="0"/>
      <w:marTop w:val="0"/>
      <w:marBottom w:val="0"/>
      <w:divBdr>
        <w:top w:val="none" w:sz="0" w:space="0" w:color="auto"/>
        <w:left w:val="none" w:sz="0" w:space="0" w:color="auto"/>
        <w:bottom w:val="none" w:sz="0" w:space="0" w:color="auto"/>
        <w:right w:val="none" w:sz="0" w:space="0" w:color="auto"/>
      </w:divBdr>
    </w:div>
    <w:div w:id="1364482279">
      <w:bodyDiv w:val="1"/>
      <w:marLeft w:val="0"/>
      <w:marRight w:val="0"/>
      <w:marTop w:val="0"/>
      <w:marBottom w:val="0"/>
      <w:divBdr>
        <w:top w:val="none" w:sz="0" w:space="0" w:color="auto"/>
        <w:left w:val="none" w:sz="0" w:space="0" w:color="auto"/>
        <w:bottom w:val="none" w:sz="0" w:space="0" w:color="auto"/>
        <w:right w:val="none" w:sz="0" w:space="0" w:color="auto"/>
      </w:divBdr>
    </w:div>
    <w:div w:id="1372414725">
      <w:bodyDiv w:val="1"/>
      <w:marLeft w:val="0"/>
      <w:marRight w:val="0"/>
      <w:marTop w:val="0"/>
      <w:marBottom w:val="0"/>
      <w:divBdr>
        <w:top w:val="none" w:sz="0" w:space="0" w:color="auto"/>
        <w:left w:val="none" w:sz="0" w:space="0" w:color="auto"/>
        <w:bottom w:val="none" w:sz="0" w:space="0" w:color="auto"/>
        <w:right w:val="none" w:sz="0" w:space="0" w:color="auto"/>
      </w:divBdr>
    </w:div>
    <w:div w:id="1438140465">
      <w:bodyDiv w:val="1"/>
      <w:marLeft w:val="0"/>
      <w:marRight w:val="0"/>
      <w:marTop w:val="0"/>
      <w:marBottom w:val="0"/>
      <w:divBdr>
        <w:top w:val="none" w:sz="0" w:space="0" w:color="auto"/>
        <w:left w:val="none" w:sz="0" w:space="0" w:color="auto"/>
        <w:bottom w:val="none" w:sz="0" w:space="0" w:color="auto"/>
        <w:right w:val="none" w:sz="0" w:space="0" w:color="auto"/>
      </w:divBdr>
    </w:div>
    <w:div w:id="1443525692">
      <w:bodyDiv w:val="1"/>
      <w:marLeft w:val="0"/>
      <w:marRight w:val="0"/>
      <w:marTop w:val="0"/>
      <w:marBottom w:val="0"/>
      <w:divBdr>
        <w:top w:val="none" w:sz="0" w:space="0" w:color="auto"/>
        <w:left w:val="none" w:sz="0" w:space="0" w:color="auto"/>
        <w:bottom w:val="none" w:sz="0" w:space="0" w:color="auto"/>
        <w:right w:val="none" w:sz="0" w:space="0" w:color="auto"/>
      </w:divBdr>
    </w:div>
    <w:div w:id="1476605484">
      <w:bodyDiv w:val="1"/>
      <w:marLeft w:val="0"/>
      <w:marRight w:val="0"/>
      <w:marTop w:val="0"/>
      <w:marBottom w:val="0"/>
      <w:divBdr>
        <w:top w:val="none" w:sz="0" w:space="0" w:color="auto"/>
        <w:left w:val="none" w:sz="0" w:space="0" w:color="auto"/>
        <w:bottom w:val="none" w:sz="0" w:space="0" w:color="auto"/>
        <w:right w:val="none" w:sz="0" w:space="0" w:color="auto"/>
      </w:divBdr>
    </w:div>
    <w:div w:id="1489904217">
      <w:bodyDiv w:val="1"/>
      <w:marLeft w:val="0"/>
      <w:marRight w:val="0"/>
      <w:marTop w:val="0"/>
      <w:marBottom w:val="0"/>
      <w:divBdr>
        <w:top w:val="none" w:sz="0" w:space="0" w:color="auto"/>
        <w:left w:val="none" w:sz="0" w:space="0" w:color="auto"/>
        <w:bottom w:val="none" w:sz="0" w:space="0" w:color="auto"/>
        <w:right w:val="none" w:sz="0" w:space="0" w:color="auto"/>
      </w:divBdr>
    </w:div>
    <w:div w:id="1547597515">
      <w:bodyDiv w:val="1"/>
      <w:marLeft w:val="0"/>
      <w:marRight w:val="0"/>
      <w:marTop w:val="0"/>
      <w:marBottom w:val="0"/>
      <w:divBdr>
        <w:top w:val="none" w:sz="0" w:space="0" w:color="auto"/>
        <w:left w:val="none" w:sz="0" w:space="0" w:color="auto"/>
        <w:bottom w:val="none" w:sz="0" w:space="0" w:color="auto"/>
        <w:right w:val="none" w:sz="0" w:space="0" w:color="auto"/>
      </w:divBdr>
    </w:div>
    <w:div w:id="1574394027">
      <w:bodyDiv w:val="1"/>
      <w:marLeft w:val="0"/>
      <w:marRight w:val="0"/>
      <w:marTop w:val="0"/>
      <w:marBottom w:val="0"/>
      <w:divBdr>
        <w:top w:val="none" w:sz="0" w:space="0" w:color="auto"/>
        <w:left w:val="none" w:sz="0" w:space="0" w:color="auto"/>
        <w:bottom w:val="none" w:sz="0" w:space="0" w:color="auto"/>
        <w:right w:val="none" w:sz="0" w:space="0" w:color="auto"/>
      </w:divBdr>
    </w:div>
    <w:div w:id="1576473896">
      <w:bodyDiv w:val="1"/>
      <w:marLeft w:val="0"/>
      <w:marRight w:val="0"/>
      <w:marTop w:val="0"/>
      <w:marBottom w:val="0"/>
      <w:divBdr>
        <w:top w:val="none" w:sz="0" w:space="0" w:color="auto"/>
        <w:left w:val="none" w:sz="0" w:space="0" w:color="auto"/>
        <w:bottom w:val="none" w:sz="0" w:space="0" w:color="auto"/>
        <w:right w:val="none" w:sz="0" w:space="0" w:color="auto"/>
      </w:divBdr>
    </w:div>
    <w:div w:id="1583758955">
      <w:bodyDiv w:val="1"/>
      <w:marLeft w:val="0"/>
      <w:marRight w:val="0"/>
      <w:marTop w:val="0"/>
      <w:marBottom w:val="0"/>
      <w:divBdr>
        <w:top w:val="none" w:sz="0" w:space="0" w:color="auto"/>
        <w:left w:val="none" w:sz="0" w:space="0" w:color="auto"/>
        <w:bottom w:val="none" w:sz="0" w:space="0" w:color="auto"/>
        <w:right w:val="none" w:sz="0" w:space="0" w:color="auto"/>
      </w:divBdr>
    </w:div>
    <w:div w:id="1601915787">
      <w:bodyDiv w:val="1"/>
      <w:marLeft w:val="0"/>
      <w:marRight w:val="0"/>
      <w:marTop w:val="0"/>
      <w:marBottom w:val="0"/>
      <w:divBdr>
        <w:top w:val="none" w:sz="0" w:space="0" w:color="auto"/>
        <w:left w:val="none" w:sz="0" w:space="0" w:color="auto"/>
        <w:bottom w:val="none" w:sz="0" w:space="0" w:color="auto"/>
        <w:right w:val="none" w:sz="0" w:space="0" w:color="auto"/>
      </w:divBdr>
    </w:div>
    <w:div w:id="1653675479">
      <w:bodyDiv w:val="1"/>
      <w:marLeft w:val="0"/>
      <w:marRight w:val="0"/>
      <w:marTop w:val="0"/>
      <w:marBottom w:val="0"/>
      <w:divBdr>
        <w:top w:val="none" w:sz="0" w:space="0" w:color="auto"/>
        <w:left w:val="none" w:sz="0" w:space="0" w:color="auto"/>
        <w:bottom w:val="none" w:sz="0" w:space="0" w:color="auto"/>
        <w:right w:val="none" w:sz="0" w:space="0" w:color="auto"/>
      </w:divBdr>
    </w:div>
    <w:div w:id="1809124904">
      <w:bodyDiv w:val="1"/>
      <w:marLeft w:val="0"/>
      <w:marRight w:val="0"/>
      <w:marTop w:val="0"/>
      <w:marBottom w:val="0"/>
      <w:divBdr>
        <w:top w:val="none" w:sz="0" w:space="0" w:color="auto"/>
        <w:left w:val="none" w:sz="0" w:space="0" w:color="auto"/>
        <w:bottom w:val="none" w:sz="0" w:space="0" w:color="auto"/>
        <w:right w:val="none" w:sz="0" w:space="0" w:color="auto"/>
      </w:divBdr>
    </w:div>
    <w:div w:id="1909488174">
      <w:bodyDiv w:val="1"/>
      <w:marLeft w:val="0"/>
      <w:marRight w:val="0"/>
      <w:marTop w:val="0"/>
      <w:marBottom w:val="0"/>
      <w:divBdr>
        <w:top w:val="none" w:sz="0" w:space="0" w:color="auto"/>
        <w:left w:val="none" w:sz="0" w:space="0" w:color="auto"/>
        <w:bottom w:val="none" w:sz="0" w:space="0" w:color="auto"/>
        <w:right w:val="none" w:sz="0" w:space="0" w:color="auto"/>
      </w:divBdr>
    </w:div>
    <w:div w:id="1925995448">
      <w:bodyDiv w:val="1"/>
      <w:marLeft w:val="0"/>
      <w:marRight w:val="0"/>
      <w:marTop w:val="0"/>
      <w:marBottom w:val="0"/>
      <w:divBdr>
        <w:top w:val="none" w:sz="0" w:space="0" w:color="auto"/>
        <w:left w:val="none" w:sz="0" w:space="0" w:color="auto"/>
        <w:bottom w:val="none" w:sz="0" w:space="0" w:color="auto"/>
        <w:right w:val="none" w:sz="0" w:space="0" w:color="auto"/>
      </w:divBdr>
    </w:div>
    <w:div w:id="1965772938">
      <w:bodyDiv w:val="1"/>
      <w:marLeft w:val="0"/>
      <w:marRight w:val="0"/>
      <w:marTop w:val="0"/>
      <w:marBottom w:val="0"/>
      <w:divBdr>
        <w:top w:val="none" w:sz="0" w:space="0" w:color="auto"/>
        <w:left w:val="none" w:sz="0" w:space="0" w:color="auto"/>
        <w:bottom w:val="none" w:sz="0" w:space="0" w:color="auto"/>
        <w:right w:val="none" w:sz="0" w:space="0" w:color="auto"/>
      </w:divBdr>
    </w:div>
    <w:div w:id="2009552389">
      <w:bodyDiv w:val="1"/>
      <w:marLeft w:val="0"/>
      <w:marRight w:val="0"/>
      <w:marTop w:val="0"/>
      <w:marBottom w:val="0"/>
      <w:divBdr>
        <w:top w:val="none" w:sz="0" w:space="0" w:color="auto"/>
        <w:left w:val="none" w:sz="0" w:space="0" w:color="auto"/>
        <w:bottom w:val="none" w:sz="0" w:space="0" w:color="auto"/>
        <w:right w:val="none" w:sz="0" w:space="0" w:color="auto"/>
      </w:divBdr>
    </w:div>
    <w:div w:id="2017802872">
      <w:bodyDiv w:val="1"/>
      <w:marLeft w:val="0"/>
      <w:marRight w:val="0"/>
      <w:marTop w:val="0"/>
      <w:marBottom w:val="0"/>
      <w:divBdr>
        <w:top w:val="none" w:sz="0" w:space="0" w:color="auto"/>
        <w:left w:val="none" w:sz="0" w:space="0" w:color="auto"/>
        <w:bottom w:val="none" w:sz="0" w:space="0" w:color="auto"/>
        <w:right w:val="none" w:sz="0" w:space="0" w:color="auto"/>
      </w:divBdr>
    </w:div>
    <w:div w:id="2058161978">
      <w:bodyDiv w:val="1"/>
      <w:marLeft w:val="0"/>
      <w:marRight w:val="0"/>
      <w:marTop w:val="0"/>
      <w:marBottom w:val="0"/>
      <w:divBdr>
        <w:top w:val="none" w:sz="0" w:space="0" w:color="auto"/>
        <w:left w:val="none" w:sz="0" w:space="0" w:color="auto"/>
        <w:bottom w:val="none" w:sz="0" w:space="0" w:color="auto"/>
        <w:right w:val="none" w:sz="0" w:space="0" w:color="auto"/>
      </w:divBdr>
    </w:div>
    <w:div w:id="2076513677">
      <w:bodyDiv w:val="1"/>
      <w:marLeft w:val="0"/>
      <w:marRight w:val="0"/>
      <w:marTop w:val="0"/>
      <w:marBottom w:val="0"/>
      <w:divBdr>
        <w:top w:val="none" w:sz="0" w:space="0" w:color="auto"/>
        <w:left w:val="none" w:sz="0" w:space="0" w:color="auto"/>
        <w:bottom w:val="none" w:sz="0" w:space="0" w:color="auto"/>
        <w:right w:val="none" w:sz="0" w:space="0" w:color="auto"/>
      </w:divBdr>
    </w:div>
    <w:div w:id="211362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amowienia@kssip.gov.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kssip.gov.pl" TargetMode="External"/><Relationship Id="rId4" Type="http://schemas.openxmlformats.org/officeDocument/2006/relationships/settings" Target="settings.xml"/><Relationship Id="rId9" Type="http://schemas.openxmlformats.org/officeDocument/2006/relationships/hyperlink" Target="mailto:zamowienia@kssip.gov.pl" TargetMode="External"/><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3CC1F5-D74B-4CCD-AA9E-6212D566D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22</Pages>
  <Words>8581</Words>
  <Characters>51487</Characters>
  <Application>Microsoft Office Word</Application>
  <DocSecurity>0</DocSecurity>
  <Lines>429</Lines>
  <Paragraphs>119</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59949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Aneta Sobierajska</dc:creator>
  <cp:keywords/>
  <dc:description/>
  <cp:lastModifiedBy>Agnieszka Strzemplewicz</cp:lastModifiedBy>
  <cp:revision>9</cp:revision>
  <cp:lastPrinted>2020-01-03T10:55:00Z</cp:lastPrinted>
  <dcterms:created xsi:type="dcterms:W3CDTF">2020-01-07T07:16:00Z</dcterms:created>
  <dcterms:modified xsi:type="dcterms:W3CDTF">2020-01-07T13:26:00Z</dcterms:modified>
</cp:coreProperties>
</file>