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8C" w:rsidRPr="00AC038C" w:rsidRDefault="00FF5398" w:rsidP="00AC038C">
      <w:pPr>
        <w:pStyle w:val="Teksttreci0"/>
        <w:shd w:val="clear" w:color="auto" w:fill="auto"/>
        <w:tabs>
          <w:tab w:val="left" w:pos="284"/>
        </w:tabs>
        <w:spacing w:before="120" w:after="120" w:line="360" w:lineRule="auto"/>
        <w:ind w:right="-1134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tabs>
          <w:tab w:val="left" w:pos="284"/>
        </w:tabs>
        <w:spacing w:before="120" w:after="120" w:line="360" w:lineRule="auto"/>
        <w:ind w:right="-1134" w:firstLine="0"/>
        <w:rPr>
          <w:rFonts w:asciiTheme="minorHAnsi" w:hAnsiTheme="minorHAnsi" w:cstheme="minorHAnsi"/>
          <w:i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Pieczęć firmowa wykonawcy</w:t>
      </w:r>
    </w:p>
    <w:p w:rsidR="00FF5398" w:rsidRPr="00AC038C" w:rsidRDefault="00AC038C" w:rsidP="00AC038C">
      <w:pPr>
        <w:pStyle w:val="Teksttreci0"/>
        <w:shd w:val="clear" w:color="auto" w:fill="auto"/>
        <w:tabs>
          <w:tab w:val="left" w:pos="0"/>
        </w:tabs>
        <w:spacing w:before="120" w:after="120" w:line="360" w:lineRule="auto"/>
        <w:ind w:right="-1135" w:firstLine="0"/>
        <w:rPr>
          <w:rFonts w:asciiTheme="minorHAnsi" w:hAnsiTheme="minorHAnsi" w:cstheme="minorHAnsi"/>
          <w:b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:rsidR="00FF5398" w:rsidRPr="00AC038C" w:rsidRDefault="00FF5398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AC038C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:rsidR="00FF5398" w:rsidRPr="00AC038C" w:rsidRDefault="00FF5398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>Wykonawca:</w:t>
      </w:r>
      <w:r w:rsidRPr="00AC038C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  <w:lang w:val="en-US"/>
        </w:rPr>
      </w:pPr>
      <w:r w:rsidRPr="00AC038C">
        <w:rPr>
          <w:rFonts w:asciiTheme="minorHAnsi" w:hAnsiTheme="minorHAnsi" w:cstheme="minorHAnsi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  <w:lang w:val="en-US"/>
        </w:rPr>
      </w:pPr>
      <w:r w:rsidRPr="00AC038C">
        <w:rPr>
          <w:rFonts w:asciiTheme="minorHAnsi" w:hAnsiTheme="minorHAnsi" w:cstheme="minorHAnsi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  <w:lang w:val="en-US"/>
        </w:rPr>
        <w:t xml:space="preserve">Regon: ..................................... </w:t>
      </w:r>
      <w:r w:rsidRPr="00AC038C">
        <w:rPr>
          <w:rFonts w:asciiTheme="minorHAnsi" w:hAnsiTheme="minorHAnsi" w:cstheme="minorHAnsi"/>
          <w:sz w:val="24"/>
          <w:szCs w:val="24"/>
        </w:rPr>
        <w:t>NIP: .................................... KRS: ...............</w:t>
      </w:r>
      <w:r w:rsidR="00320FD9" w:rsidRPr="00AC038C">
        <w:rPr>
          <w:rFonts w:asciiTheme="minorHAnsi" w:hAnsiTheme="minorHAnsi" w:cstheme="minorHAnsi"/>
          <w:sz w:val="24"/>
          <w:szCs w:val="24"/>
        </w:rPr>
        <w:t>...</w:t>
      </w:r>
      <w:r w:rsidRPr="00AC038C">
        <w:rPr>
          <w:rFonts w:asciiTheme="minorHAnsi" w:hAnsiTheme="minorHAnsi" w:cstheme="minorHAnsi"/>
          <w:sz w:val="24"/>
          <w:szCs w:val="24"/>
        </w:rPr>
        <w:t>.................</w:t>
      </w:r>
    </w:p>
    <w:p w:rsidR="008570DE" w:rsidRPr="00AC038C" w:rsidRDefault="008570DE" w:rsidP="00AC038C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Nr konta bankowego: ……………………………….……</w:t>
      </w:r>
      <w:r w:rsidR="00320FD9" w:rsidRPr="00AC038C">
        <w:rPr>
          <w:rFonts w:asciiTheme="minorHAnsi" w:hAnsiTheme="minorHAnsi" w:cstheme="minorHAnsi"/>
          <w:sz w:val="24"/>
          <w:szCs w:val="24"/>
        </w:rPr>
        <w:t>…………………….</w:t>
      </w:r>
      <w:r w:rsidRPr="00AC038C">
        <w:rPr>
          <w:rFonts w:asciiTheme="minorHAnsi" w:hAnsiTheme="minorHAnsi" w:cstheme="minorHAnsi"/>
          <w:sz w:val="24"/>
          <w:szCs w:val="24"/>
        </w:rPr>
        <w:t>………</w:t>
      </w:r>
      <w:r w:rsidR="00320FD9" w:rsidRPr="00AC038C">
        <w:rPr>
          <w:rFonts w:asciiTheme="minorHAnsi" w:hAnsiTheme="minorHAnsi" w:cstheme="minorHAnsi"/>
          <w:sz w:val="24"/>
          <w:szCs w:val="24"/>
        </w:rPr>
        <w:t>……..</w:t>
      </w:r>
      <w:r w:rsidRPr="00AC038C">
        <w:rPr>
          <w:rFonts w:asciiTheme="minorHAnsi" w:hAnsiTheme="minorHAnsi" w:cstheme="minorHAnsi"/>
          <w:sz w:val="24"/>
          <w:szCs w:val="24"/>
        </w:rPr>
        <w:t>……………………..</w:t>
      </w:r>
    </w:p>
    <w:p w:rsidR="007A6153" w:rsidRDefault="007A6153" w:rsidP="00AC038C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Osoba wyznaczona do kontaktu: ……………………………………</w:t>
      </w:r>
      <w:r w:rsidR="00320FD9" w:rsidRPr="00AC038C">
        <w:rPr>
          <w:rFonts w:asciiTheme="minorHAnsi" w:hAnsiTheme="minorHAnsi" w:cstheme="minorHAnsi"/>
          <w:sz w:val="24"/>
          <w:szCs w:val="24"/>
        </w:rPr>
        <w:t>………………………</w:t>
      </w:r>
      <w:r w:rsidRPr="00AC038C">
        <w:rPr>
          <w:rFonts w:asciiTheme="minorHAnsi" w:hAnsiTheme="minorHAnsi" w:cstheme="minorHAnsi"/>
          <w:sz w:val="24"/>
          <w:szCs w:val="24"/>
        </w:rPr>
        <w:t>…………………..</w:t>
      </w:r>
    </w:p>
    <w:p w:rsidR="00A25DBF" w:rsidRDefault="00A25DBF" w:rsidP="00A25DBF">
      <w:pPr>
        <w:pStyle w:val="Teksttreci0"/>
        <w:spacing w:before="120" w:after="120" w:line="360" w:lineRule="auto"/>
        <w:ind w:left="720" w:hanging="1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Gotowość zawarcia umowy w formie elektronicznej (na podstawie art. 78 </w:t>
      </w:r>
      <w:r>
        <w:rPr>
          <w:rFonts w:asciiTheme="minorHAnsi" w:hAnsiTheme="minorHAnsi" w:cs="Times New Roman"/>
          <w:sz w:val="24"/>
          <w:szCs w:val="24"/>
          <w:vertAlign w:val="superscript"/>
        </w:rPr>
        <w:t xml:space="preserve">1 </w:t>
      </w:r>
      <w:r>
        <w:rPr>
          <w:rFonts w:asciiTheme="minorHAnsi" w:hAnsiTheme="minorHAnsi" w:cs="Times New Roman"/>
          <w:sz w:val="24"/>
          <w:szCs w:val="24"/>
        </w:rPr>
        <w:t>KC  - konieczność posiadania kwalifikowanego podpisu elektronicznego):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42"/>
        <w:gridCol w:w="567"/>
      </w:tblGrid>
      <w:tr w:rsidR="00A25DBF" w:rsidTr="00A25DBF">
        <w:tc>
          <w:tcPr>
            <w:tcW w:w="959" w:type="dxa"/>
            <w:vAlign w:val="center"/>
            <w:hideMark/>
          </w:tcPr>
          <w:p w:rsidR="00A25DBF" w:rsidRDefault="00F72846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5783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09D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  <w:hideMark/>
          </w:tcPr>
          <w:p w:rsidR="00A25DBF" w:rsidRDefault="00A25DBF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742" w:type="dxa"/>
            <w:vAlign w:val="center"/>
            <w:hideMark/>
          </w:tcPr>
          <w:p w:rsidR="00A25DBF" w:rsidRDefault="00F72846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20604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BF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  <w:hideMark/>
          </w:tcPr>
          <w:p w:rsidR="00A25DBF" w:rsidRDefault="00A25DBF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:rsidR="00FF5398" w:rsidRPr="00AC038C" w:rsidRDefault="00FF5398" w:rsidP="008455A7">
      <w:pPr>
        <w:pStyle w:val="Teksttreci0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W odpowiedzi na zapytanie ofertowe składam ofertę</w:t>
      </w:r>
      <w:r w:rsidR="008570DE" w:rsidRPr="00AC038C">
        <w:rPr>
          <w:rFonts w:asciiTheme="minorHAnsi" w:hAnsiTheme="minorHAnsi" w:cstheme="minorHAnsi"/>
          <w:sz w:val="24"/>
          <w:szCs w:val="24"/>
        </w:rPr>
        <w:t xml:space="preserve"> na</w:t>
      </w:r>
      <w:r w:rsidRPr="00AC038C">
        <w:rPr>
          <w:rFonts w:asciiTheme="minorHAnsi" w:hAnsiTheme="minorHAnsi" w:cstheme="minorHAnsi"/>
          <w:sz w:val="24"/>
          <w:szCs w:val="24"/>
        </w:rPr>
        <w:t xml:space="preserve"> </w:t>
      </w:r>
      <w:r w:rsidR="008455A7" w:rsidRPr="008455A7">
        <w:rPr>
          <w:rFonts w:asciiTheme="minorHAnsi" w:hAnsiTheme="minorHAnsi" w:cstheme="minorHAnsi"/>
          <w:b/>
          <w:sz w:val="24"/>
          <w:szCs w:val="24"/>
        </w:rPr>
        <w:t>usługę</w:t>
      </w:r>
      <w:r w:rsidR="008455A7">
        <w:rPr>
          <w:rFonts w:asciiTheme="minorHAnsi" w:hAnsiTheme="minorHAnsi" w:cstheme="minorHAnsi"/>
          <w:sz w:val="24"/>
          <w:szCs w:val="24"/>
        </w:rPr>
        <w:t xml:space="preserve"> </w:t>
      </w:r>
      <w:r w:rsidR="008455A7">
        <w:rPr>
          <w:rFonts w:asciiTheme="minorHAnsi" w:hAnsiTheme="minorHAnsi" w:cstheme="minorHAnsi"/>
          <w:b/>
          <w:sz w:val="24"/>
          <w:szCs w:val="24"/>
        </w:rPr>
        <w:t>polegającą</w:t>
      </w:r>
      <w:r w:rsidR="008455A7" w:rsidRPr="008455A7">
        <w:rPr>
          <w:rFonts w:asciiTheme="minorHAnsi" w:hAnsiTheme="minorHAnsi" w:cstheme="minorHAnsi"/>
          <w:b/>
          <w:sz w:val="24"/>
          <w:szCs w:val="24"/>
        </w:rPr>
        <w:t xml:space="preserve"> na wykonaniu operatu szacunkowego nieruchomości wraz z posadowionymi na niej obiektami budowlanymi w województwie mazowieckim, powiecie legionowskim, gminie Serock, w miejscowości Dębe na działkach </w:t>
      </w:r>
      <w:bookmarkStart w:id="0" w:name="_GoBack"/>
      <w:bookmarkEnd w:id="0"/>
      <w:r w:rsidR="008455A7" w:rsidRPr="008455A7">
        <w:rPr>
          <w:rFonts w:asciiTheme="minorHAnsi" w:hAnsiTheme="minorHAnsi" w:cstheme="minorHAnsi"/>
          <w:b/>
          <w:sz w:val="24"/>
          <w:szCs w:val="24"/>
        </w:rPr>
        <w:t>nr 313/17 i 313/8, obręb 0004 Dębe o łącznej powierzchni 4,9927 ha, posiadającą księgi wieczyste o numerze księgi wieczystej WA1L/00059714/9 i WA1L/00060712/5 prowadzone przez Sąd Rejonowy w Legionowie (w celu określenia jej wartości rynkowej) na warunkach określonych w</w:t>
      </w:r>
      <w:r w:rsidR="008455A7">
        <w:rPr>
          <w:rFonts w:asciiTheme="minorHAnsi" w:hAnsiTheme="minorHAnsi" w:cstheme="minorHAnsi"/>
          <w:b/>
          <w:sz w:val="24"/>
          <w:szCs w:val="24"/>
        </w:rPr>
        <w:t xml:space="preserve"> załącznikach do zapytania ofertowego, a to</w:t>
      </w:r>
      <w:r w:rsidR="008455A7" w:rsidRPr="008455A7">
        <w:rPr>
          <w:rFonts w:asciiTheme="minorHAnsi" w:hAnsiTheme="minorHAnsi" w:cstheme="minorHAnsi"/>
          <w:b/>
          <w:sz w:val="24"/>
          <w:szCs w:val="24"/>
        </w:rPr>
        <w:t xml:space="preserve"> Załączniku 1.</w:t>
      </w:r>
      <w:r w:rsidR="008455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55A7" w:rsidRPr="008455A7">
        <w:rPr>
          <w:rFonts w:asciiTheme="minorHAnsi" w:hAnsiTheme="minorHAnsi" w:cstheme="minorHAnsi"/>
          <w:b/>
          <w:sz w:val="24"/>
          <w:szCs w:val="24"/>
        </w:rPr>
        <w:t xml:space="preserve"> Projektowanych postanowieniach umownych oraz Załączniku 2. Podstawowych informacjach o terenie</w:t>
      </w:r>
      <w:r w:rsidR="00C2566F">
        <w:rPr>
          <w:rFonts w:asciiTheme="minorHAnsi" w:hAnsiTheme="minorHAnsi" w:cstheme="minorHAnsi"/>
          <w:sz w:val="24"/>
          <w:szCs w:val="24"/>
        </w:rPr>
        <w:t>.</w:t>
      </w:r>
    </w:p>
    <w:p w:rsidR="00FF5398" w:rsidRPr="00AC038C" w:rsidRDefault="00FF5398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Oświadczam, iż zapoznałem/am się warunkami i miejscem realizacji zamówienia i przyjmuję je bez zastrzeżeń</w:t>
      </w:r>
      <w:r w:rsidR="006C2FD5" w:rsidRPr="00AC038C">
        <w:rPr>
          <w:rFonts w:asciiTheme="minorHAnsi" w:hAnsiTheme="minorHAnsi" w:cstheme="minorHAnsi"/>
          <w:sz w:val="24"/>
          <w:szCs w:val="24"/>
        </w:rPr>
        <w:t xml:space="preserve"> oraz uzyskałem/am konieczne informacje do przygotowania oferty</w:t>
      </w:r>
      <w:r w:rsidRPr="00AC038C">
        <w:rPr>
          <w:rFonts w:asciiTheme="minorHAnsi" w:hAnsiTheme="minorHAnsi" w:cstheme="minorHAnsi"/>
          <w:sz w:val="24"/>
          <w:szCs w:val="24"/>
        </w:rPr>
        <w:t>.</w:t>
      </w:r>
    </w:p>
    <w:p w:rsidR="00FF5398" w:rsidRPr="00AC038C" w:rsidRDefault="00FF5398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lastRenderedPageBreak/>
        <w:t>Oferuję wykonanie przedmiotu zamówienia w pełnym rzeczowym określonym w zapytaniu za nw. cenę:</w:t>
      </w:r>
    </w:p>
    <w:p w:rsidR="00D20EF0" w:rsidRPr="00AC038C" w:rsidRDefault="00D20EF0" w:rsidP="00AC038C">
      <w:pPr>
        <w:pStyle w:val="Teksttreci0"/>
        <w:shd w:val="clear" w:color="auto" w:fill="auto"/>
        <w:spacing w:before="120" w:after="120" w:line="360" w:lineRule="auto"/>
        <w:ind w:left="1080" w:right="-1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 xml:space="preserve">netto w kwocie:......................... zł </w:t>
      </w:r>
      <w:r w:rsidRPr="00AC038C">
        <w:rPr>
          <w:rFonts w:asciiTheme="minorHAnsi" w:hAnsiTheme="minorHAnsi" w:cstheme="minorHAnsi"/>
          <w:i/>
          <w:sz w:val="24"/>
          <w:szCs w:val="24"/>
        </w:rPr>
        <w:t xml:space="preserve">(słownie: ......................................................zł), </w:t>
      </w:r>
    </w:p>
    <w:p w:rsidR="00D20EF0" w:rsidRPr="00AC038C" w:rsidRDefault="00D20EF0" w:rsidP="00AC038C">
      <w:pPr>
        <w:pStyle w:val="Teksttreci0"/>
        <w:shd w:val="clear" w:color="auto" w:fill="auto"/>
        <w:spacing w:before="120" w:after="120" w:line="360" w:lineRule="auto"/>
        <w:ind w:left="1080" w:right="-1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>brutto: ................................. zł</w:t>
      </w:r>
      <w:r w:rsidRPr="00AC038C">
        <w:rPr>
          <w:rFonts w:asciiTheme="minorHAnsi" w:hAnsiTheme="minorHAnsi" w:cstheme="minorHAnsi"/>
          <w:sz w:val="24"/>
          <w:szCs w:val="24"/>
        </w:rPr>
        <w:t xml:space="preserve"> </w:t>
      </w:r>
      <w:r w:rsidRPr="00AC038C">
        <w:rPr>
          <w:rFonts w:asciiTheme="minorHAnsi" w:hAnsiTheme="minorHAnsi" w:cstheme="minorHAnsi"/>
          <w:i/>
          <w:sz w:val="24"/>
          <w:szCs w:val="24"/>
        </w:rPr>
        <w:t xml:space="preserve">(słownie: ............................................................zł) </w:t>
      </w:r>
      <w:r w:rsidRPr="00AC038C">
        <w:rPr>
          <w:rFonts w:asciiTheme="minorHAnsi" w:hAnsiTheme="minorHAnsi" w:cstheme="minorHAnsi"/>
          <w:sz w:val="24"/>
          <w:szCs w:val="24"/>
        </w:rPr>
        <w:t>w tym należna stawka VAT.</w:t>
      </w:r>
    </w:p>
    <w:p w:rsidR="006923B1" w:rsidRDefault="006923B1" w:rsidP="00F72846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Oferuję wykonanie przedmiotu zamówienia </w:t>
      </w:r>
      <w:r>
        <w:rPr>
          <w:rFonts w:cstheme="minorHAnsi"/>
          <w:b/>
          <w:sz w:val="24"/>
          <w:szCs w:val="24"/>
        </w:rPr>
        <w:t xml:space="preserve">w terminie </w:t>
      </w:r>
      <w:r w:rsidRPr="006923B1">
        <w:rPr>
          <w:rFonts w:cstheme="minorHAnsi" w:hint="eastAsia"/>
          <w:b/>
          <w:sz w:val="24"/>
          <w:szCs w:val="24"/>
        </w:rPr>
        <w:t xml:space="preserve">….. tygodni </w:t>
      </w:r>
      <w:r w:rsidRPr="006923B1">
        <w:rPr>
          <w:rFonts w:cstheme="minorHAnsi"/>
          <w:b/>
          <w:sz w:val="24"/>
          <w:szCs w:val="24"/>
        </w:rPr>
        <w:t xml:space="preserve">(jednak nie dłużej niż </w:t>
      </w:r>
      <w:r w:rsidR="00A4213A">
        <w:rPr>
          <w:rFonts w:cstheme="minorHAnsi"/>
          <w:b/>
          <w:sz w:val="24"/>
          <w:szCs w:val="24"/>
        </w:rPr>
        <w:t>10</w:t>
      </w:r>
      <w:r w:rsidRPr="006923B1">
        <w:rPr>
          <w:rFonts w:cstheme="minorHAnsi"/>
          <w:b/>
          <w:sz w:val="24"/>
          <w:szCs w:val="24"/>
        </w:rPr>
        <w:t xml:space="preserve"> tygodni)</w:t>
      </w:r>
      <w:r>
        <w:rPr>
          <w:rFonts w:cstheme="minorHAnsi"/>
          <w:b/>
          <w:sz w:val="24"/>
          <w:szCs w:val="24"/>
        </w:rPr>
        <w:t>.</w:t>
      </w:r>
    </w:p>
    <w:p w:rsidR="00320FD9" w:rsidRPr="00AC038C" w:rsidRDefault="00320FD9" w:rsidP="00F72846">
      <w:pPr>
        <w:pStyle w:val="Akapitzlist"/>
        <w:widowControl w:val="0"/>
        <w:numPr>
          <w:ilvl w:val="0"/>
          <w:numId w:val="1"/>
        </w:numPr>
        <w:tabs>
          <w:tab w:val="decimal" w:pos="426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C038C">
        <w:rPr>
          <w:rFonts w:cstheme="minorHAnsi"/>
          <w:sz w:val="24"/>
          <w:szCs w:val="24"/>
        </w:rPr>
        <w:t xml:space="preserve">Oświadczam, że kwota wymieniona w </w:t>
      </w:r>
      <w:r w:rsidR="00C2566F">
        <w:rPr>
          <w:rFonts w:cstheme="minorHAnsi"/>
          <w:sz w:val="24"/>
          <w:szCs w:val="24"/>
        </w:rPr>
        <w:t>ust.</w:t>
      </w:r>
      <w:r w:rsidRPr="00AC038C">
        <w:rPr>
          <w:rFonts w:cstheme="minorHAnsi"/>
          <w:sz w:val="24"/>
          <w:szCs w:val="24"/>
        </w:rPr>
        <w:t xml:space="preserve"> 5 zawiera wszelkie koszty jakie Zamawiający musi ponieść w związku z realizacją zamówienia. </w:t>
      </w:r>
    </w:p>
    <w:p w:rsidR="00320FD9" w:rsidRPr="00AC038C" w:rsidRDefault="00320FD9" w:rsidP="00F72846">
      <w:pPr>
        <w:pStyle w:val="Akapitzlist"/>
        <w:widowControl w:val="0"/>
        <w:numPr>
          <w:ilvl w:val="0"/>
          <w:numId w:val="1"/>
        </w:numPr>
        <w:tabs>
          <w:tab w:val="decimal" w:pos="426"/>
        </w:tabs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C038C">
        <w:rPr>
          <w:rFonts w:cstheme="minorHAnsi"/>
          <w:sz w:val="24"/>
          <w:szCs w:val="24"/>
        </w:rPr>
        <w:t>Oświadczam, iż uzyskałem/am konieczne informacje do przygotowania oferty.</w:t>
      </w:r>
    </w:p>
    <w:p w:rsidR="00320FD9" w:rsidRPr="00AC038C" w:rsidRDefault="00320FD9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Oświadczam,</w:t>
      </w:r>
      <w:r w:rsidR="002334C5">
        <w:rPr>
          <w:rFonts w:asciiTheme="minorHAnsi" w:hAnsiTheme="minorHAnsi" w:cstheme="minorHAnsi"/>
          <w:sz w:val="24"/>
          <w:szCs w:val="24"/>
        </w:rPr>
        <w:t xml:space="preserve"> że akceptuję warunki zawarte w</w:t>
      </w:r>
      <w:r w:rsidRPr="00AC038C">
        <w:rPr>
          <w:rFonts w:asciiTheme="minorHAnsi" w:hAnsiTheme="minorHAnsi" w:cstheme="minorHAnsi"/>
          <w:sz w:val="24"/>
          <w:szCs w:val="24"/>
        </w:rPr>
        <w:t xml:space="preserve"> </w:t>
      </w:r>
      <w:r w:rsidR="002334C5">
        <w:rPr>
          <w:rFonts w:asciiTheme="minorHAnsi" w:hAnsiTheme="minorHAnsi" w:cstheme="minorHAnsi"/>
          <w:sz w:val="24"/>
          <w:szCs w:val="24"/>
        </w:rPr>
        <w:t>zapytaniu ofertowym</w:t>
      </w:r>
      <w:r w:rsidR="00D20EF0" w:rsidRPr="00AC038C">
        <w:rPr>
          <w:rFonts w:asciiTheme="minorHAnsi" w:hAnsiTheme="minorHAnsi" w:cstheme="minorHAnsi"/>
          <w:sz w:val="24"/>
          <w:szCs w:val="24"/>
        </w:rPr>
        <w:t xml:space="preserve"> oraz </w:t>
      </w:r>
      <w:r w:rsidR="002334C5">
        <w:rPr>
          <w:rFonts w:asciiTheme="minorHAnsi" w:hAnsiTheme="minorHAnsi" w:cstheme="minorHAnsi"/>
          <w:sz w:val="24"/>
          <w:szCs w:val="24"/>
        </w:rPr>
        <w:t>w OPZ</w:t>
      </w:r>
      <w:r w:rsidR="00D20EF0" w:rsidRPr="00AC038C">
        <w:rPr>
          <w:rFonts w:asciiTheme="minorHAnsi" w:hAnsiTheme="minorHAnsi" w:cstheme="minorHAnsi"/>
          <w:sz w:val="24"/>
          <w:szCs w:val="24"/>
        </w:rPr>
        <w:t>.</w:t>
      </w:r>
    </w:p>
    <w:p w:rsidR="00320FD9" w:rsidRPr="00AC038C" w:rsidRDefault="00320FD9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Oświadczam, że spełniam warunki udziału w niniejszym postępowaniu o udzielenie zamówienia publicznego w tym:</w:t>
      </w:r>
    </w:p>
    <w:p w:rsidR="00F72846" w:rsidRDefault="00F72846" w:rsidP="00F72846">
      <w:pPr>
        <w:pStyle w:val="Akapitzlist"/>
        <w:numPr>
          <w:ilvl w:val="2"/>
          <w:numId w:val="1"/>
        </w:numPr>
        <w:spacing w:before="120" w:after="120" w:line="360" w:lineRule="auto"/>
        <w:ind w:left="993" w:hanging="284"/>
        <w:outlineLvl w:val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znajdowanie się w sytuacji ekonomicznej i finansowej zapewniającej wykonanie niniejszego zamówienia, brak wykluczenia na podstawie art. 7 ust.1 ustawy z dnia 13 kwietnia 2022 r. o szczególnych rozwiązaniach w zakresie przeciwdziałania wspieraniu agresji na Ukrainę oraz służących ochronie bezpieczeństwa narodowego (Dz. U. 2025 r. poz. 835 t. j.)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8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42"/>
        <w:gridCol w:w="567"/>
      </w:tblGrid>
      <w:tr w:rsidR="00F72846" w:rsidTr="00F72846">
        <w:tc>
          <w:tcPr>
            <w:tcW w:w="959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5701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742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95437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  <w:hideMark/>
          </w:tcPr>
          <w:p w:rsidR="00F72846" w:rsidRDefault="00F72846" w:rsidP="0071472E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:rsidR="00F72846" w:rsidRDefault="00F72846" w:rsidP="00F72846">
      <w:pPr>
        <w:pStyle w:val="Akapitzlist"/>
        <w:spacing w:before="120" w:after="120" w:line="360" w:lineRule="auto"/>
        <w:ind w:left="993"/>
        <w:outlineLvl w:val="1"/>
        <w:rPr>
          <w:rFonts w:cstheme="minorHAnsi"/>
          <w:sz w:val="24"/>
          <w:szCs w:val="24"/>
        </w:rPr>
      </w:pPr>
    </w:p>
    <w:p w:rsidR="00F72846" w:rsidRPr="00F72846" w:rsidRDefault="00F72846" w:rsidP="00F72846">
      <w:pPr>
        <w:pStyle w:val="Akapitzlist"/>
        <w:numPr>
          <w:ilvl w:val="2"/>
          <w:numId w:val="1"/>
        </w:numPr>
        <w:spacing w:before="120" w:after="120" w:line="360" w:lineRule="auto"/>
        <w:ind w:left="993" w:hanging="284"/>
        <w:outlineLvl w:val="1"/>
        <w:rPr>
          <w:rFonts w:cstheme="minorHAnsi"/>
          <w:sz w:val="28"/>
          <w:szCs w:val="24"/>
        </w:rPr>
      </w:pPr>
      <w:r w:rsidRPr="00B53058">
        <w:rPr>
          <w:sz w:val="24"/>
        </w:rPr>
        <w:t xml:space="preserve">O udzielenie zamówienia może ubiegać się wykonawca, który w okresie ostatnich 3 lat sporządził co najmniej 1 operat szacunkowy dotyczący nieruchomości zabudowanej w postaci obiektów hotelowych, konferencyjnych, szkoleniowych, wypoczynkowych lub zespołów usługowych o powierzchni terenu  co najmniej równej lub większej od połowy  łącznej  powierzchni  przedmiotu zamówienia. 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42"/>
        <w:gridCol w:w="567"/>
      </w:tblGrid>
      <w:tr w:rsidR="00F72846" w:rsidTr="0071472E">
        <w:tc>
          <w:tcPr>
            <w:tcW w:w="959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172367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742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84790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  <w:hideMark/>
          </w:tcPr>
          <w:p w:rsidR="00F72846" w:rsidRDefault="00F72846" w:rsidP="0071472E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:rsidR="00F72846" w:rsidRPr="00F72846" w:rsidRDefault="00F72846" w:rsidP="00F72846">
      <w:pPr>
        <w:pStyle w:val="Akapitzlist"/>
        <w:spacing w:before="120" w:after="120" w:line="360" w:lineRule="auto"/>
        <w:ind w:left="993"/>
        <w:outlineLvl w:val="1"/>
        <w:rPr>
          <w:rFonts w:cstheme="minorHAnsi"/>
          <w:sz w:val="28"/>
          <w:szCs w:val="24"/>
        </w:rPr>
      </w:pPr>
    </w:p>
    <w:p w:rsidR="00F72846" w:rsidRPr="00B53058" w:rsidRDefault="00F72846" w:rsidP="00F72846">
      <w:pPr>
        <w:pStyle w:val="Akapitzlist"/>
        <w:numPr>
          <w:ilvl w:val="2"/>
          <w:numId w:val="1"/>
        </w:numPr>
        <w:spacing w:before="120" w:after="120" w:line="360" w:lineRule="auto"/>
        <w:ind w:left="993" w:hanging="284"/>
        <w:outlineLvl w:val="1"/>
        <w:rPr>
          <w:rFonts w:cstheme="minorHAnsi"/>
          <w:sz w:val="28"/>
          <w:szCs w:val="24"/>
        </w:rPr>
      </w:pPr>
      <w:r w:rsidRPr="00B53058">
        <w:rPr>
          <w:sz w:val="24"/>
        </w:rPr>
        <w:t>O udzielenie zamówienia może ubiegać się wyłącznie rzeczoznawca majątkowy posiadający uprawnienia zawodowe w zakresie szacowania nieruchomości. Operat szacunkowy, jako pisemna opinia o wartości nieruchomości, musi zostać sporządzony i podpisany przez rzeczoznawcę majątkowego zgodnie z przepisami ustawy o gospodarce nieruchomościami oraz rozporządzenia w sprawie wyceny nieruchomości</w:t>
      </w:r>
      <w:r>
        <w:rPr>
          <w:sz w:val="24"/>
        </w:rPr>
        <w:t>.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42"/>
        <w:gridCol w:w="567"/>
      </w:tblGrid>
      <w:tr w:rsidR="00F72846" w:rsidTr="0071472E">
        <w:tc>
          <w:tcPr>
            <w:tcW w:w="959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106487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742" w:type="dxa"/>
            <w:vAlign w:val="center"/>
            <w:hideMark/>
          </w:tcPr>
          <w:p w:rsidR="00F72846" w:rsidRDefault="00F72846" w:rsidP="0071472E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13972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  <w:hideMark/>
          </w:tcPr>
          <w:p w:rsidR="00F72846" w:rsidRDefault="00F72846" w:rsidP="0071472E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:rsidR="00DA01FC" w:rsidRPr="00AC038C" w:rsidRDefault="00DA01FC" w:rsidP="008455A7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Oświadczam, iż nie podlegam wykluczeniu na podstawie w art. 7 ustawy z dnia 13 kwietnia 2022 r. o szczególnych rozwiązaniach w zakresie przeciwdziałania wspieraniu agresji na Ukrainę oraz służących ochronie bezpieczeństwa narodowego (</w:t>
      </w:r>
      <w:r w:rsidR="008455A7" w:rsidRPr="008455A7">
        <w:rPr>
          <w:rFonts w:asciiTheme="minorHAnsi" w:hAnsiTheme="minorHAnsi" w:cstheme="minorHAnsi"/>
          <w:sz w:val="24"/>
          <w:szCs w:val="24"/>
        </w:rPr>
        <w:t>Dz.U. 202</w:t>
      </w:r>
      <w:r w:rsidR="00A25DBF">
        <w:rPr>
          <w:rFonts w:asciiTheme="minorHAnsi" w:hAnsiTheme="minorHAnsi" w:cstheme="minorHAnsi"/>
          <w:sz w:val="24"/>
          <w:szCs w:val="24"/>
        </w:rPr>
        <w:t>5</w:t>
      </w:r>
      <w:r w:rsidR="008455A7" w:rsidRPr="008455A7">
        <w:rPr>
          <w:rFonts w:asciiTheme="minorHAnsi" w:hAnsiTheme="minorHAnsi" w:cstheme="minorHAnsi"/>
          <w:sz w:val="24"/>
          <w:szCs w:val="24"/>
        </w:rPr>
        <w:t xml:space="preserve"> poz. 5</w:t>
      </w:r>
      <w:r w:rsidR="00A25DBF">
        <w:rPr>
          <w:rFonts w:asciiTheme="minorHAnsi" w:hAnsiTheme="minorHAnsi" w:cstheme="minorHAnsi"/>
          <w:sz w:val="24"/>
          <w:szCs w:val="24"/>
        </w:rPr>
        <w:t>14</w:t>
      </w:r>
      <w:r w:rsidRPr="00AC038C">
        <w:rPr>
          <w:rFonts w:asciiTheme="minorHAnsi" w:hAnsiTheme="minorHAnsi" w:cstheme="minorHAnsi"/>
          <w:sz w:val="24"/>
          <w:szCs w:val="24"/>
        </w:rPr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:rsidR="00DA01FC" w:rsidRPr="00AC038C" w:rsidRDefault="00DA01FC" w:rsidP="00AC038C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lastRenderedPageBreak/>
        <w:t xml:space="preserve">Zgodnie z art. 7 ust. 1 powołanej ustawy sankcyjnej, z postępowania o którym mowa wyżej wyklucza się: </w:t>
      </w:r>
    </w:p>
    <w:p w:rsidR="00DA01FC" w:rsidRPr="00AC038C" w:rsidRDefault="00DA01FC" w:rsidP="00AC038C">
      <w:pPr>
        <w:pStyle w:val="Teksttreci0"/>
        <w:numPr>
          <w:ilvl w:val="0"/>
          <w:numId w:val="9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 xml:space="preserve">wykonawcę wymienionego w wykazach określonych w rozporządzeniu 765/2006 </w:t>
      </w:r>
      <w:r w:rsidRPr="00AC038C">
        <w:rPr>
          <w:rFonts w:asciiTheme="minorHAnsi" w:hAnsiTheme="minorHAnsi" w:cstheme="minorHAnsi"/>
          <w:sz w:val="24"/>
          <w:szCs w:val="24"/>
        </w:rPr>
        <w:br/>
        <w:t xml:space="preserve">i rozporządzeniu 269/2014 albo wpisanego na listę na podstawie decyzji w sprawie wpisu na listę rozstrzygającej o zastosowaniu środka, o którym mowa w art. 1 pkt 3; </w:t>
      </w:r>
    </w:p>
    <w:p w:rsidR="00DA01FC" w:rsidRPr="00AC038C" w:rsidRDefault="00DA01FC" w:rsidP="00AC038C">
      <w:pPr>
        <w:pStyle w:val="Teksttreci0"/>
        <w:numPr>
          <w:ilvl w:val="0"/>
          <w:numId w:val="9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</w:t>
      </w:r>
      <w:r w:rsidRPr="00AC038C">
        <w:rPr>
          <w:rFonts w:asciiTheme="minorHAnsi" w:hAnsiTheme="minorHAnsi" w:cstheme="minorHAnsi"/>
          <w:sz w:val="24"/>
          <w:szCs w:val="24"/>
        </w:rPr>
        <w:br/>
        <w:t xml:space="preserve">lub będąca takim beneficjentem rzeczywistym od dnia 24 lutego 2022 r., </w:t>
      </w:r>
      <w:r w:rsidRPr="00AC038C">
        <w:rPr>
          <w:rFonts w:asciiTheme="minorHAnsi" w:hAnsiTheme="minorHAnsi" w:cstheme="minorHAnsi"/>
          <w:sz w:val="24"/>
          <w:szCs w:val="24"/>
        </w:rPr>
        <w:br/>
        <w:t xml:space="preserve">o ile została wpisana na listę na podstawie decyzji w sprawie wpisu na listę rozstrzygającej o zastosowaniu środka, o którym mowa w art. 1 pkt 3; </w:t>
      </w:r>
    </w:p>
    <w:p w:rsidR="00DA01FC" w:rsidRPr="00AC038C" w:rsidRDefault="00DA01FC" w:rsidP="00AC038C">
      <w:pPr>
        <w:pStyle w:val="Teksttreci0"/>
        <w:numPr>
          <w:ilvl w:val="0"/>
          <w:numId w:val="9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 xml:space="preserve">wykonawcę, którego jednostką dominującą w rozumieniu art. 3 ust. 1 pkt 37 ustawy z dnia 29 września 1994 r. o rachunkowości (Dz. U. z 2021 r. poz. 217, 2105 i 2106) jest 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:rsidR="00034331" w:rsidRPr="00034331" w:rsidRDefault="00034331" w:rsidP="008435B1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34331">
        <w:rPr>
          <w:rFonts w:asciiTheme="minorHAnsi" w:hAnsiTheme="minorHAnsi" w:cstheme="minorHAnsi"/>
          <w:sz w:val="24"/>
          <w:szCs w:val="24"/>
        </w:rPr>
        <w:t xml:space="preserve">Oświadczam, że nigdy wcześniej nie wykonywałem czynności związanych z </w:t>
      </w:r>
      <w:r w:rsidR="00F22CBA" w:rsidRPr="00F22CBA">
        <w:rPr>
          <w:rFonts w:asciiTheme="minorHAnsi" w:hAnsiTheme="minorHAnsi" w:cstheme="minorHAnsi"/>
          <w:sz w:val="24"/>
          <w:szCs w:val="24"/>
          <w:lang w:val="pl"/>
        </w:rPr>
        <w:t>związanych z wykonaniem operatu szacunkowego dla przedmiotowej nieruchomości w Dębe</w:t>
      </w:r>
      <w:r w:rsidRPr="0003433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Niniejsze oświadczenie dotyczy także wszystkich osób, którymi będę się posługiwał przy wykonaniu przedmiotu zamówienia.</w:t>
      </w:r>
    </w:p>
    <w:p w:rsidR="00320FD9" w:rsidRDefault="00320FD9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Wyrażam zgodę na przetwarzanie przez Zamawiającego moich danych osobowych wykraczających poza przepisy prawa, zawartych w ofercie oraz w innych przekazanych przeze mnie dokumentach, dla potrzeb udzielenia zamówienia publicznego oraz realizacji umowy.</w:t>
      </w:r>
    </w:p>
    <w:p w:rsidR="00F72846" w:rsidRPr="00AC038C" w:rsidRDefault="00F72846" w:rsidP="00F72846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</w:rPr>
      </w:pP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AC038C">
        <w:rPr>
          <w:rFonts w:asciiTheme="minorHAnsi" w:hAnsiTheme="minorHAnsi" w:cstheme="minorHAnsi"/>
          <w:sz w:val="24"/>
          <w:szCs w:val="24"/>
        </w:rPr>
        <w:tab/>
      </w:r>
      <w:r w:rsidRPr="00AC038C">
        <w:rPr>
          <w:rFonts w:asciiTheme="minorHAnsi" w:hAnsiTheme="minorHAnsi" w:cstheme="minorHAnsi"/>
          <w:sz w:val="24"/>
          <w:szCs w:val="24"/>
        </w:rPr>
        <w:tab/>
      </w:r>
      <w:r w:rsidRPr="00AC038C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ED6847" w:rsidRPr="00AC038C">
        <w:rPr>
          <w:rFonts w:asciiTheme="minorHAnsi" w:hAnsiTheme="minorHAnsi" w:cstheme="minorHAnsi"/>
          <w:sz w:val="24"/>
          <w:szCs w:val="24"/>
        </w:rPr>
        <w:t>…</w:t>
      </w:r>
      <w:r w:rsidRPr="00AC038C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</w:p>
    <w:p w:rsidR="00F501C6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           miejsce, data</w:t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C038C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2F" w:rsidRDefault="00E02D2F">
      <w:r>
        <w:separator/>
      </w:r>
    </w:p>
  </w:endnote>
  <w:endnote w:type="continuationSeparator" w:id="0">
    <w:p w:rsidR="00E02D2F" w:rsidRDefault="00E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26BDC" w:rsidRPr="00FD6141" w:rsidRDefault="00B26BDC" w:rsidP="00AC038C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AC038C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F72846">
              <w:rPr>
                <w:rFonts w:asciiTheme="minorHAnsi" w:hAnsiTheme="minorHAnsi" w:cstheme="minorHAnsi"/>
                <w:bCs/>
                <w:noProof/>
                <w:szCs w:val="16"/>
              </w:rPr>
              <w:t>4</w: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AC038C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F72846">
              <w:rPr>
                <w:rFonts w:asciiTheme="minorHAnsi" w:hAnsiTheme="minorHAnsi" w:cstheme="minorHAnsi"/>
                <w:bCs/>
                <w:noProof/>
                <w:szCs w:val="16"/>
              </w:rPr>
              <w:t>4</w: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:rsidR="004C6CD3" w:rsidRDefault="00F728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:rsidR="00856BFA" w:rsidRDefault="00F7284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2F" w:rsidRDefault="00E02D2F">
      <w:r>
        <w:separator/>
      </w:r>
    </w:p>
  </w:footnote>
  <w:footnote w:type="continuationSeparator" w:id="0">
    <w:p w:rsidR="00E02D2F" w:rsidRDefault="00E0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:rsidR="00856BFA" w:rsidRDefault="00F7284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72846">
    <w:pPr>
      <w:rPr>
        <w:sz w:val="2"/>
        <w:szCs w:val="2"/>
        <w:lang w:val="pl-PL"/>
      </w:rPr>
    </w:pPr>
  </w:p>
  <w:p w:rsidR="00E810EC" w:rsidRDefault="00F72846">
    <w:pPr>
      <w:rPr>
        <w:sz w:val="2"/>
        <w:szCs w:val="2"/>
        <w:lang w:val="pl-PL"/>
      </w:rPr>
    </w:pPr>
  </w:p>
  <w:p w:rsidR="00B07179" w:rsidRDefault="00B07179" w:rsidP="00B07179">
    <w:pPr>
      <w:pStyle w:val="Teksttreci0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:rsidR="00856BFA" w:rsidRDefault="00F7284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633C0"/>
    <w:multiLevelType w:val="hybridMultilevel"/>
    <w:tmpl w:val="3946B5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F92DBD"/>
    <w:multiLevelType w:val="hybridMultilevel"/>
    <w:tmpl w:val="D1600FDE"/>
    <w:lvl w:ilvl="0" w:tplc="F98AE43E">
      <w:start w:val="12"/>
      <w:numFmt w:val="bullet"/>
      <w:lvlText w:val=""/>
      <w:lvlJc w:val="left"/>
      <w:pPr>
        <w:ind w:left="1080" w:hanging="360"/>
      </w:pPr>
      <w:rPr>
        <w:rFonts w:ascii="Symbol" w:eastAsia="Book Antiqu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32F96"/>
    <w:multiLevelType w:val="hybridMultilevel"/>
    <w:tmpl w:val="0BDE9A10"/>
    <w:lvl w:ilvl="0" w:tplc="E620D6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80240"/>
    <w:multiLevelType w:val="multilevel"/>
    <w:tmpl w:val="1D1E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D6416"/>
    <w:multiLevelType w:val="hybridMultilevel"/>
    <w:tmpl w:val="D46A685A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2C4AF9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BEE27E70">
      <w:start w:val="1"/>
      <w:numFmt w:val="decimal"/>
      <w:lvlText w:val="%3)"/>
      <w:lvlJc w:val="left"/>
      <w:pPr>
        <w:ind w:left="2160" w:hanging="180"/>
      </w:pPr>
      <w:rPr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411A3"/>
    <w:multiLevelType w:val="hybridMultilevel"/>
    <w:tmpl w:val="82FC9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B53697"/>
    <w:multiLevelType w:val="hybridMultilevel"/>
    <w:tmpl w:val="F2D2E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A749B0"/>
    <w:multiLevelType w:val="hybridMultilevel"/>
    <w:tmpl w:val="AA646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11A45"/>
    <w:rsid w:val="00034331"/>
    <w:rsid w:val="0006297F"/>
    <w:rsid w:val="000F23ED"/>
    <w:rsid w:val="000F48DC"/>
    <w:rsid w:val="00122179"/>
    <w:rsid w:val="00122E7F"/>
    <w:rsid w:val="001413E1"/>
    <w:rsid w:val="001573FA"/>
    <w:rsid w:val="00174C9F"/>
    <w:rsid w:val="002027AF"/>
    <w:rsid w:val="002334C5"/>
    <w:rsid w:val="002379AB"/>
    <w:rsid w:val="002472E2"/>
    <w:rsid w:val="002643D9"/>
    <w:rsid w:val="00266A7D"/>
    <w:rsid w:val="002F5057"/>
    <w:rsid w:val="00300596"/>
    <w:rsid w:val="00307A4F"/>
    <w:rsid w:val="00320FD9"/>
    <w:rsid w:val="00356BC3"/>
    <w:rsid w:val="003B1B94"/>
    <w:rsid w:val="003D346F"/>
    <w:rsid w:val="0040444F"/>
    <w:rsid w:val="00473C15"/>
    <w:rsid w:val="00483494"/>
    <w:rsid w:val="004C395B"/>
    <w:rsid w:val="004E00D5"/>
    <w:rsid w:val="00537E4C"/>
    <w:rsid w:val="0055409D"/>
    <w:rsid w:val="00602A77"/>
    <w:rsid w:val="00623F17"/>
    <w:rsid w:val="00647530"/>
    <w:rsid w:val="00651FF1"/>
    <w:rsid w:val="00665EF1"/>
    <w:rsid w:val="006923B1"/>
    <w:rsid w:val="006A78D7"/>
    <w:rsid w:val="006C2FD5"/>
    <w:rsid w:val="007A6153"/>
    <w:rsid w:val="007B4FCD"/>
    <w:rsid w:val="0080456D"/>
    <w:rsid w:val="008455A7"/>
    <w:rsid w:val="008570DE"/>
    <w:rsid w:val="008C7BD6"/>
    <w:rsid w:val="008D15A2"/>
    <w:rsid w:val="008F760A"/>
    <w:rsid w:val="009069F5"/>
    <w:rsid w:val="00917EA8"/>
    <w:rsid w:val="009E0801"/>
    <w:rsid w:val="00A25DBF"/>
    <w:rsid w:val="00A4213A"/>
    <w:rsid w:val="00AA3154"/>
    <w:rsid w:val="00AB2BC7"/>
    <w:rsid w:val="00AC038C"/>
    <w:rsid w:val="00AC562E"/>
    <w:rsid w:val="00AE1801"/>
    <w:rsid w:val="00B07179"/>
    <w:rsid w:val="00B22CA3"/>
    <w:rsid w:val="00B26BDC"/>
    <w:rsid w:val="00BD6E05"/>
    <w:rsid w:val="00BF7AE9"/>
    <w:rsid w:val="00C2566F"/>
    <w:rsid w:val="00C36980"/>
    <w:rsid w:val="00C41A2A"/>
    <w:rsid w:val="00C56D0E"/>
    <w:rsid w:val="00C876DF"/>
    <w:rsid w:val="00CA781F"/>
    <w:rsid w:val="00D20EF0"/>
    <w:rsid w:val="00D44809"/>
    <w:rsid w:val="00D94B1D"/>
    <w:rsid w:val="00DA01FC"/>
    <w:rsid w:val="00DA7F63"/>
    <w:rsid w:val="00DB3E43"/>
    <w:rsid w:val="00DC201F"/>
    <w:rsid w:val="00DC4C14"/>
    <w:rsid w:val="00E02D2F"/>
    <w:rsid w:val="00E352C2"/>
    <w:rsid w:val="00E4666A"/>
    <w:rsid w:val="00E64B0D"/>
    <w:rsid w:val="00E80662"/>
    <w:rsid w:val="00ED6847"/>
    <w:rsid w:val="00F11A06"/>
    <w:rsid w:val="00F22CBA"/>
    <w:rsid w:val="00F42EF3"/>
    <w:rsid w:val="00F501C6"/>
    <w:rsid w:val="00F71A65"/>
    <w:rsid w:val="00F72846"/>
    <w:rsid w:val="00FA7504"/>
    <w:rsid w:val="00FD1A2C"/>
    <w:rsid w:val="00FD6141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6142"/>
  <w15:docId w15:val="{5379CA98-698E-438F-A8DC-E3B7B3F9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728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320F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53</cp:revision>
  <dcterms:created xsi:type="dcterms:W3CDTF">2018-11-08T09:21:00Z</dcterms:created>
  <dcterms:modified xsi:type="dcterms:W3CDTF">2026-03-25T13:50:00Z</dcterms:modified>
</cp:coreProperties>
</file>