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3E" w:rsidRDefault="00EB763E" w:rsidP="00EB763E">
      <w:pPr>
        <w:tabs>
          <w:tab w:val="left" w:pos="0"/>
        </w:tabs>
        <w:spacing w:before="60" w:line="276" w:lineRule="auto"/>
        <w:jc w:val="both"/>
        <w:rPr>
          <w:rFonts w:ascii="Bookman Old Style" w:hAnsi="Bookman Old Style"/>
          <w:b/>
        </w:rPr>
      </w:pPr>
      <w:bookmarkStart w:id="0" w:name="_GoBack"/>
      <w:bookmarkEnd w:id="0"/>
      <w:r w:rsidRPr="0062717B">
        <w:rPr>
          <w:b/>
          <w:noProof/>
        </w:rPr>
        <w:drawing>
          <wp:anchor distT="0" distB="0" distL="114935" distR="114935" simplePos="0" relativeHeight="251659264" behindDoc="0" locked="0" layoutInCell="1" allowOverlap="1" wp14:anchorId="4F6A3189" wp14:editId="37FB2CE3">
            <wp:simplePos x="0" y="0"/>
            <wp:positionH relativeFrom="column">
              <wp:posOffset>4529455</wp:posOffset>
            </wp:positionH>
            <wp:positionV relativeFrom="paragraph">
              <wp:posOffset>1905</wp:posOffset>
            </wp:positionV>
            <wp:extent cx="1142365" cy="100965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365" cy="1009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31485" w:rsidRDefault="00131485" w:rsidP="00EB763E">
      <w:pPr>
        <w:tabs>
          <w:tab w:val="left" w:pos="0"/>
        </w:tabs>
        <w:spacing w:before="60" w:line="276" w:lineRule="auto"/>
        <w:jc w:val="both"/>
        <w:rPr>
          <w:rFonts w:ascii="Bookman Old Style" w:hAnsi="Bookman Old Style"/>
          <w:lang w:val="en-US"/>
        </w:rPr>
      </w:pPr>
    </w:p>
    <w:p w:rsidR="00131485" w:rsidRDefault="00131485" w:rsidP="00EB763E">
      <w:pPr>
        <w:tabs>
          <w:tab w:val="left" w:pos="0"/>
        </w:tabs>
        <w:spacing w:before="60" w:line="276" w:lineRule="auto"/>
        <w:jc w:val="both"/>
        <w:rPr>
          <w:rFonts w:ascii="Bookman Old Style" w:hAnsi="Bookman Old Style"/>
          <w:lang w:val="en-US"/>
        </w:rPr>
      </w:pPr>
    </w:p>
    <w:p w:rsidR="00131485" w:rsidRDefault="00131485" w:rsidP="00EB763E">
      <w:pPr>
        <w:tabs>
          <w:tab w:val="left" w:pos="0"/>
        </w:tabs>
        <w:spacing w:before="60" w:line="276" w:lineRule="auto"/>
        <w:jc w:val="both"/>
        <w:rPr>
          <w:rFonts w:ascii="Bookman Old Style" w:hAnsi="Bookman Old Style"/>
          <w:lang w:val="en-US"/>
        </w:rPr>
      </w:pPr>
    </w:p>
    <w:p w:rsidR="00131485" w:rsidRPr="00131485" w:rsidRDefault="00131485" w:rsidP="00EB763E">
      <w:pPr>
        <w:tabs>
          <w:tab w:val="left" w:pos="0"/>
        </w:tabs>
        <w:spacing w:before="60" w:line="276" w:lineRule="auto"/>
        <w:jc w:val="both"/>
        <w:rPr>
          <w:rFonts w:ascii="Bookman Old Style" w:hAnsi="Bookman Old Style"/>
          <w:sz w:val="10"/>
          <w:szCs w:val="10"/>
          <w:lang w:val="en-US"/>
        </w:rPr>
      </w:pPr>
    </w:p>
    <w:p w:rsidR="00EB763E" w:rsidRPr="00562F25" w:rsidRDefault="00131485" w:rsidP="00EB763E">
      <w:pPr>
        <w:tabs>
          <w:tab w:val="left" w:pos="0"/>
        </w:tabs>
        <w:spacing w:before="60" w:line="276" w:lineRule="auto"/>
        <w:jc w:val="both"/>
        <w:rPr>
          <w:rFonts w:ascii="Bookman Old Style" w:hAnsi="Bookman Old Style"/>
        </w:rPr>
      </w:pPr>
      <w:r w:rsidRPr="00562F25">
        <w:rPr>
          <w:rFonts w:ascii="Bookman Old Style" w:hAnsi="Bookman Old Style"/>
        </w:rPr>
        <w:t>OSU-II.401.</w:t>
      </w:r>
      <w:r w:rsidR="00EB763E" w:rsidRPr="00562F25">
        <w:rPr>
          <w:rFonts w:ascii="Bookman Old Style" w:hAnsi="Bookman Old Style"/>
        </w:rPr>
        <w:tab/>
      </w:r>
      <w:r w:rsidR="009B0B18">
        <w:rPr>
          <w:rFonts w:ascii="Bookman Old Style" w:hAnsi="Bookman Old Style"/>
        </w:rPr>
        <w:t>151.2017</w:t>
      </w:r>
      <w:r w:rsidR="00EB763E" w:rsidRPr="00562F25">
        <w:rPr>
          <w:rFonts w:ascii="Bookman Old Style" w:hAnsi="Bookman Old Style"/>
        </w:rPr>
        <w:tab/>
      </w:r>
      <w:r w:rsidR="00EB763E" w:rsidRPr="00562F25">
        <w:rPr>
          <w:rFonts w:ascii="Bookman Old Style" w:hAnsi="Bookman Old Style"/>
        </w:rPr>
        <w:tab/>
      </w:r>
      <w:r w:rsidR="00EB763E" w:rsidRPr="00562F25">
        <w:rPr>
          <w:rFonts w:ascii="Bookman Old Style" w:hAnsi="Bookman Old Style"/>
        </w:rPr>
        <w:tab/>
      </w:r>
      <w:r w:rsidR="009B0B18">
        <w:rPr>
          <w:rFonts w:ascii="Bookman Old Style" w:hAnsi="Bookman Old Style"/>
        </w:rPr>
        <w:tab/>
      </w:r>
      <w:r w:rsidR="009B0B18">
        <w:rPr>
          <w:rFonts w:ascii="Bookman Old Style" w:hAnsi="Bookman Old Style"/>
        </w:rPr>
        <w:tab/>
      </w:r>
      <w:r w:rsidR="00EB763E" w:rsidRPr="00562F25">
        <w:rPr>
          <w:rFonts w:ascii="Bookman Old Style" w:hAnsi="Bookman Old Style"/>
        </w:rPr>
        <w:t xml:space="preserve">Lublin, </w:t>
      </w:r>
      <w:r w:rsidRPr="00562F25">
        <w:rPr>
          <w:rFonts w:ascii="Bookman Old Style" w:hAnsi="Bookman Old Style"/>
        </w:rPr>
        <w:t>23 listopada 2017</w:t>
      </w:r>
      <w:r w:rsidR="00EB763E" w:rsidRPr="00562F25">
        <w:rPr>
          <w:rFonts w:ascii="Bookman Old Style" w:hAnsi="Bookman Old Style"/>
        </w:rPr>
        <w:t xml:space="preserve"> r.</w:t>
      </w:r>
    </w:p>
    <w:p w:rsidR="00EB763E" w:rsidRPr="009B0B18" w:rsidRDefault="00131485" w:rsidP="00EB763E">
      <w:pPr>
        <w:tabs>
          <w:tab w:val="left" w:pos="0"/>
        </w:tabs>
        <w:rPr>
          <w:rFonts w:ascii="Bookman Old Style" w:hAnsi="Bookman Old Style"/>
        </w:rPr>
      </w:pPr>
      <w:r w:rsidRPr="009B0B18">
        <w:rPr>
          <w:rFonts w:ascii="Bookman Old Style" w:hAnsi="Bookman Old Style"/>
        </w:rPr>
        <w:t>C6</w:t>
      </w:r>
      <w:r w:rsidR="00EB763E" w:rsidRPr="009B0B18">
        <w:rPr>
          <w:rFonts w:ascii="Bookman Old Style" w:hAnsi="Bookman Old Style"/>
        </w:rPr>
        <w:t>/1</w:t>
      </w:r>
      <w:r w:rsidR="007A0DA1" w:rsidRPr="009B0B18">
        <w:rPr>
          <w:rFonts w:ascii="Bookman Old Style" w:hAnsi="Bookman Old Style"/>
        </w:rPr>
        <w:t>8</w:t>
      </w:r>
    </w:p>
    <w:p w:rsidR="00131485" w:rsidRPr="00131485" w:rsidRDefault="00131485" w:rsidP="00EB763E">
      <w:pPr>
        <w:rPr>
          <w:rFonts w:ascii="Bookman Old Style" w:hAnsi="Bookman Old Style"/>
          <w:b/>
          <w:sz w:val="10"/>
          <w:szCs w:val="10"/>
        </w:rPr>
      </w:pPr>
    </w:p>
    <w:p w:rsidR="00EB763E" w:rsidRPr="009406B1" w:rsidRDefault="00E8628A" w:rsidP="00EB763E">
      <w:pPr>
        <w:rPr>
          <w:rFonts w:ascii="Bookman Old Style" w:hAnsi="Bookman Old Style"/>
        </w:rPr>
      </w:pPr>
      <w:r>
        <w:rPr>
          <w:rFonts w:ascii="Bookman Old Style" w:hAnsi="Bookman Old Style"/>
          <w:b/>
        </w:rPr>
        <w:pict>
          <v:shape id="_x0000_i1025" type="#_x0000_t75" style="width:470.6pt;height:6.25pt" o:hrpct="0" o:hralign="center" o:hr="t">
            <v:imagedata r:id="rId7" o:title="BD14845_"/>
          </v:shape>
        </w:pict>
      </w:r>
    </w:p>
    <w:p w:rsidR="00EB763E" w:rsidRPr="009406B1" w:rsidRDefault="00EB763E" w:rsidP="00D05331">
      <w:pPr>
        <w:jc w:val="center"/>
        <w:rPr>
          <w:rFonts w:ascii="Bookman Old Style" w:hAnsi="Bookman Old Style"/>
          <w:spacing w:val="30"/>
        </w:rPr>
      </w:pPr>
      <w:r w:rsidRPr="009406B1">
        <w:rPr>
          <w:rFonts w:ascii="Bookman Old Style" w:hAnsi="Bookman Old Style"/>
          <w:spacing w:val="30"/>
        </w:rPr>
        <w:t>P R O G R A M</w:t>
      </w:r>
    </w:p>
    <w:p w:rsidR="00131485" w:rsidRDefault="00EB763E" w:rsidP="00D05331">
      <w:pPr>
        <w:jc w:val="center"/>
        <w:rPr>
          <w:rFonts w:ascii="Bookman Old Style" w:hAnsi="Bookman Old Style"/>
        </w:rPr>
      </w:pPr>
      <w:r w:rsidRPr="00F840D9">
        <w:rPr>
          <w:rFonts w:ascii="Bookman Old Style" w:hAnsi="Bookman Old Style"/>
        </w:rPr>
        <w:t xml:space="preserve">SZKOLENIA DLA </w:t>
      </w:r>
      <w:r w:rsidR="00131485">
        <w:rPr>
          <w:rFonts w:ascii="Bookman Old Style" w:hAnsi="Bookman Old Style"/>
        </w:rPr>
        <w:t xml:space="preserve"> SĘDZIÓW I ASESORÓW SĄDOWYCH ORZEKAJĄCYCH W WYDZIAŁACH CYWILNYCH, A TAKŻE PROKURATORÓW I ASESORÓW PROKURATURY ZAJMUJĄCYCH SIĘ SPRAWAMI </w:t>
      </w:r>
    </w:p>
    <w:p w:rsidR="00EB763E" w:rsidRPr="009406B1" w:rsidRDefault="00131485" w:rsidP="00131485">
      <w:pPr>
        <w:jc w:val="center"/>
        <w:rPr>
          <w:rFonts w:ascii="Bookman Old Style" w:hAnsi="Bookman Old Style"/>
          <w:bCs/>
        </w:rPr>
      </w:pPr>
      <w:r>
        <w:rPr>
          <w:rFonts w:ascii="Bookman Old Style" w:hAnsi="Bookman Old Style"/>
        </w:rPr>
        <w:t>Z ZAKRESU PRAWA CYWILNEGO</w:t>
      </w:r>
    </w:p>
    <w:p w:rsidR="00EB763E" w:rsidRPr="009406B1" w:rsidRDefault="00E8628A" w:rsidP="00131485">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BD14845_"/>
          </v:shape>
        </w:pict>
      </w:r>
    </w:p>
    <w:p w:rsidR="00EB763E" w:rsidRPr="00131485" w:rsidRDefault="00EB763E" w:rsidP="00EB763E">
      <w:pPr>
        <w:rPr>
          <w:rFonts w:ascii="Bookman Old Style" w:hAnsi="Bookman Old Style"/>
          <w:b/>
          <w:sz w:val="16"/>
          <w:szCs w:val="16"/>
        </w:rPr>
      </w:pPr>
    </w:p>
    <w:p w:rsidR="00EB763E" w:rsidRPr="009406B1" w:rsidRDefault="00E8628A" w:rsidP="00EB763E">
      <w:pPr>
        <w:jc w:val="center"/>
        <w:rPr>
          <w:rFonts w:ascii="Bookman Old Style" w:hAnsi="Bookman Old Style"/>
          <w:b/>
        </w:rPr>
      </w:pPr>
      <w:r>
        <w:rPr>
          <w:rFonts w:ascii="Bookman Old Style" w:hAnsi="Bookman Old Style"/>
          <w:b/>
        </w:rPr>
        <w:pict>
          <v:shape id="_x0000_i1027"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TEMAT SZKOLENIA:</w:t>
      </w:r>
    </w:p>
    <w:p w:rsidR="00EB763E" w:rsidRPr="009406B1" w:rsidRDefault="00E8628A" w:rsidP="00EB763E">
      <w:pPr>
        <w:jc w:val="both"/>
        <w:rPr>
          <w:rFonts w:ascii="Bookman Old Style" w:hAnsi="Bookman Old Style"/>
        </w:rPr>
      </w:pPr>
      <w:r>
        <w:rPr>
          <w:rFonts w:ascii="Bookman Old Style" w:hAnsi="Bookman Old Style"/>
          <w:b/>
        </w:rPr>
        <w:pict>
          <v:shape id="_x0000_i1028" type="#_x0000_t75" style="width:119.55pt;height:5.6pt" o:hrpct="0" o:hr="t">
            <v:imagedata r:id="rId7" o:title="BD14845_"/>
          </v:shape>
        </w:pict>
      </w:r>
    </w:p>
    <w:p w:rsidR="00EB763E" w:rsidRPr="00131485" w:rsidRDefault="00EB763E" w:rsidP="00EB763E">
      <w:pPr>
        <w:spacing w:line="276" w:lineRule="auto"/>
        <w:jc w:val="center"/>
        <w:rPr>
          <w:rFonts w:ascii="Bookman Old Style" w:hAnsi="Bookman Old Style"/>
          <w:sz w:val="16"/>
          <w:szCs w:val="16"/>
        </w:rPr>
      </w:pPr>
    </w:p>
    <w:p w:rsidR="00EB763E" w:rsidRPr="00B71092" w:rsidRDefault="00EB763E" w:rsidP="00EB763E">
      <w:pPr>
        <w:spacing w:line="276" w:lineRule="auto"/>
        <w:jc w:val="center"/>
        <w:rPr>
          <w:rFonts w:ascii="Bookman Old Style" w:hAnsi="Bookman Old Style"/>
          <w:sz w:val="20"/>
          <w:szCs w:val="20"/>
        </w:rPr>
      </w:pPr>
      <w:r w:rsidRPr="00F840D9">
        <w:rPr>
          <w:rFonts w:ascii="Bookman Old Style" w:hAnsi="Bookman Old Style"/>
          <w:b/>
        </w:rPr>
        <w:t>„</w:t>
      </w:r>
      <w:r w:rsidR="00131485">
        <w:rPr>
          <w:rFonts w:ascii="Bookman Old Style" w:hAnsi="Bookman Old Style"/>
          <w:b/>
        </w:rPr>
        <w:t>Ochrona konsumenta na rynku finansowym. Niedozwolone klauzule umowne.</w:t>
      </w:r>
      <w:r w:rsidR="000927C7">
        <w:rPr>
          <w:rFonts w:ascii="Bookman Old Style" w:hAnsi="Bookman Old Style"/>
          <w:b/>
        </w:rPr>
        <w:t>”</w:t>
      </w:r>
    </w:p>
    <w:p w:rsidR="00EB763E" w:rsidRPr="009406B1" w:rsidRDefault="00E8628A" w:rsidP="00EB763E">
      <w:pPr>
        <w:jc w:val="center"/>
        <w:rPr>
          <w:rFonts w:ascii="Bookman Old Style" w:hAnsi="Bookman Old Style"/>
        </w:rPr>
      </w:pPr>
      <w:r>
        <w:rPr>
          <w:rFonts w:ascii="Bookman Old Style" w:hAnsi="Bookman Old Style"/>
          <w:b/>
        </w:rPr>
        <w:pict>
          <v:shape id="_x0000_i1029" type="#_x0000_t75" style="width:119.55pt;height:5.6pt" o:hrpct="0" o:hr="t">
            <v:imagedata r:id="rId7" o:title="BD14845_"/>
          </v:shape>
        </w:pict>
      </w:r>
    </w:p>
    <w:p w:rsidR="00EB763E" w:rsidRPr="009406B1" w:rsidRDefault="00EB763E" w:rsidP="00EB763E">
      <w:pPr>
        <w:jc w:val="both"/>
        <w:rPr>
          <w:rFonts w:ascii="Bookman Old Style" w:hAnsi="Bookman Old Style"/>
        </w:rPr>
      </w:pPr>
      <w:r w:rsidRPr="009406B1">
        <w:rPr>
          <w:rFonts w:ascii="Bookman Old Style" w:hAnsi="Bookman Old Style"/>
        </w:rPr>
        <w:t>DATA I MIEJSCE:</w:t>
      </w:r>
    </w:p>
    <w:p w:rsidR="00EB763E" w:rsidRPr="009406B1" w:rsidRDefault="00E8628A" w:rsidP="00EB763E">
      <w:pPr>
        <w:jc w:val="both"/>
        <w:rPr>
          <w:rFonts w:ascii="Bookman Old Style" w:hAnsi="Bookman Old Style"/>
        </w:rPr>
      </w:pPr>
      <w:r>
        <w:rPr>
          <w:rFonts w:ascii="Bookman Old Style" w:hAnsi="Bookman Old Style"/>
          <w:b/>
        </w:rPr>
        <w:pict>
          <v:shape id="_x0000_i1030" type="#_x0000_t75" style="width:119.55pt;height:5.6pt" o:hrpct="0" o:hr="t">
            <v:imagedata r:id="rId7" o:title="BD14845_"/>
          </v:shape>
        </w:pict>
      </w:r>
    </w:p>
    <w:p w:rsidR="00EB763E" w:rsidRPr="00131485" w:rsidRDefault="00EB763E" w:rsidP="00EB763E">
      <w:pPr>
        <w:spacing w:line="276" w:lineRule="auto"/>
        <w:rPr>
          <w:rFonts w:ascii="Bookman Old Style" w:hAnsi="Bookman Old Style"/>
          <w:sz w:val="10"/>
          <w:szCs w:val="10"/>
        </w:rPr>
      </w:pPr>
    </w:p>
    <w:p w:rsidR="00EB763E" w:rsidRPr="00131485" w:rsidRDefault="00131485" w:rsidP="00131485">
      <w:pPr>
        <w:ind w:left="3540" w:hanging="3540"/>
        <w:rPr>
          <w:rFonts w:ascii="Bookman Old Style" w:hAnsi="Bookman Old Style"/>
        </w:rPr>
      </w:pPr>
      <w:r>
        <w:rPr>
          <w:rFonts w:ascii="Bookman Old Style" w:hAnsi="Bookman Old Style"/>
        </w:rPr>
        <w:t xml:space="preserve">21 – 23 marca </w:t>
      </w:r>
      <w:r w:rsidR="00EB763E">
        <w:rPr>
          <w:rFonts w:ascii="Bookman Old Style" w:hAnsi="Bookman Old Style"/>
        </w:rPr>
        <w:t>201</w:t>
      </w:r>
      <w:r w:rsidR="007A0DA1">
        <w:rPr>
          <w:rFonts w:ascii="Bookman Old Style" w:hAnsi="Bookman Old Style"/>
        </w:rPr>
        <w:t>8</w:t>
      </w:r>
      <w:r w:rsidR="00EB763E">
        <w:rPr>
          <w:rFonts w:ascii="Bookman Old Style" w:hAnsi="Bookman Old Style"/>
        </w:rPr>
        <w:t xml:space="preserve"> r.</w:t>
      </w:r>
      <w:r>
        <w:rPr>
          <w:rFonts w:ascii="Bookman Old Style" w:hAnsi="Bookman Old Style"/>
        </w:rPr>
        <w:tab/>
      </w:r>
      <w:r w:rsidR="00EB763E" w:rsidRPr="00F840D9">
        <w:rPr>
          <w:rFonts w:ascii="Bookman Old Style" w:hAnsi="Bookman Old Style"/>
          <w:b/>
          <w:u w:val="single"/>
        </w:rPr>
        <w:t>Zajęcia:</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Krajowa Szkoła Sądownictwa i Prokuratury</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ul. Krakowskie Przedmieście 62</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20-076 Lublin</w:t>
      </w:r>
    </w:p>
    <w:p w:rsidR="00EB763E" w:rsidRPr="00131485" w:rsidRDefault="00EB763E" w:rsidP="00EB763E">
      <w:pPr>
        <w:spacing w:line="276" w:lineRule="auto"/>
        <w:rPr>
          <w:rFonts w:ascii="Bookman Old Style" w:hAnsi="Bookman Old Style"/>
          <w:sz w:val="16"/>
          <w:szCs w:val="16"/>
        </w:rPr>
      </w:pPr>
    </w:p>
    <w:p w:rsidR="00EB763E" w:rsidRPr="00F840D9" w:rsidRDefault="00EB763E" w:rsidP="00EB763E">
      <w:pPr>
        <w:spacing w:line="276" w:lineRule="auto"/>
        <w:ind w:left="3540"/>
        <w:rPr>
          <w:rFonts w:ascii="Bookman Old Style" w:hAnsi="Bookman Old Style"/>
          <w:b/>
          <w:u w:val="single"/>
        </w:rPr>
      </w:pPr>
      <w:r w:rsidRPr="00F840D9">
        <w:rPr>
          <w:rFonts w:ascii="Bookman Old Style" w:hAnsi="Bookman Old Style"/>
          <w:b/>
          <w:u w:val="single"/>
        </w:rPr>
        <w:t>Zakwaterowanie:</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 xml:space="preserve">Lublin, Hotel </w:t>
      </w:r>
    </w:p>
    <w:p w:rsidR="00EB763E" w:rsidRDefault="00EB763E" w:rsidP="00EB763E">
      <w:pPr>
        <w:spacing w:line="276" w:lineRule="auto"/>
        <w:ind w:left="3540"/>
        <w:rPr>
          <w:rFonts w:ascii="Bookman Old Style" w:hAnsi="Bookman Old Style"/>
          <w:b/>
        </w:rPr>
      </w:pPr>
      <w:r w:rsidRPr="00F840D9">
        <w:rPr>
          <w:rFonts w:ascii="Bookman Old Style" w:hAnsi="Bookman Old Style"/>
        </w:rPr>
        <w:t>Bliższe informacje zostaną podane w terminie późniejszym.</w:t>
      </w:r>
    </w:p>
    <w:p w:rsidR="00EB763E" w:rsidRPr="00131485" w:rsidRDefault="00EB763E" w:rsidP="00131485">
      <w:pPr>
        <w:rPr>
          <w:rFonts w:ascii="Bookman Old Style" w:hAnsi="Bookman Old Style"/>
          <w:sz w:val="10"/>
          <w:szCs w:val="10"/>
        </w:rPr>
      </w:pPr>
    </w:p>
    <w:p w:rsidR="00EB763E" w:rsidRPr="009406B1" w:rsidRDefault="00E8628A" w:rsidP="00EB763E">
      <w:pPr>
        <w:rPr>
          <w:rFonts w:ascii="Bookman Old Style" w:hAnsi="Bookman Old Style"/>
        </w:rPr>
      </w:pPr>
      <w:r>
        <w:rPr>
          <w:rFonts w:ascii="Bookman Old Style" w:hAnsi="Bookman Old Style"/>
          <w:b/>
        </w:rPr>
        <w:pict>
          <v:shape id="_x0000_i1031"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ORGANIZATOR</w:t>
      </w:r>
      <w:r>
        <w:rPr>
          <w:rFonts w:ascii="Bookman Old Style" w:hAnsi="Bookman Old Style"/>
        </w:rPr>
        <w:t>:</w:t>
      </w:r>
    </w:p>
    <w:p w:rsidR="00EB763E" w:rsidRDefault="00E8628A" w:rsidP="00EB763E">
      <w:pPr>
        <w:rPr>
          <w:rFonts w:ascii="Bookman Old Style" w:hAnsi="Bookman Old Style"/>
        </w:rPr>
      </w:pPr>
      <w:r>
        <w:rPr>
          <w:rFonts w:ascii="Bookman Old Style" w:hAnsi="Bookman Old Style"/>
          <w:b/>
        </w:rPr>
        <w:pict>
          <v:shape id="_x0000_i1032" type="#_x0000_t75" style="width:119.55pt;height:5.6pt" o:hrpct="0" o:hr="t">
            <v:imagedata r:id="rId7" o:title="BD14845_"/>
          </v:shape>
        </w:pict>
      </w:r>
    </w:p>
    <w:p w:rsidR="00EB763E" w:rsidRPr="00131485" w:rsidRDefault="00EB763E" w:rsidP="00EB763E">
      <w:pPr>
        <w:rPr>
          <w:rFonts w:ascii="Bookman Old Style" w:hAnsi="Bookman Old Style"/>
          <w:sz w:val="16"/>
          <w:szCs w:val="16"/>
        </w:rPr>
      </w:pPr>
    </w:p>
    <w:p w:rsidR="00EB763E" w:rsidRPr="003D61AB" w:rsidRDefault="00EB763E" w:rsidP="00131485">
      <w:pPr>
        <w:spacing w:line="276" w:lineRule="auto"/>
        <w:jc w:val="center"/>
        <w:rPr>
          <w:rFonts w:ascii="Bookman Old Style" w:hAnsi="Bookman Old Style"/>
        </w:rPr>
      </w:pPr>
      <w:r w:rsidRPr="003D61AB">
        <w:rPr>
          <w:rFonts w:ascii="Bookman Old Style" w:hAnsi="Bookman Old Style"/>
        </w:rPr>
        <w:t>Krajowa Szkoła Sądownictwa i Prokuratury</w:t>
      </w:r>
    </w:p>
    <w:p w:rsidR="00EB763E" w:rsidRPr="003D61AB" w:rsidRDefault="00EB763E" w:rsidP="00131485">
      <w:pPr>
        <w:spacing w:line="276" w:lineRule="auto"/>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EB763E" w:rsidRPr="003D61AB" w:rsidRDefault="00131485" w:rsidP="00131485">
      <w:pPr>
        <w:spacing w:line="276" w:lineRule="auto"/>
        <w:jc w:val="center"/>
        <w:rPr>
          <w:rFonts w:ascii="Bookman Old Style" w:hAnsi="Bookman Old Style" w:cs="Bookman Old Style"/>
          <w:bCs/>
        </w:rPr>
      </w:pPr>
      <w:r>
        <w:rPr>
          <w:rFonts w:ascii="Bookman Old Style" w:hAnsi="Bookman Old Style" w:cs="Bookman Old Style"/>
          <w:bCs/>
        </w:rPr>
        <w:t xml:space="preserve">ul. </w:t>
      </w:r>
      <w:r w:rsidR="00EB763E" w:rsidRPr="003D61AB">
        <w:rPr>
          <w:rFonts w:ascii="Bookman Old Style" w:hAnsi="Bookman Old Style" w:cs="Bookman Old Style"/>
          <w:bCs/>
        </w:rPr>
        <w:t>Krakowskie Przedmieście 62, 20 - 076 Lublin</w:t>
      </w:r>
    </w:p>
    <w:p w:rsidR="00EB763E" w:rsidRDefault="00EB763E" w:rsidP="00131485">
      <w:pPr>
        <w:spacing w:line="276" w:lineRule="auto"/>
        <w:jc w:val="center"/>
        <w:rPr>
          <w:rFonts w:ascii="Bookman Old Style" w:hAnsi="Bookman Old Style"/>
          <w:sz w:val="20"/>
          <w:szCs w:val="20"/>
        </w:rPr>
      </w:pPr>
      <w:r w:rsidRPr="003D61AB">
        <w:rPr>
          <w:rFonts w:ascii="Bookman Old Style" w:hAnsi="Bookman Old Style"/>
        </w:rPr>
        <w:t>tel. 81 440 87 10</w:t>
      </w:r>
    </w:p>
    <w:p w:rsidR="00EB763E" w:rsidRPr="00131485" w:rsidRDefault="00EB763E" w:rsidP="00EB763E">
      <w:pPr>
        <w:rPr>
          <w:rFonts w:ascii="Bookman Old Style" w:hAnsi="Bookman Old Style"/>
          <w:b/>
          <w:sz w:val="16"/>
          <w:szCs w:val="16"/>
        </w:rPr>
      </w:pPr>
    </w:p>
    <w:p w:rsidR="00EB763E" w:rsidRDefault="00E8628A" w:rsidP="00EB763E">
      <w:pPr>
        <w:rPr>
          <w:rFonts w:ascii="Bookman Old Style" w:hAnsi="Bookman Old Style"/>
        </w:rPr>
      </w:pPr>
      <w:r>
        <w:rPr>
          <w:rFonts w:ascii="Bookman Old Style" w:hAnsi="Bookman Old Style"/>
          <w:b/>
        </w:rPr>
        <w:pict>
          <v:shape id="_x0000_i1033" type="#_x0000_t75" style="width:470.6pt;height:6.25pt" o:hrpct="0" o:hralign="center" o:hr="t">
            <v:imagedata r:id="rId7" o:title="BD14845_"/>
          </v:shape>
        </w:pict>
      </w:r>
    </w:p>
    <w:p w:rsidR="00EB763E" w:rsidRDefault="00EB763E" w:rsidP="00EB763E">
      <w:pPr>
        <w:rPr>
          <w:rFonts w:ascii="Bookman Old Style" w:hAnsi="Bookman Old Style"/>
        </w:rPr>
      </w:pPr>
      <w:r>
        <w:rPr>
          <w:rFonts w:ascii="Bookman Old Style" w:hAnsi="Bookman Old Style"/>
        </w:rPr>
        <w:t>OSOBY ODPOWIEDZIALNE ZE STRONY ORGANIZATORA:</w:t>
      </w:r>
    </w:p>
    <w:p w:rsidR="00EB763E" w:rsidRDefault="00E8628A" w:rsidP="00EB763E">
      <w:pPr>
        <w:rPr>
          <w:rFonts w:ascii="Bookman Old Style" w:hAnsi="Bookman Old Style"/>
        </w:rPr>
      </w:pPr>
      <w:r>
        <w:rPr>
          <w:rFonts w:ascii="Bookman Old Style" w:hAnsi="Bookman Old Style"/>
          <w:b/>
        </w:rPr>
        <w:pict>
          <v:shape id="_x0000_i1034" type="#_x0000_t75" style="width:470.6pt;height:6.25pt" o:hrpct="0" o:hralign="center" o:hr="t">
            <v:imagedata r:id="rId7" o:title="BD14845_"/>
          </v:shape>
        </w:pict>
      </w:r>
    </w:p>
    <w:p w:rsidR="00EB763E" w:rsidRDefault="00EB763E" w:rsidP="00EB763E">
      <w:pPr>
        <w:spacing w:before="60"/>
        <w:jc w:val="both"/>
        <w:rPr>
          <w:rFonts w:ascii="Bookman Old Style" w:hAnsi="Bookman Old Style"/>
        </w:rPr>
        <w:sectPr w:rsidR="00EB763E" w:rsidSect="00131485">
          <w:type w:val="continuous"/>
          <w:pgSz w:w="11906" w:h="16838"/>
          <w:pgMar w:top="284" w:right="1416" w:bottom="1417" w:left="1417" w:header="0" w:footer="708" w:gutter="0"/>
          <w:cols w:space="708"/>
          <w:titlePg/>
          <w:docGrid w:linePitch="360"/>
        </w:sectPr>
      </w:pPr>
    </w:p>
    <w:p w:rsidR="00131485" w:rsidRPr="00131485" w:rsidRDefault="00EB763E" w:rsidP="00131485">
      <w:pPr>
        <w:spacing w:line="276" w:lineRule="auto"/>
        <w:jc w:val="both"/>
        <w:rPr>
          <w:rFonts w:ascii="Bookman Old Style" w:hAnsi="Bookman Old Style"/>
          <w:sz w:val="22"/>
          <w:szCs w:val="22"/>
        </w:rPr>
      </w:pPr>
      <w:r w:rsidRPr="00131485">
        <w:rPr>
          <w:rFonts w:ascii="Bookman Old Style" w:hAnsi="Bookman Old Style"/>
          <w:sz w:val="22"/>
          <w:szCs w:val="22"/>
        </w:rPr>
        <w:t>merytorycznie:</w:t>
      </w:r>
      <w:r w:rsidRPr="00131485">
        <w:rPr>
          <w:rFonts w:ascii="Bookman Old Style" w:hAnsi="Bookman Old Style"/>
          <w:sz w:val="22"/>
          <w:szCs w:val="22"/>
        </w:rPr>
        <w:tab/>
      </w:r>
      <w:r w:rsidRPr="00131485">
        <w:rPr>
          <w:rFonts w:ascii="Bookman Old Style" w:hAnsi="Bookman Old Style"/>
          <w:sz w:val="22"/>
          <w:szCs w:val="22"/>
        </w:rPr>
        <w:tab/>
      </w:r>
      <w:r w:rsidRPr="00131485">
        <w:rPr>
          <w:rFonts w:ascii="Bookman Old Style" w:hAnsi="Bookman Old Style"/>
          <w:sz w:val="22"/>
          <w:szCs w:val="22"/>
        </w:rPr>
        <w:tab/>
      </w:r>
      <w:r w:rsidRPr="00131485">
        <w:rPr>
          <w:rFonts w:ascii="Bookman Old Style" w:hAnsi="Bookman Old Style"/>
          <w:sz w:val="22"/>
          <w:szCs w:val="22"/>
        </w:rPr>
        <w:tab/>
      </w:r>
      <w:r w:rsidRPr="00131485">
        <w:rPr>
          <w:rFonts w:ascii="Bookman Old Style" w:hAnsi="Bookman Old Style"/>
          <w:sz w:val="22"/>
          <w:szCs w:val="22"/>
        </w:rPr>
        <w:tab/>
        <w:t>organizacyjnie</w:t>
      </w:r>
      <w:r w:rsidR="00131485">
        <w:rPr>
          <w:rFonts w:ascii="Bookman Old Style" w:hAnsi="Bookman Old Style"/>
          <w:sz w:val="22"/>
          <w:szCs w:val="22"/>
        </w:rPr>
        <w:t>:</w:t>
      </w:r>
    </w:p>
    <w:p w:rsidR="00EB763E" w:rsidRPr="00131485" w:rsidRDefault="007A0DA1" w:rsidP="00131485">
      <w:pPr>
        <w:spacing w:line="276" w:lineRule="auto"/>
        <w:jc w:val="both"/>
        <w:rPr>
          <w:rFonts w:ascii="Bookman Old Style" w:hAnsi="Bookman Old Style"/>
          <w:sz w:val="22"/>
          <w:szCs w:val="22"/>
        </w:rPr>
      </w:pPr>
      <w:r w:rsidRPr="00131485">
        <w:rPr>
          <w:rFonts w:ascii="Bookman Old Style" w:hAnsi="Bookman Old Style"/>
          <w:sz w:val="22"/>
          <w:szCs w:val="22"/>
        </w:rPr>
        <w:t>sę</w:t>
      </w:r>
      <w:r w:rsidR="00EB763E" w:rsidRPr="00131485">
        <w:rPr>
          <w:rFonts w:ascii="Bookman Old Style" w:hAnsi="Bookman Old Style"/>
          <w:sz w:val="22"/>
          <w:szCs w:val="22"/>
        </w:rPr>
        <w:t xml:space="preserve">dzia </w:t>
      </w:r>
      <w:r w:rsidR="000927C7" w:rsidRPr="00131485">
        <w:rPr>
          <w:rFonts w:ascii="Bookman Old Style" w:hAnsi="Bookman Old Style"/>
          <w:sz w:val="22"/>
          <w:szCs w:val="22"/>
        </w:rPr>
        <w:t>Anna Cybulska</w:t>
      </w:r>
      <w:r w:rsidR="00EB763E" w:rsidRPr="00131485">
        <w:rPr>
          <w:rFonts w:ascii="Bookman Old Style" w:hAnsi="Bookman Old Style"/>
          <w:sz w:val="22"/>
          <w:szCs w:val="22"/>
        </w:rPr>
        <w:t xml:space="preserve"> </w:t>
      </w:r>
      <w:r w:rsidR="00EB763E" w:rsidRPr="00131485">
        <w:rPr>
          <w:rFonts w:ascii="Bookman Old Style" w:hAnsi="Bookman Old Style"/>
          <w:sz w:val="22"/>
          <w:szCs w:val="22"/>
        </w:rPr>
        <w:tab/>
      </w:r>
      <w:r w:rsidR="00EB763E" w:rsidRPr="00131485">
        <w:rPr>
          <w:rFonts w:ascii="Bookman Old Style" w:hAnsi="Bookman Old Style"/>
          <w:sz w:val="22"/>
          <w:szCs w:val="22"/>
        </w:rPr>
        <w:tab/>
      </w:r>
      <w:r w:rsidR="00EB763E" w:rsidRPr="00131485">
        <w:rPr>
          <w:rFonts w:ascii="Bookman Old Style" w:hAnsi="Bookman Old Style"/>
          <w:sz w:val="22"/>
          <w:szCs w:val="22"/>
        </w:rPr>
        <w:tab/>
      </w:r>
      <w:r w:rsidR="00EB763E" w:rsidRPr="00131485">
        <w:rPr>
          <w:rFonts w:ascii="Bookman Old Style" w:hAnsi="Bookman Old Style"/>
          <w:sz w:val="22"/>
          <w:szCs w:val="22"/>
        </w:rPr>
        <w:tab/>
      </w:r>
      <w:r w:rsidR="00131485">
        <w:rPr>
          <w:rFonts w:ascii="Bookman Old Style" w:hAnsi="Bookman Old Style"/>
          <w:sz w:val="22"/>
          <w:szCs w:val="22"/>
        </w:rPr>
        <w:t>specjalista Ewelina Bożyk-Dyszczak</w:t>
      </w:r>
    </w:p>
    <w:p w:rsidR="00EB763E" w:rsidRPr="00131485" w:rsidRDefault="00EB763E" w:rsidP="00131485">
      <w:pPr>
        <w:spacing w:line="276" w:lineRule="auto"/>
        <w:jc w:val="both"/>
        <w:rPr>
          <w:rFonts w:ascii="Bookman Old Style" w:hAnsi="Bookman Old Style"/>
          <w:sz w:val="22"/>
          <w:szCs w:val="22"/>
          <w:lang w:val="en-US"/>
        </w:rPr>
      </w:pPr>
      <w:r w:rsidRPr="00131485">
        <w:rPr>
          <w:rFonts w:ascii="Bookman Old Style" w:hAnsi="Bookman Old Style"/>
          <w:sz w:val="22"/>
          <w:szCs w:val="22"/>
          <w:lang w:val="en-US"/>
        </w:rPr>
        <w:t xml:space="preserve">tel. 81 458 37 </w:t>
      </w:r>
      <w:r w:rsidR="000927C7" w:rsidRPr="00131485">
        <w:rPr>
          <w:rFonts w:ascii="Bookman Old Style" w:hAnsi="Bookman Old Style"/>
          <w:sz w:val="22"/>
          <w:szCs w:val="22"/>
          <w:lang w:val="en-US"/>
        </w:rPr>
        <w:t>57</w:t>
      </w:r>
      <w:r w:rsidRPr="00131485">
        <w:rPr>
          <w:rFonts w:ascii="Bookman Old Style" w:hAnsi="Bookman Old Style"/>
          <w:sz w:val="22"/>
          <w:szCs w:val="22"/>
          <w:lang w:val="en-US"/>
        </w:rPr>
        <w:t xml:space="preserve"> </w:t>
      </w:r>
      <w:r w:rsidRPr="00131485">
        <w:rPr>
          <w:rFonts w:ascii="Bookman Old Style" w:hAnsi="Bookman Old Style"/>
          <w:sz w:val="22"/>
          <w:szCs w:val="22"/>
          <w:lang w:val="en-US"/>
        </w:rPr>
        <w:tab/>
      </w:r>
      <w:r w:rsidRPr="00131485">
        <w:rPr>
          <w:rFonts w:ascii="Bookman Old Style" w:hAnsi="Bookman Old Style"/>
          <w:sz w:val="22"/>
          <w:szCs w:val="22"/>
          <w:lang w:val="en-US"/>
        </w:rPr>
        <w:tab/>
      </w:r>
      <w:r w:rsidRPr="00131485">
        <w:rPr>
          <w:rFonts w:ascii="Bookman Old Style" w:hAnsi="Bookman Old Style"/>
          <w:sz w:val="22"/>
          <w:szCs w:val="22"/>
          <w:lang w:val="en-US"/>
        </w:rPr>
        <w:tab/>
      </w:r>
      <w:r w:rsidRPr="00131485">
        <w:rPr>
          <w:rFonts w:ascii="Bookman Old Style" w:hAnsi="Bookman Old Style"/>
          <w:sz w:val="22"/>
          <w:szCs w:val="22"/>
          <w:lang w:val="en-US"/>
        </w:rPr>
        <w:tab/>
      </w:r>
      <w:r w:rsidRPr="00131485">
        <w:rPr>
          <w:rFonts w:ascii="Bookman Old Style" w:hAnsi="Bookman Old Style"/>
          <w:sz w:val="22"/>
          <w:szCs w:val="22"/>
          <w:lang w:val="en-US"/>
        </w:rPr>
        <w:tab/>
      </w:r>
      <w:r w:rsidR="00131485" w:rsidRPr="00131485">
        <w:rPr>
          <w:rFonts w:ascii="Bookman Old Style" w:hAnsi="Bookman Old Style"/>
          <w:sz w:val="22"/>
          <w:szCs w:val="22"/>
          <w:lang w:val="en-US"/>
        </w:rPr>
        <w:t>tel. 81 458 37 53</w:t>
      </w:r>
    </w:p>
    <w:p w:rsidR="00EB763E" w:rsidRPr="00C94620" w:rsidRDefault="00EB763E" w:rsidP="00082E62">
      <w:pPr>
        <w:spacing w:line="276" w:lineRule="auto"/>
        <w:jc w:val="both"/>
        <w:rPr>
          <w:rFonts w:ascii="Bookman Old Style" w:hAnsi="Bookman Old Style"/>
          <w:sz w:val="22"/>
          <w:szCs w:val="22"/>
          <w:lang w:val="en-US"/>
        </w:rPr>
      </w:pPr>
      <w:r w:rsidRPr="00131485">
        <w:rPr>
          <w:rFonts w:ascii="Bookman Old Style" w:hAnsi="Bookman Old Style"/>
          <w:sz w:val="22"/>
          <w:szCs w:val="22"/>
          <w:lang w:val="en-US"/>
        </w:rPr>
        <w:t xml:space="preserve">e-mail: </w:t>
      </w:r>
      <w:hyperlink r:id="rId8" w:history="1">
        <w:r w:rsidR="000927C7" w:rsidRPr="000B4C83">
          <w:rPr>
            <w:rStyle w:val="Hipercze"/>
            <w:rFonts w:ascii="Bookman Old Style" w:hAnsi="Bookman Old Style"/>
            <w:sz w:val="22"/>
            <w:szCs w:val="22"/>
            <w:lang w:val="en-US"/>
          </w:rPr>
          <w:t>a.cybulska@kssip.gov.pl</w:t>
        </w:r>
      </w:hyperlink>
      <w:r w:rsidRPr="00C94620">
        <w:rPr>
          <w:rFonts w:ascii="Bookman Old Style" w:hAnsi="Bookman Old Style"/>
          <w:sz w:val="22"/>
          <w:szCs w:val="22"/>
          <w:lang w:val="en-US"/>
        </w:rPr>
        <w:tab/>
      </w:r>
      <w:r w:rsidRPr="00C94620">
        <w:rPr>
          <w:rFonts w:ascii="Bookman Old Style" w:hAnsi="Bookman Old Style"/>
          <w:sz w:val="22"/>
          <w:szCs w:val="22"/>
          <w:lang w:val="en-US"/>
        </w:rPr>
        <w:tab/>
      </w:r>
      <w:r>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9" w:history="1">
        <w:r w:rsidR="00131485" w:rsidRPr="00436E45">
          <w:rPr>
            <w:rStyle w:val="Hipercze"/>
            <w:rFonts w:ascii="Bookman Old Style" w:hAnsi="Bookman Old Style"/>
            <w:sz w:val="22"/>
            <w:szCs w:val="22"/>
            <w:lang w:val="en-US"/>
          </w:rPr>
          <w:t>e.dyszczak@kssip.gov.pl</w:t>
        </w:r>
      </w:hyperlink>
      <w:r w:rsidR="00131485">
        <w:rPr>
          <w:rFonts w:ascii="Bookman Old Style" w:hAnsi="Bookman Old Style"/>
          <w:sz w:val="22"/>
          <w:szCs w:val="22"/>
          <w:lang w:val="en-US"/>
        </w:rPr>
        <w:t xml:space="preserve"> </w:t>
      </w:r>
    </w:p>
    <w:p w:rsidR="00D05331" w:rsidRPr="00480CB2" w:rsidRDefault="00D05331" w:rsidP="00EB763E">
      <w:pPr>
        <w:rPr>
          <w:rFonts w:ascii="Bookman Old Style" w:hAnsi="Bookman Old Style"/>
          <w:b/>
          <w:lang w:val="en-US"/>
        </w:rPr>
      </w:pPr>
    </w:p>
    <w:p w:rsidR="00EB763E" w:rsidRDefault="00E8628A" w:rsidP="00EB763E">
      <w:pPr>
        <w:rPr>
          <w:rFonts w:ascii="Bookman Old Style" w:hAnsi="Bookman Old Style"/>
          <w:lang w:val="pt-BR"/>
        </w:rPr>
        <w:sectPr w:rsidR="00EB763E" w:rsidSect="00082E62">
          <w:type w:val="continuous"/>
          <w:pgSz w:w="11906" w:h="16838"/>
          <w:pgMar w:top="567" w:right="1416" w:bottom="568"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BD14845_"/>
          </v:shape>
        </w:pict>
      </w:r>
    </w:p>
    <w:p w:rsidR="00EB763E" w:rsidRDefault="00EB763E" w:rsidP="00EB763E">
      <w:pPr>
        <w:rPr>
          <w:rFonts w:ascii="Bookman Old Style" w:hAnsi="Bookman Old Style"/>
          <w:lang w:val="pt-BR"/>
        </w:rPr>
      </w:pPr>
      <w:r w:rsidRPr="002D2B81">
        <w:rPr>
          <w:rFonts w:ascii="Bookman Old Style" w:hAnsi="Bookman Old Style"/>
          <w:lang w:val="pt-BR"/>
        </w:rPr>
        <w:t>WYKŁADOWCY:</w:t>
      </w:r>
      <w:r w:rsidR="00E8628A">
        <w:rPr>
          <w:rFonts w:ascii="Bookman Old Style" w:hAnsi="Bookman Old Style"/>
          <w:b/>
        </w:rPr>
        <w:pict>
          <v:shape id="_x0000_i1036" type="#_x0000_t75" style="width:119.55pt;height:5.6pt" o:hrpct="0" o:hr="t">
            <v:imagedata r:id="rId7" o:title="BD14845_"/>
          </v:shape>
        </w:pict>
      </w:r>
    </w:p>
    <w:p w:rsidR="00EB763E" w:rsidRDefault="00EB763E" w:rsidP="00EB763E">
      <w:pPr>
        <w:ind w:right="-709"/>
        <w:rPr>
          <w:rFonts w:ascii="Bookman Old Style" w:hAnsi="Bookman Old Style"/>
        </w:rPr>
        <w:sectPr w:rsidR="00EB763E" w:rsidSect="004E3DFE">
          <w:type w:val="continuous"/>
          <w:pgSz w:w="11906" w:h="16838"/>
          <w:pgMar w:top="2091" w:right="1416" w:bottom="1417" w:left="1417" w:header="0" w:footer="708" w:gutter="0"/>
          <w:cols w:space="143"/>
          <w:docGrid w:linePitch="360"/>
        </w:sectPr>
      </w:pPr>
    </w:p>
    <w:p w:rsidR="00217FAB" w:rsidRPr="00217FAB" w:rsidRDefault="00217FAB" w:rsidP="00217FAB">
      <w:pPr>
        <w:ind w:left="2835" w:right="1" w:hanging="2835"/>
        <w:jc w:val="both"/>
        <w:rPr>
          <w:rFonts w:ascii="Bookman Old Style" w:hAnsi="Bookman Old Style"/>
          <w:b/>
        </w:rPr>
      </w:pPr>
      <w:r w:rsidRPr="00217FAB">
        <w:rPr>
          <w:rFonts w:ascii="Bookman Old Style" w:hAnsi="Bookman Old Style"/>
          <w:b/>
        </w:rPr>
        <w:t>Agata Zając</w:t>
      </w:r>
    </w:p>
    <w:p w:rsidR="00D204BF" w:rsidRDefault="00217FAB" w:rsidP="00217FAB">
      <w:pPr>
        <w:ind w:right="1"/>
        <w:jc w:val="both"/>
        <w:rPr>
          <w:rFonts w:ascii="Bookman Old Style" w:hAnsi="Bookman Old Style"/>
          <w:b/>
        </w:rPr>
      </w:pPr>
      <w:r w:rsidRPr="00503327">
        <w:rPr>
          <w:rFonts w:ascii="Bookman Old Style" w:hAnsi="Bookman Old Style"/>
        </w:rPr>
        <w:t>sędzia Sądu Apelacyjnego w Warszawie</w:t>
      </w:r>
      <w:r w:rsidR="00D05331">
        <w:rPr>
          <w:rFonts w:ascii="Bookman Old Style" w:hAnsi="Bookman Old Style"/>
        </w:rPr>
        <w:t>, orzeka w VI Wydziale Cywilnym. W</w:t>
      </w:r>
      <w:r w:rsidRPr="00503327">
        <w:rPr>
          <w:rFonts w:ascii="Bookman Old Style" w:hAnsi="Bookman Old Style"/>
        </w:rPr>
        <w:t>ykładowca z wieloletnim doświadczeniem</w:t>
      </w:r>
      <w:r w:rsidR="00D05331">
        <w:rPr>
          <w:rFonts w:ascii="Bookman Old Style" w:hAnsi="Bookman Old Style"/>
        </w:rPr>
        <w:t>, p</w:t>
      </w:r>
      <w:r w:rsidR="00D05331" w:rsidRPr="00D05331">
        <w:rPr>
          <w:rFonts w:ascii="Bookman Old Style" w:hAnsi="Bookman Old Style"/>
        </w:rPr>
        <w:t>rowadzi zajęcia z prawa cywilnego w ramach aplikacji radcowskiej i adwokackiej oraz wykłady dla sędziów, radców prawnych i notariuszy.</w:t>
      </w:r>
    </w:p>
    <w:p w:rsidR="0018264C" w:rsidRPr="00082E62" w:rsidRDefault="0018264C" w:rsidP="00217FAB">
      <w:pPr>
        <w:jc w:val="both"/>
        <w:rPr>
          <w:rFonts w:ascii="Bookman Old Style" w:hAnsi="Bookman Old Style"/>
          <w:sz w:val="16"/>
          <w:szCs w:val="16"/>
        </w:rPr>
      </w:pPr>
    </w:p>
    <w:p w:rsidR="00EB763E" w:rsidRPr="00CC2961" w:rsidRDefault="00EB763E" w:rsidP="00217FAB">
      <w:pPr>
        <w:rPr>
          <w:rFonts w:ascii="Bookman Old Style" w:hAnsi="Bookman Old Style"/>
        </w:rPr>
      </w:pPr>
      <w:r w:rsidRPr="00CC2961">
        <w:rPr>
          <w:rFonts w:ascii="Bookman Old Style" w:hAnsi="Bookman Old Style"/>
        </w:rPr>
        <w:t>Zajęcia prowadzone będą w formie</w:t>
      </w:r>
      <w:r w:rsidR="00217FAB">
        <w:rPr>
          <w:rFonts w:ascii="Bookman Old Style" w:hAnsi="Bookman Old Style"/>
        </w:rPr>
        <w:t xml:space="preserve"> seminarium</w:t>
      </w:r>
      <w:r w:rsidRPr="00CC2961">
        <w:rPr>
          <w:rFonts w:ascii="Bookman Old Style" w:hAnsi="Bookman Old Style"/>
        </w:rPr>
        <w:t>.</w:t>
      </w:r>
    </w:p>
    <w:p w:rsidR="00EB763E" w:rsidRDefault="00EB763E" w:rsidP="00EB763E">
      <w:pPr>
        <w:ind w:right="-709"/>
        <w:jc w:val="both"/>
        <w:rPr>
          <w:rFonts w:ascii="Bookman Old Style" w:hAnsi="Bookman Old Style"/>
        </w:rPr>
      </w:pPr>
    </w:p>
    <w:p w:rsidR="00EB763E" w:rsidRDefault="00EB763E" w:rsidP="00217FAB">
      <w:pPr>
        <w:ind w:right="1"/>
        <w:jc w:val="center"/>
        <w:rPr>
          <w:rFonts w:ascii="Bookman Old Style" w:hAnsi="Bookman Old Style"/>
          <w:b/>
        </w:rPr>
      </w:pPr>
      <w:r w:rsidRPr="002D2B81">
        <w:rPr>
          <w:rFonts w:ascii="Bookman Old Style" w:hAnsi="Bookman Old Style"/>
          <w:b/>
        </w:rPr>
        <w:t>PROGRAM SZCZEGÓŁOWY</w:t>
      </w:r>
    </w:p>
    <w:p w:rsidR="00EB763E" w:rsidRPr="00217FAB" w:rsidRDefault="00EB763E" w:rsidP="00EB763E">
      <w:pPr>
        <w:ind w:right="-709"/>
        <w:jc w:val="center"/>
        <w:rPr>
          <w:rFonts w:ascii="Bookman Old Style" w:hAnsi="Bookman Old Style"/>
          <w:b/>
          <w:sz w:val="16"/>
          <w:szCs w:val="16"/>
        </w:rPr>
      </w:pPr>
    </w:p>
    <w:p w:rsidR="00494308" w:rsidRPr="00C337F0" w:rsidRDefault="00E8628A" w:rsidP="00217FAB">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C337F0" w:rsidRDefault="00082E62" w:rsidP="00217FAB">
      <w:pPr>
        <w:rPr>
          <w:rFonts w:ascii="Bookman Old Style" w:hAnsi="Bookman Old Style"/>
          <w:b/>
        </w:rPr>
      </w:pPr>
      <w:r>
        <w:rPr>
          <w:rFonts w:ascii="Bookman Old Style" w:hAnsi="Bookman Old Style"/>
          <w:b/>
        </w:rPr>
        <w:t>ŚRODA</w:t>
      </w:r>
      <w:r>
        <w:rPr>
          <w:rFonts w:ascii="Bookman Old Style" w:hAnsi="Bookman Old Style"/>
          <w:b/>
        </w:rPr>
        <w:tab/>
      </w:r>
      <w:r>
        <w:rPr>
          <w:rFonts w:ascii="Bookman Old Style" w:hAnsi="Bookman Old Style"/>
          <w:b/>
        </w:rPr>
        <w:tab/>
      </w:r>
      <w:r w:rsidR="00217FAB">
        <w:rPr>
          <w:rFonts w:ascii="Bookman Old Style" w:hAnsi="Bookman Old Style"/>
          <w:b/>
        </w:rPr>
        <w:t xml:space="preserve">21 marca </w:t>
      </w:r>
      <w:r w:rsidR="00494308" w:rsidRPr="00C337F0">
        <w:rPr>
          <w:rFonts w:ascii="Bookman Old Style" w:hAnsi="Bookman Old Style"/>
          <w:b/>
        </w:rPr>
        <w:t>201</w:t>
      </w:r>
      <w:r w:rsidR="007A0DA1">
        <w:rPr>
          <w:rFonts w:ascii="Bookman Old Style" w:hAnsi="Bookman Old Style"/>
          <w:b/>
        </w:rPr>
        <w:t>8</w:t>
      </w:r>
      <w:r w:rsidR="00494308" w:rsidRPr="00C337F0">
        <w:rPr>
          <w:rFonts w:ascii="Bookman Old Style" w:hAnsi="Bookman Old Style"/>
          <w:b/>
        </w:rPr>
        <w:t xml:space="preserve"> r.</w:t>
      </w:r>
    </w:p>
    <w:p w:rsidR="00494308" w:rsidRPr="00C337F0" w:rsidRDefault="00E8628A" w:rsidP="00217FAB">
      <w:pPr>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DF1827" w:rsidRPr="00082E62" w:rsidRDefault="00DF1827" w:rsidP="00217FAB">
      <w:pPr>
        <w:ind w:left="2832" w:hanging="2832"/>
        <w:jc w:val="both"/>
        <w:rPr>
          <w:rFonts w:ascii="Bookman Old Style" w:hAnsi="Bookman Old Style"/>
          <w:sz w:val="10"/>
          <w:szCs w:val="10"/>
        </w:rPr>
      </w:pPr>
    </w:p>
    <w:p w:rsidR="00DF1827" w:rsidRPr="00C337F0" w:rsidRDefault="002E32D9" w:rsidP="00217FAB">
      <w:pPr>
        <w:jc w:val="both"/>
        <w:rPr>
          <w:rFonts w:ascii="Bookman Old Style" w:hAnsi="Bookman Old Style"/>
        </w:rPr>
      </w:pPr>
      <w:r>
        <w:rPr>
          <w:rFonts w:ascii="Bookman Old Style" w:hAnsi="Bookman Old Style"/>
        </w:rPr>
        <w:t xml:space="preserve">od </w:t>
      </w:r>
      <w:r w:rsidR="00217FAB">
        <w:rPr>
          <w:rFonts w:ascii="Bookman Old Style" w:hAnsi="Bookman Old Style"/>
        </w:rPr>
        <w:t>godz.</w:t>
      </w:r>
      <w:r>
        <w:rPr>
          <w:rFonts w:ascii="Bookman Old Style" w:hAnsi="Bookman Old Style"/>
        </w:rPr>
        <w:t>12.00</w:t>
      </w:r>
      <w:r w:rsidR="005C4E0E">
        <w:rPr>
          <w:rFonts w:ascii="Bookman Old Style" w:hAnsi="Bookman Old Style"/>
        </w:rPr>
        <w:tab/>
      </w:r>
      <w:r w:rsidR="00DF1827" w:rsidRPr="00C337F0">
        <w:rPr>
          <w:rFonts w:ascii="Bookman Old Style" w:hAnsi="Bookman Old Style"/>
        </w:rPr>
        <w:t>zakwaterowanie uczestników</w:t>
      </w:r>
      <w:r w:rsidR="00217FAB">
        <w:rPr>
          <w:rFonts w:ascii="Bookman Old Style" w:hAnsi="Bookman Old Style"/>
        </w:rPr>
        <w:t xml:space="preserve"> w hotelu</w:t>
      </w:r>
    </w:p>
    <w:p w:rsidR="00DF1827" w:rsidRPr="00217FAB" w:rsidRDefault="00DF1827" w:rsidP="00217FAB">
      <w:pPr>
        <w:jc w:val="both"/>
        <w:rPr>
          <w:rFonts w:ascii="Bookman Old Style" w:hAnsi="Bookman Old Style"/>
          <w:sz w:val="16"/>
          <w:szCs w:val="16"/>
        </w:rPr>
      </w:pPr>
    </w:p>
    <w:p w:rsidR="00DF1827" w:rsidRPr="00C337F0" w:rsidRDefault="00DF1827" w:rsidP="00217FAB">
      <w:pPr>
        <w:jc w:val="both"/>
        <w:rPr>
          <w:rFonts w:ascii="Bookman Old Style" w:hAnsi="Bookman Old Style"/>
        </w:rPr>
      </w:pPr>
      <w:r w:rsidRPr="00C337F0">
        <w:rPr>
          <w:rFonts w:ascii="Bookman Old Style" w:hAnsi="Bookman Old Style"/>
        </w:rPr>
        <w:t>1</w:t>
      </w:r>
      <w:r w:rsidR="009D11AA">
        <w:rPr>
          <w:rFonts w:ascii="Bookman Old Style" w:hAnsi="Bookman Old Style"/>
        </w:rPr>
        <w:t>3</w:t>
      </w:r>
      <w:r w:rsidRPr="00C337F0">
        <w:rPr>
          <w:rFonts w:ascii="Bookman Old Style" w:hAnsi="Bookman Old Style"/>
        </w:rPr>
        <w:t>.</w:t>
      </w:r>
      <w:r w:rsidR="009D11AA">
        <w:rPr>
          <w:rFonts w:ascii="Bookman Old Style" w:hAnsi="Bookman Old Style"/>
        </w:rPr>
        <w:t>3</w:t>
      </w:r>
      <w:r w:rsidR="00217FAB">
        <w:rPr>
          <w:rFonts w:ascii="Bookman Old Style" w:hAnsi="Bookman Old Style"/>
        </w:rPr>
        <w:t xml:space="preserve">0 – </w:t>
      </w:r>
      <w:r w:rsidRPr="00C337F0">
        <w:rPr>
          <w:rFonts w:ascii="Bookman Old Style" w:hAnsi="Bookman Old Style"/>
        </w:rPr>
        <w:t>1</w:t>
      </w:r>
      <w:r w:rsidR="009D11AA">
        <w:rPr>
          <w:rFonts w:ascii="Bookman Old Style" w:hAnsi="Bookman Old Style"/>
        </w:rPr>
        <w:t>4</w:t>
      </w:r>
      <w:r w:rsidRPr="00C337F0">
        <w:rPr>
          <w:rFonts w:ascii="Bookman Old Style" w:hAnsi="Bookman Old Style"/>
        </w:rPr>
        <w:t>.</w:t>
      </w:r>
      <w:r w:rsidR="009D11AA">
        <w:rPr>
          <w:rFonts w:ascii="Bookman Old Style" w:hAnsi="Bookman Old Style"/>
        </w:rPr>
        <w:t>3</w:t>
      </w:r>
      <w:r w:rsidR="005C4E0E">
        <w:rPr>
          <w:rFonts w:ascii="Bookman Old Style" w:hAnsi="Bookman Old Style"/>
        </w:rPr>
        <w:t>0</w:t>
      </w:r>
      <w:r w:rsidR="005C4E0E">
        <w:rPr>
          <w:rFonts w:ascii="Bookman Old Style" w:hAnsi="Bookman Old Style"/>
        </w:rPr>
        <w:tab/>
      </w:r>
      <w:r w:rsidR="00217FAB">
        <w:rPr>
          <w:rFonts w:ascii="Bookman Old Style" w:hAnsi="Bookman Old Style"/>
        </w:rPr>
        <w:t>lunch w KSSiP</w:t>
      </w:r>
    </w:p>
    <w:p w:rsidR="00DF1827" w:rsidRPr="00217FAB" w:rsidRDefault="00DF1827" w:rsidP="00217FAB">
      <w:pPr>
        <w:jc w:val="both"/>
        <w:rPr>
          <w:rFonts w:ascii="Bookman Old Style" w:hAnsi="Bookman Old Style"/>
          <w:sz w:val="16"/>
          <w:szCs w:val="16"/>
        </w:rPr>
      </w:pPr>
    </w:p>
    <w:p w:rsidR="008623D2" w:rsidRPr="00217FAB" w:rsidRDefault="007A0DA1" w:rsidP="005C4E0E">
      <w:pPr>
        <w:ind w:left="2127" w:hanging="2127"/>
        <w:jc w:val="both"/>
        <w:rPr>
          <w:rFonts w:ascii="Bookman Old Style" w:hAnsi="Bookman Old Style"/>
          <w:b/>
        </w:rPr>
      </w:pPr>
      <w:r>
        <w:rPr>
          <w:rFonts w:ascii="Bookman Old Style" w:hAnsi="Bookman Old Style"/>
          <w:b/>
        </w:rPr>
        <w:t>14</w:t>
      </w:r>
      <w:r w:rsidR="00DF1827" w:rsidRPr="00C337F0">
        <w:rPr>
          <w:rFonts w:ascii="Bookman Old Style" w:hAnsi="Bookman Old Style"/>
          <w:b/>
        </w:rPr>
        <w:t>.</w:t>
      </w:r>
      <w:r w:rsidR="00D05331">
        <w:rPr>
          <w:rFonts w:ascii="Bookman Old Style" w:hAnsi="Bookman Old Style"/>
          <w:b/>
        </w:rPr>
        <w:t>30</w:t>
      </w:r>
      <w:r w:rsidR="00217FAB">
        <w:rPr>
          <w:rFonts w:ascii="Bookman Old Style" w:hAnsi="Bookman Old Style"/>
          <w:b/>
        </w:rPr>
        <w:t xml:space="preserve"> – </w:t>
      </w:r>
      <w:r w:rsidR="00DF1827" w:rsidRPr="00C337F0">
        <w:rPr>
          <w:rFonts w:ascii="Bookman Old Style" w:hAnsi="Bookman Old Style"/>
          <w:b/>
        </w:rPr>
        <w:t>1</w:t>
      </w:r>
      <w:r w:rsidR="008623D2" w:rsidRPr="00C337F0">
        <w:rPr>
          <w:rFonts w:ascii="Bookman Old Style" w:hAnsi="Bookman Old Style"/>
          <w:b/>
        </w:rPr>
        <w:t>6</w:t>
      </w:r>
      <w:r w:rsidR="00DF1827" w:rsidRPr="00C337F0">
        <w:rPr>
          <w:rFonts w:ascii="Bookman Old Style" w:hAnsi="Bookman Old Style"/>
          <w:b/>
        </w:rPr>
        <w:t>.</w:t>
      </w:r>
      <w:r w:rsidR="00D05331">
        <w:rPr>
          <w:rFonts w:ascii="Bookman Old Style" w:hAnsi="Bookman Old Style"/>
          <w:b/>
        </w:rPr>
        <w:t>00</w:t>
      </w:r>
      <w:r w:rsidR="005C4E0E">
        <w:rPr>
          <w:rFonts w:ascii="Bookman Old Style" w:hAnsi="Bookman Old Style"/>
          <w:b/>
        </w:rPr>
        <w:tab/>
      </w:r>
      <w:r w:rsidR="00217FAB" w:rsidRPr="00217FAB">
        <w:rPr>
          <w:rFonts w:ascii="Bookman Old Style" w:hAnsi="Bookman Old Style"/>
          <w:b/>
        </w:rPr>
        <w:t>S</w:t>
      </w:r>
      <w:r w:rsidR="00427AB0" w:rsidRPr="00217FAB">
        <w:rPr>
          <w:rFonts w:ascii="Bookman Old Style" w:hAnsi="Bookman Old Style"/>
          <w:b/>
        </w:rPr>
        <w:t>ądowa kontrola treści umów zawieranych przez konsumentów pod kątem klauzul abuzywnych</w:t>
      </w:r>
      <w:r w:rsidR="00217FAB">
        <w:rPr>
          <w:rFonts w:ascii="Bookman Old Style" w:hAnsi="Bookman Old Style"/>
          <w:b/>
        </w:rPr>
        <w:t>.</w:t>
      </w:r>
    </w:p>
    <w:p w:rsidR="00217FAB" w:rsidRDefault="00217FAB" w:rsidP="005C4E0E">
      <w:pPr>
        <w:ind w:left="2832" w:hanging="708"/>
        <w:jc w:val="both"/>
        <w:rPr>
          <w:rFonts w:ascii="Bookman Old Style" w:hAnsi="Bookman Old Style"/>
        </w:rPr>
      </w:pPr>
      <w:r>
        <w:rPr>
          <w:rFonts w:ascii="Bookman Old Style" w:hAnsi="Bookman Old Style"/>
        </w:rPr>
        <w:t xml:space="preserve">Prowadzenie – Agata Zając </w:t>
      </w:r>
    </w:p>
    <w:p w:rsidR="00427AB0" w:rsidRPr="00217FAB" w:rsidRDefault="00427AB0" w:rsidP="00217FAB">
      <w:pPr>
        <w:ind w:left="2832" w:hanging="2832"/>
        <w:jc w:val="both"/>
        <w:rPr>
          <w:rFonts w:ascii="Bookman Old Style" w:hAnsi="Bookman Old Style"/>
          <w:sz w:val="16"/>
          <w:szCs w:val="16"/>
        </w:rPr>
      </w:pPr>
    </w:p>
    <w:p w:rsidR="008623D2" w:rsidRPr="00C337F0" w:rsidRDefault="00D05331" w:rsidP="005C4E0E">
      <w:pPr>
        <w:ind w:left="2127" w:hanging="2127"/>
        <w:jc w:val="both"/>
        <w:rPr>
          <w:rFonts w:ascii="Bookman Old Style" w:hAnsi="Bookman Old Style"/>
        </w:rPr>
      </w:pPr>
      <w:r>
        <w:rPr>
          <w:rFonts w:ascii="Bookman Old Style" w:hAnsi="Bookman Old Style"/>
        </w:rPr>
        <w:t>16.00</w:t>
      </w:r>
      <w:r w:rsidR="00217FAB">
        <w:rPr>
          <w:rFonts w:ascii="Bookman Old Style" w:hAnsi="Bookman Old Style"/>
        </w:rPr>
        <w:t xml:space="preserve"> – </w:t>
      </w:r>
      <w:r w:rsidR="008623D2" w:rsidRPr="00C337F0">
        <w:rPr>
          <w:rFonts w:ascii="Bookman Old Style" w:hAnsi="Bookman Old Style"/>
        </w:rPr>
        <w:t>16.</w:t>
      </w:r>
      <w:r>
        <w:rPr>
          <w:rFonts w:ascii="Bookman Old Style" w:hAnsi="Bookman Old Style"/>
        </w:rPr>
        <w:t>15</w:t>
      </w:r>
      <w:r w:rsidR="005C4E0E">
        <w:rPr>
          <w:rFonts w:ascii="Bookman Old Style" w:hAnsi="Bookman Old Style"/>
        </w:rPr>
        <w:t xml:space="preserve"> </w:t>
      </w:r>
      <w:r w:rsidR="005C4E0E">
        <w:rPr>
          <w:rFonts w:ascii="Bookman Old Style" w:hAnsi="Bookman Old Style"/>
        </w:rPr>
        <w:tab/>
      </w:r>
      <w:r w:rsidR="00217FAB">
        <w:rPr>
          <w:rFonts w:ascii="Bookman Old Style" w:hAnsi="Bookman Old Style"/>
        </w:rPr>
        <w:t>p</w:t>
      </w:r>
      <w:r w:rsidR="008623D2" w:rsidRPr="00C337F0">
        <w:rPr>
          <w:rFonts w:ascii="Bookman Old Style" w:hAnsi="Bookman Old Style"/>
        </w:rPr>
        <w:t>rzerwa</w:t>
      </w:r>
    </w:p>
    <w:p w:rsidR="00DF1827" w:rsidRPr="00217FAB" w:rsidRDefault="00DF1827" w:rsidP="00217FAB">
      <w:pPr>
        <w:rPr>
          <w:rFonts w:ascii="Bookman Old Style" w:hAnsi="Bookman Old Style"/>
          <w:sz w:val="16"/>
          <w:szCs w:val="16"/>
        </w:rPr>
      </w:pPr>
    </w:p>
    <w:p w:rsidR="00427AB0" w:rsidRDefault="00D05331" w:rsidP="005C4E0E">
      <w:pPr>
        <w:ind w:left="2127" w:hanging="2127"/>
        <w:jc w:val="both"/>
        <w:rPr>
          <w:rFonts w:ascii="Bookman Old Style" w:hAnsi="Bookman Old Style"/>
          <w:b/>
        </w:rPr>
      </w:pPr>
      <w:r>
        <w:rPr>
          <w:rFonts w:ascii="Bookman Old Style" w:hAnsi="Bookman Old Style"/>
          <w:b/>
        </w:rPr>
        <w:t>16.15</w:t>
      </w:r>
      <w:r w:rsidR="00217FAB">
        <w:rPr>
          <w:rFonts w:ascii="Bookman Old Style" w:hAnsi="Bookman Old Style"/>
          <w:b/>
        </w:rPr>
        <w:t xml:space="preserve"> – </w:t>
      </w:r>
      <w:r>
        <w:rPr>
          <w:rFonts w:ascii="Bookman Old Style" w:hAnsi="Bookman Old Style"/>
          <w:b/>
        </w:rPr>
        <w:t>17.45</w:t>
      </w:r>
      <w:r w:rsidR="008623D2" w:rsidRPr="00C337F0">
        <w:rPr>
          <w:rFonts w:ascii="Bookman Old Style" w:hAnsi="Bookman Old Style"/>
          <w:b/>
        </w:rPr>
        <w:tab/>
      </w:r>
      <w:r w:rsidR="00217FAB" w:rsidRPr="00217FAB">
        <w:rPr>
          <w:rFonts w:ascii="Bookman Old Style" w:hAnsi="Bookman Old Style"/>
          <w:b/>
        </w:rPr>
        <w:t>S</w:t>
      </w:r>
      <w:r w:rsidR="00957ECC" w:rsidRPr="00217FAB">
        <w:rPr>
          <w:rFonts w:ascii="Bookman Old Style" w:hAnsi="Bookman Old Style"/>
          <w:b/>
        </w:rPr>
        <w:t>tosowanie klauzul niedozwolonych w umowach zawieranych przez i</w:t>
      </w:r>
      <w:r w:rsidR="005C4E0E">
        <w:rPr>
          <w:rFonts w:ascii="Bookman Old Style" w:hAnsi="Bookman Old Style"/>
          <w:b/>
        </w:rPr>
        <w:t>nstytucje finansowe w obrocie z </w:t>
      </w:r>
      <w:r w:rsidR="00957ECC" w:rsidRPr="00217FAB">
        <w:rPr>
          <w:rFonts w:ascii="Bookman Old Style" w:hAnsi="Bookman Old Style"/>
          <w:b/>
        </w:rPr>
        <w:t>konsumentami (w umowach zawieranych przez banki, parabanki, innych przedsiębiorców)</w:t>
      </w:r>
      <w:r w:rsidR="00217FAB">
        <w:rPr>
          <w:rFonts w:ascii="Bookman Old Style" w:hAnsi="Bookman Old Style"/>
          <w:b/>
        </w:rPr>
        <w:t>.</w:t>
      </w:r>
    </w:p>
    <w:p w:rsidR="00217FAB" w:rsidRDefault="00217FAB" w:rsidP="005C4E0E">
      <w:pPr>
        <w:ind w:left="2832" w:hanging="708"/>
        <w:jc w:val="both"/>
        <w:rPr>
          <w:rFonts w:ascii="Bookman Old Style" w:hAnsi="Bookman Old Style"/>
        </w:rPr>
      </w:pPr>
      <w:r w:rsidRPr="00217FAB">
        <w:rPr>
          <w:rFonts w:ascii="Bookman Old Style" w:hAnsi="Bookman Old Style"/>
        </w:rPr>
        <w:t>Prowadzenie – Agata Zając</w:t>
      </w:r>
    </w:p>
    <w:p w:rsidR="00217FAB" w:rsidRPr="00217FAB" w:rsidRDefault="00217FAB" w:rsidP="00217FAB">
      <w:pPr>
        <w:ind w:left="2832" w:hanging="2832"/>
        <w:jc w:val="both"/>
        <w:rPr>
          <w:rFonts w:ascii="Bookman Old Style" w:hAnsi="Bookman Old Style"/>
          <w:sz w:val="16"/>
          <w:szCs w:val="16"/>
        </w:rPr>
      </w:pPr>
    </w:p>
    <w:p w:rsidR="00DF1827" w:rsidRPr="00C337F0" w:rsidRDefault="008623D2" w:rsidP="00217FAB">
      <w:pPr>
        <w:jc w:val="both"/>
        <w:rPr>
          <w:rFonts w:ascii="Bookman Old Style" w:hAnsi="Bookman Old Style"/>
        </w:rPr>
      </w:pPr>
      <w:r w:rsidRPr="00C337F0">
        <w:rPr>
          <w:rFonts w:ascii="Bookman Old Style" w:hAnsi="Bookman Old Style"/>
        </w:rPr>
        <w:t>18.3</w:t>
      </w:r>
      <w:r w:rsidR="002E32D9">
        <w:rPr>
          <w:rFonts w:ascii="Bookman Old Style" w:hAnsi="Bookman Old Style"/>
        </w:rPr>
        <w:t xml:space="preserve">0 </w:t>
      </w:r>
      <w:r w:rsidR="002E32D9">
        <w:rPr>
          <w:rFonts w:ascii="Bookman Old Style" w:hAnsi="Bookman Old Style"/>
        </w:rPr>
        <w:tab/>
      </w:r>
      <w:r w:rsidR="002E32D9">
        <w:rPr>
          <w:rFonts w:ascii="Bookman Old Style" w:hAnsi="Bookman Old Style"/>
        </w:rPr>
        <w:tab/>
        <w:t>k</w:t>
      </w:r>
      <w:r w:rsidR="00DF1827" w:rsidRPr="00C337F0">
        <w:rPr>
          <w:rFonts w:ascii="Bookman Old Style" w:hAnsi="Bookman Old Style"/>
        </w:rPr>
        <w:t>olacja</w:t>
      </w:r>
      <w:r w:rsidR="00217FAB">
        <w:rPr>
          <w:rFonts w:ascii="Bookman Old Style" w:hAnsi="Bookman Old Style"/>
        </w:rPr>
        <w:t xml:space="preserve"> </w:t>
      </w:r>
      <w:r w:rsidR="002E32D9">
        <w:rPr>
          <w:rFonts w:ascii="Bookman Old Style" w:hAnsi="Bookman Old Style"/>
        </w:rPr>
        <w:t xml:space="preserve">w </w:t>
      </w:r>
      <w:r w:rsidR="00293C20">
        <w:rPr>
          <w:rFonts w:ascii="Bookman Old Style" w:hAnsi="Bookman Old Style"/>
        </w:rPr>
        <w:t>hotel</w:t>
      </w:r>
      <w:r w:rsidR="002E32D9">
        <w:rPr>
          <w:rFonts w:ascii="Bookman Old Style" w:hAnsi="Bookman Old Style"/>
        </w:rPr>
        <w:t>u</w:t>
      </w:r>
    </w:p>
    <w:p w:rsidR="00DF1827" w:rsidRPr="00082E62" w:rsidRDefault="00DF1827" w:rsidP="00217FAB">
      <w:pPr>
        <w:jc w:val="both"/>
        <w:rPr>
          <w:rFonts w:ascii="Bookman Old Style" w:hAnsi="Bookman Old Style"/>
          <w:sz w:val="10"/>
          <w:szCs w:val="10"/>
        </w:rPr>
      </w:pPr>
    </w:p>
    <w:p w:rsidR="00DF1827" w:rsidRPr="00C337F0" w:rsidRDefault="00E8628A" w:rsidP="00217FAB">
      <w:pPr>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7" o:title="BD14845_" croptop="34079f"/>
          </v:shape>
        </w:pict>
      </w:r>
    </w:p>
    <w:p w:rsidR="00DF1827" w:rsidRPr="00C337F0" w:rsidRDefault="00082E62" w:rsidP="00217FAB">
      <w:pPr>
        <w:rPr>
          <w:rFonts w:ascii="Bookman Old Style" w:hAnsi="Bookman Old Style"/>
          <w:b/>
        </w:rPr>
      </w:pPr>
      <w:r>
        <w:rPr>
          <w:rFonts w:ascii="Bookman Old Style" w:hAnsi="Bookman Old Style"/>
          <w:b/>
        </w:rPr>
        <w:t>CZWARTEK</w:t>
      </w:r>
      <w:r>
        <w:rPr>
          <w:rFonts w:ascii="Bookman Old Style" w:hAnsi="Bookman Old Style"/>
          <w:b/>
        </w:rPr>
        <w:tab/>
      </w:r>
      <w:r w:rsidR="00217FAB">
        <w:rPr>
          <w:rFonts w:ascii="Bookman Old Style" w:hAnsi="Bookman Old Style"/>
          <w:b/>
        </w:rPr>
        <w:t xml:space="preserve">22 marca </w:t>
      </w:r>
      <w:r w:rsidR="00DF1827" w:rsidRPr="00C337F0">
        <w:rPr>
          <w:rFonts w:ascii="Bookman Old Style" w:hAnsi="Bookman Old Style"/>
          <w:b/>
        </w:rPr>
        <w:t>201</w:t>
      </w:r>
      <w:r w:rsidR="007A0DA1">
        <w:rPr>
          <w:rFonts w:ascii="Bookman Old Style" w:hAnsi="Bookman Old Style"/>
          <w:b/>
        </w:rPr>
        <w:t>8</w:t>
      </w:r>
      <w:r w:rsidR="00DF1827" w:rsidRPr="00C337F0">
        <w:rPr>
          <w:rFonts w:ascii="Bookman Old Style" w:hAnsi="Bookman Old Style"/>
          <w:b/>
        </w:rPr>
        <w:t xml:space="preserve"> r.</w:t>
      </w:r>
    </w:p>
    <w:p w:rsidR="00DF1827" w:rsidRPr="00C337F0" w:rsidRDefault="00E8628A" w:rsidP="00217FAB">
      <w:pPr>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7" o:title="BD14845_" croptop="34079f"/>
          </v:shape>
        </w:pict>
      </w:r>
    </w:p>
    <w:p w:rsidR="00DF1827" w:rsidRPr="00082E62" w:rsidRDefault="00DF1827" w:rsidP="00217FAB">
      <w:pPr>
        <w:jc w:val="both"/>
        <w:rPr>
          <w:rFonts w:ascii="Bookman Old Style" w:hAnsi="Bookman Old Style"/>
          <w:sz w:val="10"/>
          <w:szCs w:val="10"/>
        </w:rPr>
      </w:pPr>
    </w:p>
    <w:p w:rsidR="00DF1827" w:rsidRPr="00C337F0" w:rsidRDefault="00217FAB" w:rsidP="00082E62">
      <w:pPr>
        <w:ind w:left="2127" w:hanging="2127"/>
        <w:jc w:val="both"/>
        <w:rPr>
          <w:rFonts w:ascii="Bookman Old Style" w:hAnsi="Bookman Old Style"/>
        </w:rPr>
      </w:pPr>
      <w:r>
        <w:rPr>
          <w:rFonts w:ascii="Bookman Old Style" w:hAnsi="Bookman Old Style"/>
        </w:rPr>
        <w:t xml:space="preserve">7.30 – </w:t>
      </w:r>
      <w:r w:rsidR="00082E62">
        <w:rPr>
          <w:rFonts w:ascii="Bookman Old Style" w:hAnsi="Bookman Old Style"/>
        </w:rPr>
        <w:t>8.30</w:t>
      </w:r>
      <w:r w:rsidR="00082E62">
        <w:rPr>
          <w:rFonts w:ascii="Bookman Old Style" w:hAnsi="Bookman Old Style"/>
        </w:rPr>
        <w:tab/>
      </w:r>
      <w:r w:rsidR="002E32D9">
        <w:rPr>
          <w:rFonts w:ascii="Bookman Old Style" w:hAnsi="Bookman Old Style"/>
        </w:rPr>
        <w:t>ś</w:t>
      </w:r>
      <w:r w:rsidR="00DF1827" w:rsidRPr="00C337F0">
        <w:rPr>
          <w:rFonts w:ascii="Bookman Old Style" w:hAnsi="Bookman Old Style"/>
        </w:rPr>
        <w:t>niadanie</w:t>
      </w:r>
      <w:r>
        <w:rPr>
          <w:rFonts w:ascii="Bookman Old Style" w:hAnsi="Bookman Old Style"/>
        </w:rPr>
        <w:t xml:space="preserve"> </w:t>
      </w:r>
      <w:r w:rsidR="002E32D9">
        <w:rPr>
          <w:rFonts w:ascii="Bookman Old Style" w:hAnsi="Bookman Old Style"/>
        </w:rPr>
        <w:t xml:space="preserve">w </w:t>
      </w:r>
      <w:r w:rsidR="00293C20">
        <w:rPr>
          <w:rFonts w:ascii="Bookman Old Style" w:hAnsi="Bookman Old Style"/>
        </w:rPr>
        <w:t>hotel</w:t>
      </w:r>
      <w:r w:rsidR="002E32D9">
        <w:rPr>
          <w:rFonts w:ascii="Bookman Old Style" w:hAnsi="Bookman Old Style"/>
        </w:rPr>
        <w:t>u</w:t>
      </w:r>
    </w:p>
    <w:p w:rsidR="00DF1827" w:rsidRPr="00082E62" w:rsidRDefault="00DF1827" w:rsidP="00217FAB">
      <w:pPr>
        <w:tabs>
          <w:tab w:val="left" w:pos="2430"/>
        </w:tabs>
        <w:ind w:left="2880" w:hanging="2880"/>
        <w:jc w:val="both"/>
        <w:rPr>
          <w:rFonts w:ascii="Bookman Old Style" w:hAnsi="Bookman Old Style"/>
          <w:sz w:val="16"/>
          <w:szCs w:val="16"/>
        </w:rPr>
      </w:pPr>
    </w:p>
    <w:p w:rsidR="00427AB0" w:rsidRDefault="00082E62" w:rsidP="00082E62">
      <w:pPr>
        <w:ind w:left="2127" w:hanging="2127"/>
        <w:jc w:val="both"/>
        <w:rPr>
          <w:rFonts w:ascii="Bookman Old Style" w:hAnsi="Bookman Old Style"/>
          <w:b/>
        </w:rPr>
      </w:pPr>
      <w:r>
        <w:rPr>
          <w:rFonts w:ascii="Bookman Old Style" w:hAnsi="Bookman Old Style"/>
          <w:b/>
        </w:rPr>
        <w:t xml:space="preserve">9.00 – </w:t>
      </w:r>
      <w:r w:rsidR="00DF1827" w:rsidRPr="00C337F0">
        <w:rPr>
          <w:rFonts w:ascii="Bookman Old Style" w:hAnsi="Bookman Old Style"/>
          <w:b/>
        </w:rPr>
        <w:t>10.30</w:t>
      </w:r>
      <w:r>
        <w:rPr>
          <w:rFonts w:ascii="Bookman Old Style" w:hAnsi="Bookman Old Style"/>
        </w:rPr>
        <w:tab/>
      </w:r>
      <w:r w:rsidRPr="00082E62">
        <w:rPr>
          <w:rFonts w:ascii="Bookman Old Style" w:hAnsi="Bookman Old Style"/>
          <w:b/>
        </w:rPr>
        <w:t>U</w:t>
      </w:r>
      <w:r w:rsidR="00427AB0" w:rsidRPr="00082E62">
        <w:rPr>
          <w:rFonts w:ascii="Bookman Old Style" w:hAnsi="Bookman Old Style"/>
          <w:b/>
        </w:rPr>
        <w:t>stawa o kredycie konsumenckim</w:t>
      </w:r>
      <w:r>
        <w:rPr>
          <w:rFonts w:ascii="Bookman Old Style" w:hAnsi="Bookman Old Style"/>
          <w:b/>
        </w:rPr>
        <w:t>.</w:t>
      </w:r>
    </w:p>
    <w:p w:rsidR="00082E62" w:rsidRPr="00C337F0" w:rsidRDefault="00082E62" w:rsidP="00082E62">
      <w:pPr>
        <w:ind w:left="2127" w:hanging="3"/>
        <w:jc w:val="both"/>
        <w:rPr>
          <w:rFonts w:ascii="Bookman Old Style" w:hAnsi="Bookman Old Style"/>
        </w:rPr>
      </w:pPr>
      <w:r w:rsidRPr="00082E62">
        <w:rPr>
          <w:rFonts w:ascii="Bookman Old Style" w:hAnsi="Bookman Old Style"/>
        </w:rPr>
        <w:t>Prowadzenie – Agata Zając</w:t>
      </w:r>
    </w:p>
    <w:p w:rsidR="001C37EE" w:rsidRPr="00082E62" w:rsidRDefault="001C37EE" w:rsidP="00217FAB">
      <w:pPr>
        <w:ind w:left="2832" w:hanging="2832"/>
        <w:jc w:val="both"/>
        <w:rPr>
          <w:rFonts w:ascii="Bookman Old Style" w:hAnsi="Bookman Old Style"/>
          <w:sz w:val="16"/>
          <w:szCs w:val="16"/>
        </w:rPr>
      </w:pPr>
    </w:p>
    <w:p w:rsidR="001C37EE" w:rsidRPr="00C337F0" w:rsidRDefault="00D05331" w:rsidP="00082E62">
      <w:pPr>
        <w:ind w:left="2127" w:hanging="2127"/>
        <w:jc w:val="both"/>
        <w:rPr>
          <w:rFonts w:ascii="Bookman Old Style" w:hAnsi="Bookman Old Style"/>
        </w:rPr>
      </w:pPr>
      <w:r>
        <w:rPr>
          <w:rFonts w:ascii="Bookman Old Style" w:hAnsi="Bookman Old Style"/>
        </w:rPr>
        <w:t xml:space="preserve">10.30 – </w:t>
      </w:r>
      <w:r w:rsidR="00082E62">
        <w:rPr>
          <w:rFonts w:ascii="Bookman Old Style" w:hAnsi="Bookman Old Style"/>
        </w:rPr>
        <w:t>10.45</w:t>
      </w:r>
      <w:r w:rsidR="00082E62">
        <w:rPr>
          <w:rFonts w:ascii="Bookman Old Style" w:hAnsi="Bookman Old Style"/>
        </w:rPr>
        <w:tab/>
        <w:t>p</w:t>
      </w:r>
      <w:r w:rsidR="001C37EE" w:rsidRPr="00C337F0">
        <w:rPr>
          <w:rFonts w:ascii="Bookman Old Style" w:hAnsi="Bookman Old Style"/>
        </w:rPr>
        <w:t>rzerwa</w:t>
      </w:r>
    </w:p>
    <w:p w:rsidR="001C37EE" w:rsidRPr="00082E62" w:rsidRDefault="001C37EE" w:rsidP="00217FAB">
      <w:pPr>
        <w:rPr>
          <w:rFonts w:ascii="Bookman Old Style" w:hAnsi="Bookman Old Style"/>
          <w:sz w:val="16"/>
          <w:szCs w:val="16"/>
        </w:rPr>
      </w:pPr>
    </w:p>
    <w:p w:rsidR="0012637B" w:rsidRDefault="00995C08" w:rsidP="00082E62">
      <w:pPr>
        <w:ind w:left="2127" w:hanging="2127"/>
        <w:jc w:val="both"/>
        <w:rPr>
          <w:rFonts w:ascii="Bookman Old Style" w:hAnsi="Bookman Old Style"/>
          <w:b/>
        </w:rPr>
      </w:pPr>
      <w:r w:rsidRPr="00C337F0">
        <w:rPr>
          <w:rFonts w:ascii="Bookman Old Style" w:hAnsi="Bookman Old Style"/>
          <w:b/>
        </w:rPr>
        <w:t>10.45 – 12</w:t>
      </w:r>
      <w:r w:rsidR="001C37EE" w:rsidRPr="00C337F0">
        <w:rPr>
          <w:rFonts w:ascii="Bookman Old Style" w:hAnsi="Bookman Old Style"/>
          <w:b/>
        </w:rPr>
        <w:t>.</w:t>
      </w:r>
      <w:r w:rsidRPr="00C337F0">
        <w:rPr>
          <w:rFonts w:ascii="Bookman Old Style" w:hAnsi="Bookman Old Style"/>
          <w:b/>
        </w:rPr>
        <w:t>15</w:t>
      </w:r>
      <w:r w:rsidR="001C37EE" w:rsidRPr="00C337F0">
        <w:rPr>
          <w:rFonts w:ascii="Bookman Old Style" w:hAnsi="Bookman Old Style"/>
          <w:b/>
        </w:rPr>
        <w:t xml:space="preserve"> </w:t>
      </w:r>
      <w:r w:rsidR="0012637B">
        <w:rPr>
          <w:rFonts w:ascii="Bookman Old Style" w:hAnsi="Bookman Old Style"/>
          <w:b/>
        </w:rPr>
        <w:tab/>
      </w:r>
      <w:r w:rsidR="00082E62" w:rsidRPr="00082E62">
        <w:rPr>
          <w:rFonts w:ascii="Bookman Old Style" w:hAnsi="Bookman Old Style"/>
          <w:b/>
        </w:rPr>
        <w:t>U</w:t>
      </w:r>
      <w:r w:rsidR="00A76E17" w:rsidRPr="00082E62">
        <w:rPr>
          <w:rFonts w:ascii="Bookman Old Style" w:hAnsi="Bookman Old Style"/>
          <w:b/>
        </w:rPr>
        <w:t>stawa o kredycie konsumenckim - regulacje wprowadzone ustawą z dnia 5 sierpnia 2015 r. o zmianie ustawy o nadzorze nad rynkiem finansowym (Dz.U. 2015 r., poz. 1357)</w:t>
      </w:r>
      <w:r w:rsidR="00082E62">
        <w:rPr>
          <w:rFonts w:ascii="Bookman Old Style" w:hAnsi="Bookman Old Style"/>
          <w:b/>
        </w:rPr>
        <w:t>.</w:t>
      </w:r>
    </w:p>
    <w:p w:rsidR="00082E62" w:rsidRDefault="00082E62" w:rsidP="00082E62">
      <w:pPr>
        <w:ind w:left="2832" w:hanging="708"/>
        <w:jc w:val="both"/>
        <w:rPr>
          <w:rFonts w:ascii="Bookman Old Style" w:hAnsi="Bookman Old Style"/>
        </w:rPr>
      </w:pPr>
      <w:r w:rsidRPr="00217FAB">
        <w:rPr>
          <w:rFonts w:ascii="Bookman Old Style" w:hAnsi="Bookman Old Style"/>
        </w:rPr>
        <w:t>Prowadzenie – Agata Zając</w:t>
      </w:r>
    </w:p>
    <w:p w:rsidR="00DF1827" w:rsidRPr="00082E62" w:rsidRDefault="00DF1827" w:rsidP="00217FAB">
      <w:pPr>
        <w:jc w:val="both"/>
        <w:rPr>
          <w:rFonts w:ascii="Bookman Old Style" w:hAnsi="Bookman Old Style"/>
          <w:sz w:val="16"/>
          <w:szCs w:val="16"/>
        </w:rPr>
      </w:pPr>
    </w:p>
    <w:p w:rsidR="008E29A6" w:rsidRPr="00C337F0" w:rsidRDefault="00562F25" w:rsidP="00082E62">
      <w:pPr>
        <w:ind w:left="2127" w:hanging="2127"/>
        <w:jc w:val="both"/>
        <w:rPr>
          <w:rFonts w:ascii="Bookman Old Style" w:hAnsi="Bookman Old Style"/>
        </w:rPr>
      </w:pPr>
      <w:r>
        <w:rPr>
          <w:rFonts w:ascii="Bookman Old Style" w:hAnsi="Bookman Old Style"/>
        </w:rPr>
        <w:t>12.15 – 13.00</w:t>
      </w:r>
      <w:r w:rsidR="00082E62">
        <w:rPr>
          <w:rFonts w:ascii="Bookman Old Style" w:hAnsi="Bookman Old Style"/>
        </w:rPr>
        <w:tab/>
        <w:t>lunch w KSSiP</w:t>
      </w:r>
    </w:p>
    <w:p w:rsidR="00DA3D41" w:rsidRPr="00082E62" w:rsidRDefault="00DA3D41" w:rsidP="00217FAB">
      <w:pPr>
        <w:ind w:left="2880" w:hanging="2880"/>
        <w:jc w:val="both"/>
        <w:rPr>
          <w:rFonts w:ascii="Bookman Old Style" w:hAnsi="Bookman Old Style"/>
          <w:sz w:val="16"/>
          <w:szCs w:val="16"/>
        </w:rPr>
      </w:pPr>
    </w:p>
    <w:p w:rsidR="00C337F0" w:rsidRDefault="001C37EE" w:rsidP="00082E62">
      <w:pPr>
        <w:ind w:left="2127" w:hanging="2127"/>
        <w:jc w:val="both"/>
        <w:rPr>
          <w:rFonts w:ascii="Bookman Old Style" w:hAnsi="Bookman Old Style"/>
          <w:b/>
        </w:rPr>
      </w:pPr>
      <w:r w:rsidRPr="00C337F0">
        <w:rPr>
          <w:rFonts w:ascii="Bookman Old Style" w:hAnsi="Bookman Old Style"/>
          <w:b/>
        </w:rPr>
        <w:t>1</w:t>
      </w:r>
      <w:r w:rsidR="00995C08" w:rsidRPr="00C337F0">
        <w:rPr>
          <w:rFonts w:ascii="Bookman Old Style" w:hAnsi="Bookman Old Style"/>
          <w:b/>
        </w:rPr>
        <w:t>3</w:t>
      </w:r>
      <w:r w:rsidR="00562F25">
        <w:rPr>
          <w:rFonts w:ascii="Bookman Old Style" w:hAnsi="Bookman Old Style"/>
          <w:b/>
        </w:rPr>
        <w:t>.00</w:t>
      </w:r>
      <w:r w:rsidR="00082E62">
        <w:rPr>
          <w:rFonts w:ascii="Bookman Old Style" w:hAnsi="Bookman Old Style"/>
          <w:b/>
        </w:rPr>
        <w:t xml:space="preserve"> – </w:t>
      </w:r>
      <w:r w:rsidRPr="00C337F0">
        <w:rPr>
          <w:rFonts w:ascii="Bookman Old Style" w:hAnsi="Bookman Old Style"/>
          <w:b/>
        </w:rPr>
        <w:t>1</w:t>
      </w:r>
      <w:r w:rsidR="00BC3757" w:rsidRPr="00C337F0">
        <w:rPr>
          <w:rFonts w:ascii="Bookman Old Style" w:hAnsi="Bookman Old Style"/>
          <w:b/>
        </w:rPr>
        <w:t>4</w:t>
      </w:r>
      <w:r w:rsidRPr="00C337F0">
        <w:rPr>
          <w:rFonts w:ascii="Bookman Old Style" w:hAnsi="Bookman Old Style"/>
          <w:b/>
        </w:rPr>
        <w:t>.</w:t>
      </w:r>
      <w:r w:rsidR="00562F25">
        <w:rPr>
          <w:rFonts w:ascii="Bookman Old Style" w:hAnsi="Bookman Old Style"/>
          <w:b/>
        </w:rPr>
        <w:t>30</w:t>
      </w:r>
      <w:r w:rsidRPr="00C337F0">
        <w:rPr>
          <w:rFonts w:ascii="Bookman Old Style" w:hAnsi="Bookman Old Style"/>
          <w:b/>
        </w:rPr>
        <w:tab/>
      </w:r>
      <w:r w:rsidR="00082E62" w:rsidRPr="00082E62">
        <w:rPr>
          <w:rFonts w:ascii="Bookman Old Style" w:hAnsi="Bookman Old Style"/>
          <w:b/>
        </w:rPr>
        <w:t>P</w:t>
      </w:r>
      <w:r w:rsidR="00A76E17" w:rsidRPr="00082E62">
        <w:rPr>
          <w:rFonts w:ascii="Bookman Old Style" w:hAnsi="Bookman Old Style"/>
          <w:b/>
        </w:rPr>
        <w:t>raktyka orze</w:t>
      </w:r>
      <w:r w:rsidR="00082E62" w:rsidRPr="00082E62">
        <w:rPr>
          <w:rFonts w:ascii="Bookman Old Style" w:hAnsi="Bookman Old Style"/>
          <w:b/>
        </w:rPr>
        <w:t>cznicza dotycząca zawieranych z </w:t>
      </w:r>
      <w:r w:rsidR="00A76E17" w:rsidRPr="00082E62">
        <w:rPr>
          <w:rFonts w:ascii="Bookman Old Style" w:hAnsi="Bookman Old Style"/>
          <w:b/>
        </w:rPr>
        <w:t>konsumentami umów kredytowych indeksowanych do waluty obcej lub denominowanych w </w:t>
      </w:r>
      <w:r w:rsidR="00082E62">
        <w:rPr>
          <w:rFonts w:ascii="Bookman Old Style" w:hAnsi="Bookman Old Style"/>
          <w:b/>
        </w:rPr>
        <w:t>walucie obcej, a </w:t>
      </w:r>
      <w:r w:rsidR="00A76E17" w:rsidRPr="00082E62">
        <w:rPr>
          <w:rFonts w:ascii="Bookman Old Style" w:hAnsi="Bookman Old Style"/>
          <w:b/>
        </w:rPr>
        <w:t>także tzw. „</w:t>
      </w:r>
      <w:proofErr w:type="spellStart"/>
      <w:r w:rsidR="00A76E17" w:rsidRPr="00082E62">
        <w:rPr>
          <w:rFonts w:ascii="Bookman Old Style" w:hAnsi="Bookman Old Style"/>
          <w:b/>
        </w:rPr>
        <w:t>polisolokat</w:t>
      </w:r>
      <w:proofErr w:type="spellEnd"/>
      <w:r w:rsidR="00A76E17" w:rsidRPr="00082E62">
        <w:rPr>
          <w:rFonts w:ascii="Bookman Old Style" w:hAnsi="Bookman Old Style"/>
          <w:b/>
        </w:rPr>
        <w:t>”</w:t>
      </w:r>
      <w:r w:rsidR="00082E62">
        <w:rPr>
          <w:rFonts w:ascii="Bookman Old Style" w:hAnsi="Bookman Old Style"/>
          <w:b/>
        </w:rPr>
        <w:t>.</w:t>
      </w:r>
    </w:p>
    <w:p w:rsidR="00082E62" w:rsidRDefault="00082E62" w:rsidP="00082E62">
      <w:pPr>
        <w:ind w:left="2832" w:hanging="708"/>
        <w:jc w:val="both"/>
        <w:rPr>
          <w:rFonts w:ascii="Bookman Old Style" w:hAnsi="Bookman Old Style"/>
        </w:rPr>
      </w:pPr>
      <w:r w:rsidRPr="00217FAB">
        <w:rPr>
          <w:rFonts w:ascii="Bookman Old Style" w:hAnsi="Bookman Old Style"/>
        </w:rPr>
        <w:t>Prowadzenie – Agata Zając</w:t>
      </w:r>
    </w:p>
    <w:p w:rsidR="00DA3D41" w:rsidRPr="00082E62" w:rsidRDefault="00DA3D41" w:rsidP="00082E62">
      <w:pPr>
        <w:jc w:val="both"/>
        <w:rPr>
          <w:rFonts w:ascii="Bookman Old Style" w:hAnsi="Bookman Old Style"/>
          <w:sz w:val="16"/>
          <w:szCs w:val="16"/>
        </w:rPr>
      </w:pPr>
    </w:p>
    <w:p w:rsidR="00DA3D41" w:rsidRPr="00C337F0" w:rsidRDefault="00DA3D41" w:rsidP="00082E62">
      <w:pPr>
        <w:ind w:left="2127" w:hanging="2127"/>
        <w:jc w:val="both"/>
        <w:rPr>
          <w:rFonts w:ascii="Bookman Old Style" w:hAnsi="Bookman Old Style"/>
        </w:rPr>
      </w:pPr>
      <w:r w:rsidRPr="00C337F0">
        <w:rPr>
          <w:rFonts w:ascii="Bookman Old Style" w:hAnsi="Bookman Old Style"/>
        </w:rPr>
        <w:t>1</w:t>
      </w:r>
      <w:r w:rsidR="00BC3757" w:rsidRPr="00C337F0">
        <w:rPr>
          <w:rFonts w:ascii="Bookman Old Style" w:hAnsi="Bookman Old Style"/>
        </w:rPr>
        <w:t>4</w:t>
      </w:r>
      <w:r w:rsidRPr="00C337F0">
        <w:rPr>
          <w:rFonts w:ascii="Bookman Old Style" w:hAnsi="Bookman Old Style"/>
        </w:rPr>
        <w:t>.</w:t>
      </w:r>
      <w:r w:rsidR="00562F25">
        <w:rPr>
          <w:rFonts w:ascii="Bookman Old Style" w:hAnsi="Bookman Old Style"/>
        </w:rPr>
        <w:t>30</w:t>
      </w:r>
      <w:r w:rsidRPr="00C337F0">
        <w:rPr>
          <w:rFonts w:ascii="Bookman Old Style" w:hAnsi="Bookman Old Style"/>
        </w:rPr>
        <w:t xml:space="preserve"> – 1</w:t>
      </w:r>
      <w:r w:rsidR="00562F25">
        <w:rPr>
          <w:rFonts w:ascii="Bookman Old Style" w:hAnsi="Bookman Old Style"/>
        </w:rPr>
        <w:t>4</w:t>
      </w:r>
      <w:r w:rsidRPr="00C337F0">
        <w:rPr>
          <w:rFonts w:ascii="Bookman Old Style" w:hAnsi="Bookman Old Style"/>
        </w:rPr>
        <w:t>.</w:t>
      </w:r>
      <w:r w:rsidR="00562F25">
        <w:rPr>
          <w:rFonts w:ascii="Bookman Old Style" w:hAnsi="Bookman Old Style"/>
        </w:rPr>
        <w:t>45</w:t>
      </w:r>
      <w:r w:rsidR="00082E62">
        <w:rPr>
          <w:rFonts w:ascii="Bookman Old Style" w:hAnsi="Bookman Old Style"/>
        </w:rPr>
        <w:t xml:space="preserve"> </w:t>
      </w:r>
      <w:r w:rsidR="00082E62">
        <w:rPr>
          <w:rFonts w:ascii="Bookman Old Style" w:hAnsi="Bookman Old Style"/>
        </w:rPr>
        <w:tab/>
        <w:t>przerwa</w:t>
      </w:r>
    </w:p>
    <w:p w:rsidR="008E29A6" w:rsidRPr="00C337F0" w:rsidRDefault="008E29A6" w:rsidP="00217FAB">
      <w:pPr>
        <w:ind w:left="2832" w:hanging="2832"/>
        <w:jc w:val="both"/>
        <w:rPr>
          <w:rFonts w:ascii="Bookman Old Style" w:hAnsi="Bookman Old Style"/>
          <w:b/>
        </w:rPr>
      </w:pPr>
    </w:p>
    <w:p w:rsidR="00CF7366" w:rsidRDefault="00DF1827" w:rsidP="00082E62">
      <w:pPr>
        <w:ind w:left="2127" w:hanging="2127"/>
        <w:jc w:val="both"/>
        <w:rPr>
          <w:rFonts w:ascii="Bookman Old Style" w:hAnsi="Bookman Old Style"/>
          <w:b/>
        </w:rPr>
      </w:pPr>
      <w:r w:rsidRPr="00C337F0">
        <w:rPr>
          <w:rFonts w:ascii="Bookman Old Style" w:hAnsi="Bookman Old Style"/>
          <w:b/>
        </w:rPr>
        <w:t>1</w:t>
      </w:r>
      <w:r w:rsidR="00562F25">
        <w:rPr>
          <w:rFonts w:ascii="Bookman Old Style" w:hAnsi="Bookman Old Style"/>
          <w:b/>
        </w:rPr>
        <w:t>4</w:t>
      </w:r>
      <w:r w:rsidRPr="00C337F0">
        <w:rPr>
          <w:rFonts w:ascii="Bookman Old Style" w:hAnsi="Bookman Old Style"/>
          <w:b/>
        </w:rPr>
        <w:t>.</w:t>
      </w:r>
      <w:r w:rsidR="00562F25">
        <w:rPr>
          <w:rFonts w:ascii="Bookman Old Style" w:hAnsi="Bookman Old Style"/>
          <w:b/>
        </w:rPr>
        <w:t>45</w:t>
      </w:r>
      <w:r w:rsidR="00082E62">
        <w:rPr>
          <w:rFonts w:ascii="Bookman Old Style" w:hAnsi="Bookman Old Style"/>
          <w:b/>
        </w:rPr>
        <w:t xml:space="preserve"> – </w:t>
      </w:r>
      <w:r w:rsidRPr="00C337F0">
        <w:rPr>
          <w:rFonts w:ascii="Bookman Old Style" w:hAnsi="Bookman Old Style"/>
          <w:b/>
        </w:rPr>
        <w:t>1</w:t>
      </w:r>
      <w:r w:rsidR="00BC3757" w:rsidRPr="00C337F0">
        <w:rPr>
          <w:rFonts w:ascii="Bookman Old Style" w:hAnsi="Bookman Old Style"/>
          <w:b/>
        </w:rPr>
        <w:t>6</w:t>
      </w:r>
      <w:r w:rsidRPr="00C337F0">
        <w:rPr>
          <w:rFonts w:ascii="Bookman Old Style" w:hAnsi="Bookman Old Style"/>
          <w:b/>
        </w:rPr>
        <w:t>.</w:t>
      </w:r>
      <w:r w:rsidR="00562F25">
        <w:rPr>
          <w:rFonts w:ascii="Bookman Old Style" w:hAnsi="Bookman Old Style"/>
          <w:b/>
        </w:rPr>
        <w:t>15</w:t>
      </w:r>
      <w:r w:rsidRPr="00C337F0">
        <w:rPr>
          <w:rFonts w:ascii="Bookman Old Style" w:hAnsi="Bookman Old Style"/>
          <w:b/>
        </w:rPr>
        <w:tab/>
      </w:r>
      <w:r w:rsidR="00082E62" w:rsidRPr="00082E62">
        <w:rPr>
          <w:rFonts w:ascii="Bookman Old Style" w:hAnsi="Bookman Old Style"/>
          <w:b/>
        </w:rPr>
        <w:t>P</w:t>
      </w:r>
      <w:r w:rsidR="00A76E17" w:rsidRPr="00082E62">
        <w:rPr>
          <w:rFonts w:ascii="Bookman Old Style" w:hAnsi="Bookman Old Style"/>
          <w:b/>
        </w:rPr>
        <w:t>raktyka orze</w:t>
      </w:r>
      <w:r w:rsidR="00082E62">
        <w:rPr>
          <w:rFonts w:ascii="Bookman Old Style" w:hAnsi="Bookman Old Style"/>
          <w:b/>
        </w:rPr>
        <w:t>cznicza dotycząca zawieranych z </w:t>
      </w:r>
      <w:r w:rsidR="00A76E17" w:rsidRPr="00082E62">
        <w:rPr>
          <w:rFonts w:ascii="Bookman Old Style" w:hAnsi="Bookman Old Style"/>
          <w:b/>
        </w:rPr>
        <w:t>konsumentami umów kredytowych indeksowanych do waluty obcej lub denominowanych w </w:t>
      </w:r>
      <w:r w:rsidR="00082E62">
        <w:rPr>
          <w:rFonts w:ascii="Bookman Old Style" w:hAnsi="Bookman Old Style"/>
          <w:b/>
        </w:rPr>
        <w:t>walucie obcej, a </w:t>
      </w:r>
      <w:r w:rsidR="00A76E17" w:rsidRPr="00082E62">
        <w:rPr>
          <w:rFonts w:ascii="Bookman Old Style" w:hAnsi="Bookman Old Style"/>
          <w:b/>
        </w:rPr>
        <w:t>także tzw. „</w:t>
      </w:r>
      <w:proofErr w:type="spellStart"/>
      <w:r w:rsidR="00A76E17" w:rsidRPr="00082E62">
        <w:rPr>
          <w:rFonts w:ascii="Bookman Old Style" w:hAnsi="Bookman Old Style"/>
          <w:b/>
        </w:rPr>
        <w:t>polisolokat</w:t>
      </w:r>
      <w:proofErr w:type="spellEnd"/>
      <w:r w:rsidR="00A76E17" w:rsidRPr="00082E62">
        <w:rPr>
          <w:rFonts w:ascii="Bookman Old Style" w:hAnsi="Bookman Old Style"/>
          <w:b/>
        </w:rPr>
        <w:t>”</w:t>
      </w:r>
      <w:r w:rsidR="00082E62">
        <w:rPr>
          <w:rFonts w:ascii="Bookman Old Style" w:hAnsi="Bookman Old Style"/>
          <w:b/>
        </w:rPr>
        <w:t>.</w:t>
      </w:r>
    </w:p>
    <w:p w:rsidR="00082E62" w:rsidRDefault="00082E62" w:rsidP="00082E62">
      <w:pPr>
        <w:ind w:left="2832" w:hanging="708"/>
        <w:jc w:val="both"/>
        <w:rPr>
          <w:rFonts w:ascii="Bookman Old Style" w:hAnsi="Bookman Old Style"/>
        </w:rPr>
      </w:pPr>
      <w:r w:rsidRPr="00217FAB">
        <w:rPr>
          <w:rFonts w:ascii="Bookman Old Style" w:hAnsi="Bookman Old Style"/>
        </w:rPr>
        <w:t>Prowadzenie – Agata Zając</w:t>
      </w:r>
    </w:p>
    <w:p w:rsidR="00CF7366" w:rsidRPr="00082E62" w:rsidRDefault="00CF7366" w:rsidP="00082E62">
      <w:pPr>
        <w:rPr>
          <w:rFonts w:ascii="Bookman Old Style" w:hAnsi="Bookman Old Style"/>
          <w:sz w:val="16"/>
          <w:szCs w:val="16"/>
        </w:rPr>
      </w:pPr>
    </w:p>
    <w:p w:rsidR="00DF1827" w:rsidRPr="00C337F0" w:rsidRDefault="00DF1827" w:rsidP="00217FAB">
      <w:pPr>
        <w:jc w:val="both"/>
        <w:rPr>
          <w:rFonts w:ascii="Bookman Old Style" w:hAnsi="Bookman Old Style"/>
        </w:rPr>
      </w:pPr>
      <w:r w:rsidRPr="00C337F0">
        <w:rPr>
          <w:rFonts w:ascii="Bookman Old Style" w:hAnsi="Bookman Old Style"/>
        </w:rPr>
        <w:t>1</w:t>
      </w:r>
      <w:r w:rsidR="00D05331">
        <w:rPr>
          <w:rFonts w:ascii="Bookman Old Style" w:hAnsi="Bookman Old Style"/>
        </w:rPr>
        <w:t>8</w:t>
      </w:r>
      <w:r w:rsidRPr="00C337F0">
        <w:rPr>
          <w:rFonts w:ascii="Bookman Old Style" w:hAnsi="Bookman Old Style"/>
        </w:rPr>
        <w:t>.</w:t>
      </w:r>
      <w:r w:rsidR="00BC3757" w:rsidRPr="00C337F0">
        <w:rPr>
          <w:rFonts w:ascii="Bookman Old Style" w:hAnsi="Bookman Old Style"/>
        </w:rPr>
        <w:t>0</w:t>
      </w:r>
      <w:r w:rsidR="00DA3D41" w:rsidRPr="00C337F0">
        <w:rPr>
          <w:rFonts w:ascii="Bookman Old Style" w:hAnsi="Bookman Old Style"/>
        </w:rPr>
        <w:t>0</w:t>
      </w:r>
      <w:r w:rsidRPr="00C337F0">
        <w:rPr>
          <w:rFonts w:ascii="Bookman Old Style" w:hAnsi="Bookman Old Style"/>
        </w:rPr>
        <w:tab/>
      </w:r>
      <w:r w:rsidRPr="00C337F0">
        <w:rPr>
          <w:rFonts w:ascii="Bookman Old Style" w:hAnsi="Bookman Old Style"/>
        </w:rPr>
        <w:tab/>
      </w:r>
      <w:r w:rsidRPr="00C337F0">
        <w:rPr>
          <w:rFonts w:ascii="Bookman Old Style" w:hAnsi="Bookman Old Style"/>
        </w:rPr>
        <w:tab/>
      </w:r>
      <w:r w:rsidR="00082E62">
        <w:rPr>
          <w:rFonts w:ascii="Bookman Old Style" w:hAnsi="Bookman Old Style"/>
        </w:rPr>
        <w:t>k</w:t>
      </w:r>
      <w:r w:rsidRPr="00C337F0">
        <w:rPr>
          <w:rFonts w:ascii="Bookman Old Style" w:hAnsi="Bookman Old Style"/>
        </w:rPr>
        <w:t>olacja</w:t>
      </w:r>
      <w:r w:rsidR="00082E62">
        <w:rPr>
          <w:rFonts w:ascii="Bookman Old Style" w:hAnsi="Bookman Old Style"/>
        </w:rPr>
        <w:t xml:space="preserve"> </w:t>
      </w:r>
      <w:r w:rsidR="002E32D9">
        <w:rPr>
          <w:rFonts w:ascii="Bookman Old Style" w:hAnsi="Bookman Old Style"/>
        </w:rPr>
        <w:t xml:space="preserve">w </w:t>
      </w:r>
      <w:r w:rsidR="00C001BB">
        <w:rPr>
          <w:rFonts w:ascii="Bookman Old Style" w:hAnsi="Bookman Old Style"/>
        </w:rPr>
        <w:t>hotel</w:t>
      </w:r>
      <w:r w:rsidR="002E32D9">
        <w:rPr>
          <w:rFonts w:ascii="Bookman Old Style" w:hAnsi="Bookman Old Style"/>
        </w:rPr>
        <w:t>u</w:t>
      </w:r>
    </w:p>
    <w:p w:rsidR="00DF1827" w:rsidRPr="00C337F0" w:rsidRDefault="00DF1827" w:rsidP="00217FAB">
      <w:pPr>
        <w:jc w:val="both"/>
        <w:rPr>
          <w:rFonts w:ascii="Bookman Old Style" w:hAnsi="Bookman Old Style"/>
        </w:rPr>
      </w:pPr>
    </w:p>
    <w:p w:rsidR="00DF1827" w:rsidRPr="00C337F0" w:rsidRDefault="00E8628A" w:rsidP="00082E62">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7" o:title="BD14845_" croptop="34079f"/>
          </v:shape>
        </w:pict>
      </w:r>
    </w:p>
    <w:p w:rsidR="00DF1827" w:rsidRPr="00C337F0" w:rsidRDefault="00082E62" w:rsidP="00082E62">
      <w:pPr>
        <w:spacing w:before="60"/>
        <w:jc w:val="both"/>
        <w:rPr>
          <w:rFonts w:ascii="Bookman Old Style" w:hAnsi="Bookman Old Style"/>
        </w:rPr>
      </w:pPr>
      <w:r>
        <w:rPr>
          <w:rFonts w:ascii="Bookman Old Style" w:hAnsi="Bookman Old Style"/>
          <w:b/>
        </w:rPr>
        <w:t>PIĄTEK</w:t>
      </w:r>
      <w:r>
        <w:rPr>
          <w:rFonts w:ascii="Bookman Old Style" w:hAnsi="Bookman Old Style"/>
          <w:b/>
        </w:rPr>
        <w:tab/>
      </w:r>
      <w:r>
        <w:rPr>
          <w:rFonts w:ascii="Bookman Old Style" w:hAnsi="Bookman Old Style"/>
          <w:b/>
        </w:rPr>
        <w:tab/>
        <w:t xml:space="preserve">23 marca </w:t>
      </w:r>
      <w:r w:rsidR="00DF1827" w:rsidRPr="00C337F0">
        <w:rPr>
          <w:rFonts w:ascii="Bookman Old Style" w:hAnsi="Bookman Old Style"/>
          <w:b/>
        </w:rPr>
        <w:t>201</w:t>
      </w:r>
      <w:r w:rsidR="0018264C">
        <w:rPr>
          <w:rFonts w:ascii="Bookman Old Style" w:hAnsi="Bookman Old Style"/>
          <w:b/>
        </w:rPr>
        <w:t>7</w:t>
      </w:r>
      <w:r w:rsidR="00DF1827" w:rsidRPr="00C337F0">
        <w:rPr>
          <w:rFonts w:ascii="Bookman Old Style" w:hAnsi="Bookman Old Style"/>
          <w:b/>
        </w:rPr>
        <w:t xml:space="preserve"> r.</w:t>
      </w:r>
    </w:p>
    <w:p w:rsidR="00DF1827" w:rsidRPr="00C337F0" w:rsidRDefault="00E8628A" w:rsidP="00082E62">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7" o:title="BD14845_" croptop="34079f"/>
          </v:shape>
        </w:pict>
      </w:r>
    </w:p>
    <w:p w:rsidR="00DF1827" w:rsidRPr="00082E62" w:rsidRDefault="00DF1827" w:rsidP="00082E62">
      <w:pPr>
        <w:jc w:val="both"/>
        <w:rPr>
          <w:rFonts w:ascii="Bookman Old Style" w:hAnsi="Bookman Old Style"/>
          <w:sz w:val="16"/>
          <w:szCs w:val="16"/>
        </w:rPr>
      </w:pPr>
    </w:p>
    <w:p w:rsidR="00DF1827" w:rsidRPr="00C337F0" w:rsidRDefault="00DF1827" w:rsidP="00BA4171">
      <w:pPr>
        <w:jc w:val="both"/>
        <w:rPr>
          <w:rFonts w:ascii="Bookman Old Style" w:hAnsi="Bookman Old Style"/>
        </w:rPr>
      </w:pPr>
      <w:r w:rsidRPr="00C337F0">
        <w:rPr>
          <w:rFonts w:ascii="Bookman Old Style" w:hAnsi="Bookman Old Style"/>
        </w:rPr>
        <w:t>7.30 – 8.30</w:t>
      </w:r>
      <w:r w:rsidRPr="00C337F0">
        <w:rPr>
          <w:rFonts w:ascii="Bookman Old Style" w:hAnsi="Bookman Old Style"/>
        </w:rPr>
        <w:tab/>
      </w:r>
      <w:r w:rsidRPr="00C337F0">
        <w:rPr>
          <w:rFonts w:ascii="Bookman Old Style" w:hAnsi="Bookman Old Style"/>
        </w:rPr>
        <w:tab/>
        <w:t>śniadanie</w:t>
      </w:r>
      <w:r w:rsidR="00082E62">
        <w:rPr>
          <w:rFonts w:ascii="Bookman Old Style" w:hAnsi="Bookman Old Style"/>
        </w:rPr>
        <w:t xml:space="preserve"> w hotelu</w:t>
      </w:r>
    </w:p>
    <w:p w:rsidR="00DF1827" w:rsidRPr="00082E62" w:rsidRDefault="00DF1827" w:rsidP="00082E62">
      <w:pPr>
        <w:spacing w:before="60"/>
        <w:jc w:val="both"/>
        <w:rPr>
          <w:rFonts w:ascii="Bookman Old Style" w:hAnsi="Bookman Old Style"/>
          <w:sz w:val="16"/>
          <w:szCs w:val="16"/>
        </w:rPr>
      </w:pPr>
    </w:p>
    <w:p w:rsidR="00787CCA" w:rsidRPr="00C337F0" w:rsidRDefault="00DA3D41" w:rsidP="00082E62">
      <w:pPr>
        <w:ind w:left="2127" w:hanging="2127"/>
        <w:jc w:val="both"/>
        <w:rPr>
          <w:rFonts w:ascii="Bookman Old Style" w:hAnsi="Bookman Old Style"/>
          <w:b/>
        </w:rPr>
      </w:pPr>
      <w:r w:rsidRPr="00C337F0">
        <w:rPr>
          <w:rFonts w:ascii="Bookman Old Style" w:hAnsi="Bookman Old Style"/>
          <w:b/>
        </w:rPr>
        <w:t>9</w:t>
      </w:r>
      <w:r w:rsidR="00DF1827" w:rsidRPr="00C337F0">
        <w:rPr>
          <w:rFonts w:ascii="Bookman Old Style" w:hAnsi="Bookman Old Style"/>
          <w:b/>
        </w:rPr>
        <w:t>.</w:t>
      </w:r>
      <w:r w:rsidRPr="00C337F0">
        <w:rPr>
          <w:rFonts w:ascii="Bookman Old Style" w:hAnsi="Bookman Old Style"/>
          <w:b/>
        </w:rPr>
        <w:t>0</w:t>
      </w:r>
      <w:r w:rsidR="0003488A" w:rsidRPr="00C337F0">
        <w:rPr>
          <w:rFonts w:ascii="Bookman Old Style" w:hAnsi="Bookman Old Style"/>
          <w:b/>
        </w:rPr>
        <w:t>0 – 10</w:t>
      </w:r>
      <w:r w:rsidR="00DF1827" w:rsidRPr="00C337F0">
        <w:rPr>
          <w:rFonts w:ascii="Bookman Old Style" w:hAnsi="Bookman Old Style"/>
          <w:b/>
        </w:rPr>
        <w:t>.</w:t>
      </w:r>
      <w:r w:rsidR="0003488A" w:rsidRPr="00C337F0">
        <w:rPr>
          <w:rFonts w:ascii="Bookman Old Style" w:hAnsi="Bookman Old Style"/>
          <w:b/>
        </w:rPr>
        <w:t>30</w:t>
      </w:r>
      <w:r w:rsidR="0012637B">
        <w:rPr>
          <w:rFonts w:ascii="Bookman Old Style" w:hAnsi="Bookman Old Style"/>
          <w:b/>
        </w:rPr>
        <w:tab/>
      </w:r>
      <w:r w:rsidR="00082E62" w:rsidRPr="00082E62">
        <w:rPr>
          <w:rFonts w:ascii="Bookman Old Style" w:hAnsi="Bookman Old Style"/>
          <w:b/>
        </w:rPr>
        <w:t>W</w:t>
      </w:r>
      <w:r w:rsidR="00957ECC" w:rsidRPr="00082E62">
        <w:rPr>
          <w:rFonts w:ascii="Bookman Old Style" w:hAnsi="Bookman Old Style"/>
          <w:b/>
        </w:rPr>
        <w:t>ybrane zagadnienia na tle ustawy tzw. „</w:t>
      </w:r>
      <w:proofErr w:type="spellStart"/>
      <w:r w:rsidR="00957ECC" w:rsidRPr="00082E62">
        <w:rPr>
          <w:rFonts w:ascii="Bookman Old Style" w:hAnsi="Bookman Old Style"/>
          <w:b/>
        </w:rPr>
        <w:t>antyspreadowej</w:t>
      </w:r>
      <w:proofErr w:type="spellEnd"/>
      <w:r w:rsidR="00957ECC" w:rsidRPr="00082E62">
        <w:rPr>
          <w:rFonts w:ascii="Bookman Old Style" w:hAnsi="Bookman Old Style"/>
          <w:b/>
        </w:rPr>
        <w:t>” (u</w:t>
      </w:r>
      <w:r w:rsidR="00082E62">
        <w:rPr>
          <w:rFonts w:ascii="Bookman Old Style" w:hAnsi="Bookman Old Style"/>
          <w:b/>
        </w:rPr>
        <w:t>stawa z dnia 29 lipca 2011 r. o </w:t>
      </w:r>
      <w:r w:rsidR="00957ECC" w:rsidRPr="00082E62">
        <w:rPr>
          <w:rFonts w:ascii="Bookman Old Style" w:hAnsi="Bookman Old Style"/>
          <w:b/>
        </w:rPr>
        <w:t>zmianie ustawy – Prawo bankowe oraz niektórych innych ustaw (Dz.U. 2011 r. Nr 165, poz. 984))</w:t>
      </w:r>
      <w:r w:rsidR="00082E62">
        <w:rPr>
          <w:rFonts w:ascii="Bookman Old Style" w:hAnsi="Bookman Old Style"/>
          <w:b/>
        </w:rPr>
        <w:t>.</w:t>
      </w:r>
      <w:r w:rsidR="00C001BB" w:rsidRPr="00082E62">
        <w:rPr>
          <w:rFonts w:ascii="Bookman Old Style" w:hAnsi="Bookman Old Style"/>
          <w:b/>
        </w:rPr>
        <w:tab/>
      </w:r>
    </w:p>
    <w:p w:rsidR="00CF7366" w:rsidRPr="00C337F0" w:rsidRDefault="00082E62" w:rsidP="00082E62">
      <w:pPr>
        <w:ind w:left="1416" w:firstLine="708"/>
        <w:jc w:val="both"/>
        <w:rPr>
          <w:rFonts w:ascii="Bookman Old Style" w:hAnsi="Bookman Old Style"/>
        </w:rPr>
      </w:pPr>
      <w:r w:rsidRPr="00082E62">
        <w:rPr>
          <w:rFonts w:ascii="Bookman Old Style" w:hAnsi="Bookman Old Style"/>
        </w:rPr>
        <w:t>Prowadzenie – Agata Zając</w:t>
      </w:r>
      <w:r w:rsidR="002E32D9">
        <w:rPr>
          <w:rFonts w:ascii="Bookman Old Style" w:hAnsi="Bookman Old Style"/>
        </w:rPr>
        <w:t xml:space="preserve"> </w:t>
      </w:r>
    </w:p>
    <w:p w:rsidR="00CF7366" w:rsidRPr="00082E62" w:rsidRDefault="00CF7366" w:rsidP="00082E62">
      <w:pPr>
        <w:ind w:left="2124" w:firstLine="708"/>
        <w:rPr>
          <w:rFonts w:ascii="Bookman Old Style" w:hAnsi="Bookman Old Style"/>
          <w:sz w:val="16"/>
          <w:szCs w:val="16"/>
        </w:rPr>
      </w:pPr>
    </w:p>
    <w:p w:rsidR="00DF1827" w:rsidRPr="00C337F0" w:rsidRDefault="00282182" w:rsidP="00082E62">
      <w:pPr>
        <w:rPr>
          <w:rFonts w:ascii="Bookman Old Style" w:hAnsi="Bookman Old Style"/>
        </w:rPr>
      </w:pPr>
      <w:r w:rsidRPr="00C337F0">
        <w:rPr>
          <w:rFonts w:ascii="Bookman Old Style" w:hAnsi="Bookman Old Style"/>
        </w:rPr>
        <w:t>1</w:t>
      </w:r>
      <w:r w:rsidR="0003488A" w:rsidRPr="00C337F0">
        <w:rPr>
          <w:rFonts w:ascii="Bookman Old Style" w:hAnsi="Bookman Old Style"/>
        </w:rPr>
        <w:t>0</w:t>
      </w:r>
      <w:r w:rsidR="00DA3D41" w:rsidRPr="00C337F0">
        <w:rPr>
          <w:rFonts w:ascii="Bookman Old Style" w:hAnsi="Bookman Old Style"/>
        </w:rPr>
        <w:t>.</w:t>
      </w:r>
      <w:r w:rsidR="0003488A" w:rsidRPr="00C337F0">
        <w:rPr>
          <w:rFonts w:ascii="Bookman Old Style" w:hAnsi="Bookman Old Style"/>
        </w:rPr>
        <w:t>30</w:t>
      </w:r>
      <w:r w:rsidR="00082E62">
        <w:rPr>
          <w:rFonts w:ascii="Bookman Old Style" w:hAnsi="Bookman Old Style"/>
        </w:rPr>
        <w:t xml:space="preserve"> – </w:t>
      </w:r>
      <w:r w:rsidR="00DF1827" w:rsidRPr="00C337F0">
        <w:rPr>
          <w:rFonts w:ascii="Bookman Old Style" w:hAnsi="Bookman Old Style"/>
        </w:rPr>
        <w:t>1</w:t>
      </w:r>
      <w:r w:rsidR="0003488A" w:rsidRPr="00C337F0">
        <w:rPr>
          <w:rFonts w:ascii="Bookman Old Style" w:hAnsi="Bookman Old Style"/>
        </w:rPr>
        <w:t>0</w:t>
      </w:r>
      <w:r w:rsidR="00DF1827" w:rsidRPr="00C337F0">
        <w:rPr>
          <w:rFonts w:ascii="Bookman Old Style" w:hAnsi="Bookman Old Style"/>
        </w:rPr>
        <w:t>.</w:t>
      </w:r>
      <w:r w:rsidR="0003488A" w:rsidRPr="00C337F0">
        <w:rPr>
          <w:rFonts w:ascii="Bookman Old Style" w:hAnsi="Bookman Old Style"/>
        </w:rPr>
        <w:t>45</w:t>
      </w:r>
      <w:r w:rsidR="00DF1827" w:rsidRPr="00C337F0">
        <w:rPr>
          <w:rFonts w:ascii="Bookman Old Style" w:hAnsi="Bookman Old Style"/>
        </w:rPr>
        <w:tab/>
      </w:r>
      <w:r w:rsidR="00082E62">
        <w:rPr>
          <w:rFonts w:ascii="Bookman Old Style" w:hAnsi="Bookman Old Style"/>
        </w:rPr>
        <w:t>przerwa</w:t>
      </w:r>
      <w:r w:rsidR="00DF1827" w:rsidRPr="00C337F0">
        <w:rPr>
          <w:rFonts w:ascii="Bookman Old Style" w:hAnsi="Bookman Old Style"/>
        </w:rPr>
        <w:tab/>
      </w:r>
    </w:p>
    <w:p w:rsidR="00DF1827" w:rsidRPr="00C337F0" w:rsidRDefault="00DF1827" w:rsidP="00082E62">
      <w:pPr>
        <w:rPr>
          <w:rFonts w:ascii="Bookman Old Style" w:hAnsi="Bookman Old Style"/>
        </w:rPr>
      </w:pPr>
    </w:p>
    <w:p w:rsidR="00282182" w:rsidRPr="00082E62" w:rsidRDefault="00DF1827" w:rsidP="00082E62">
      <w:pPr>
        <w:ind w:left="2127" w:hanging="2127"/>
        <w:jc w:val="both"/>
        <w:rPr>
          <w:rFonts w:ascii="Bookman Old Style" w:hAnsi="Bookman Old Style"/>
          <w:b/>
        </w:rPr>
      </w:pPr>
      <w:r w:rsidRPr="00C337F0">
        <w:rPr>
          <w:rFonts w:ascii="Bookman Old Style" w:hAnsi="Bookman Old Style"/>
          <w:b/>
        </w:rPr>
        <w:t>1</w:t>
      </w:r>
      <w:r w:rsidR="0003488A" w:rsidRPr="00C337F0">
        <w:rPr>
          <w:rFonts w:ascii="Bookman Old Style" w:hAnsi="Bookman Old Style"/>
          <w:b/>
        </w:rPr>
        <w:t>0</w:t>
      </w:r>
      <w:r w:rsidRPr="00C337F0">
        <w:rPr>
          <w:rFonts w:ascii="Bookman Old Style" w:hAnsi="Bookman Old Style"/>
          <w:b/>
        </w:rPr>
        <w:t>.</w:t>
      </w:r>
      <w:r w:rsidR="0003488A" w:rsidRPr="00C337F0">
        <w:rPr>
          <w:rFonts w:ascii="Bookman Old Style" w:hAnsi="Bookman Old Style"/>
          <w:b/>
        </w:rPr>
        <w:t>45</w:t>
      </w:r>
      <w:r w:rsidR="00082E62">
        <w:rPr>
          <w:rFonts w:ascii="Bookman Old Style" w:hAnsi="Bookman Old Style"/>
          <w:b/>
        </w:rPr>
        <w:t xml:space="preserve"> – </w:t>
      </w:r>
      <w:r w:rsidRPr="00C337F0">
        <w:rPr>
          <w:rFonts w:ascii="Bookman Old Style" w:hAnsi="Bookman Old Style"/>
          <w:b/>
        </w:rPr>
        <w:t>1</w:t>
      </w:r>
      <w:r w:rsidR="0003488A" w:rsidRPr="00C337F0">
        <w:rPr>
          <w:rFonts w:ascii="Bookman Old Style" w:hAnsi="Bookman Old Style"/>
          <w:b/>
        </w:rPr>
        <w:t>2</w:t>
      </w:r>
      <w:r w:rsidRPr="00C337F0">
        <w:rPr>
          <w:rFonts w:ascii="Bookman Old Style" w:hAnsi="Bookman Old Style"/>
          <w:b/>
        </w:rPr>
        <w:t>.</w:t>
      </w:r>
      <w:r w:rsidR="0003488A" w:rsidRPr="00C337F0">
        <w:rPr>
          <w:rFonts w:ascii="Bookman Old Style" w:hAnsi="Bookman Old Style"/>
          <w:b/>
        </w:rPr>
        <w:t>15</w:t>
      </w:r>
      <w:r w:rsidRPr="00C337F0">
        <w:rPr>
          <w:rFonts w:ascii="Bookman Old Style" w:hAnsi="Bookman Old Style"/>
          <w:b/>
        </w:rPr>
        <w:tab/>
      </w:r>
      <w:r w:rsidR="00082E62">
        <w:rPr>
          <w:rFonts w:ascii="Bookman Old Style" w:hAnsi="Bookman Old Style"/>
          <w:b/>
        </w:rPr>
        <w:t>W</w:t>
      </w:r>
      <w:r w:rsidR="00957ECC" w:rsidRPr="00082E62">
        <w:rPr>
          <w:rFonts w:ascii="Bookman Old Style" w:hAnsi="Bookman Old Style"/>
          <w:b/>
        </w:rPr>
        <w:t>ybrane zagadnienia na tle ustawy tzw. „</w:t>
      </w:r>
      <w:proofErr w:type="spellStart"/>
      <w:r w:rsidR="00957ECC" w:rsidRPr="00082E62">
        <w:rPr>
          <w:rFonts w:ascii="Bookman Old Style" w:hAnsi="Bookman Old Style"/>
          <w:b/>
        </w:rPr>
        <w:t>antyspreadowej</w:t>
      </w:r>
      <w:proofErr w:type="spellEnd"/>
      <w:r w:rsidR="00957ECC" w:rsidRPr="00082E62">
        <w:rPr>
          <w:rFonts w:ascii="Bookman Old Style" w:hAnsi="Bookman Old Style"/>
          <w:b/>
        </w:rPr>
        <w:t>” (u</w:t>
      </w:r>
      <w:r w:rsidR="00082E62">
        <w:rPr>
          <w:rFonts w:ascii="Bookman Old Style" w:hAnsi="Bookman Old Style"/>
          <w:b/>
        </w:rPr>
        <w:t>stawa z dnia 29 lipca 2011 r. o </w:t>
      </w:r>
      <w:r w:rsidR="00957ECC" w:rsidRPr="00082E62">
        <w:rPr>
          <w:rFonts w:ascii="Bookman Old Style" w:hAnsi="Bookman Old Style"/>
          <w:b/>
        </w:rPr>
        <w:t>zmianie ustawy – Prawo bankowe oraz niektórych innych ustaw (Dz.U. 2011 r. Nr 165, poz. 984))</w:t>
      </w:r>
      <w:r w:rsidR="00082E62">
        <w:rPr>
          <w:rFonts w:ascii="Bookman Old Style" w:hAnsi="Bookman Old Style"/>
          <w:b/>
        </w:rPr>
        <w:t>.</w:t>
      </w:r>
    </w:p>
    <w:p w:rsidR="00082E62" w:rsidRDefault="00082E62" w:rsidP="00082E62">
      <w:pPr>
        <w:ind w:left="2832" w:hanging="708"/>
        <w:jc w:val="both"/>
        <w:rPr>
          <w:rFonts w:ascii="Bookman Old Style" w:hAnsi="Bookman Old Style"/>
        </w:rPr>
      </w:pPr>
      <w:r w:rsidRPr="00217FAB">
        <w:rPr>
          <w:rFonts w:ascii="Bookman Old Style" w:hAnsi="Bookman Old Style"/>
        </w:rPr>
        <w:t>Prowadzenie – Agata Zając</w:t>
      </w:r>
    </w:p>
    <w:p w:rsidR="00282182" w:rsidRPr="00082E62" w:rsidRDefault="002E32D9" w:rsidP="00082E62">
      <w:pPr>
        <w:ind w:left="1416" w:firstLine="708"/>
        <w:jc w:val="both"/>
        <w:rPr>
          <w:rFonts w:ascii="Bookman Old Style" w:hAnsi="Bookman Old Style"/>
          <w:sz w:val="16"/>
          <w:szCs w:val="16"/>
        </w:rPr>
      </w:pPr>
      <w:r>
        <w:rPr>
          <w:rFonts w:ascii="Bookman Old Style" w:hAnsi="Bookman Old Style"/>
        </w:rPr>
        <w:tab/>
        <w:t xml:space="preserve"> </w:t>
      </w:r>
    </w:p>
    <w:p w:rsidR="00DF1827" w:rsidRDefault="002E32D9" w:rsidP="00082E62">
      <w:pPr>
        <w:rPr>
          <w:rFonts w:ascii="Bookman Old Style" w:hAnsi="Bookman Old Style"/>
        </w:rPr>
      </w:pPr>
      <w:r>
        <w:rPr>
          <w:rFonts w:ascii="Bookman Old Style" w:hAnsi="Bookman Old Style"/>
        </w:rPr>
        <w:t>12</w:t>
      </w:r>
      <w:r w:rsidR="00082E62">
        <w:rPr>
          <w:rFonts w:ascii="Bookman Old Style" w:hAnsi="Bookman Old Style"/>
        </w:rPr>
        <w:t xml:space="preserve">.15 – </w:t>
      </w:r>
      <w:r w:rsidR="00DF1827" w:rsidRPr="00C337F0">
        <w:rPr>
          <w:rFonts w:ascii="Bookman Old Style" w:hAnsi="Bookman Old Style"/>
        </w:rPr>
        <w:t>13.</w:t>
      </w:r>
      <w:r w:rsidR="003466B8">
        <w:rPr>
          <w:rFonts w:ascii="Bookman Old Style" w:hAnsi="Bookman Old Style"/>
        </w:rPr>
        <w:t>00</w:t>
      </w:r>
      <w:r w:rsidR="00082E62">
        <w:rPr>
          <w:rFonts w:ascii="Bookman Old Style" w:hAnsi="Bookman Old Style"/>
        </w:rPr>
        <w:tab/>
        <w:t>lunch w KSSiP</w:t>
      </w:r>
    </w:p>
    <w:p w:rsidR="00082E62" w:rsidRDefault="00082E62" w:rsidP="00082E62">
      <w:pPr>
        <w:rPr>
          <w:rFonts w:ascii="Bookman Old Style" w:hAnsi="Bookman Old Style"/>
        </w:rPr>
      </w:pPr>
    </w:p>
    <w:p w:rsidR="00082E62" w:rsidRDefault="00082E62" w:rsidP="00082E62">
      <w:pPr>
        <w:rPr>
          <w:rFonts w:ascii="Bookman Old Style" w:hAnsi="Bookman Old Style"/>
        </w:rPr>
      </w:pPr>
    </w:p>
    <w:p w:rsidR="00082E62" w:rsidRPr="00C337F0" w:rsidRDefault="00082E62" w:rsidP="00082E62">
      <w:pPr>
        <w:rPr>
          <w:rFonts w:ascii="Bookman Old Style" w:hAnsi="Bookman Old Style"/>
        </w:rPr>
      </w:pPr>
    </w:p>
    <w:p w:rsidR="00082E62" w:rsidRPr="00082E62" w:rsidRDefault="00082E62" w:rsidP="00082E62">
      <w:pPr>
        <w:jc w:val="center"/>
        <w:rPr>
          <w:rFonts w:ascii="Bookman Old Style" w:hAnsi="Bookman Old Style"/>
          <w:sz w:val="20"/>
          <w:szCs w:val="20"/>
        </w:rPr>
      </w:pPr>
      <w:r w:rsidRPr="00082E62">
        <w:rPr>
          <w:rFonts w:ascii="Bookman Old Style" w:hAnsi="Bookman Old Style"/>
          <w:sz w:val="20"/>
          <w:szCs w:val="20"/>
        </w:rPr>
        <w:t>Program szkolenia dostępny jest na Platformie Szkoleniowej KSSiP pod adresem:</w:t>
      </w:r>
    </w:p>
    <w:p w:rsidR="00082E62" w:rsidRPr="00082E62" w:rsidRDefault="00E8628A" w:rsidP="00082E62">
      <w:pPr>
        <w:jc w:val="center"/>
        <w:rPr>
          <w:rFonts w:ascii="Bookman Old Style" w:hAnsi="Bookman Old Style"/>
          <w:sz w:val="20"/>
          <w:szCs w:val="20"/>
        </w:rPr>
      </w:pPr>
      <w:hyperlink r:id="rId10" w:history="1">
        <w:r w:rsidR="00082E62" w:rsidRPr="00082E62">
          <w:rPr>
            <w:rFonts w:ascii="Bookman Old Style" w:hAnsi="Bookman Old Style"/>
            <w:sz w:val="20"/>
            <w:szCs w:val="20"/>
          </w:rPr>
          <w:t>http://szkolenia.kssip.gov.pl/login/</w:t>
        </w:r>
      </w:hyperlink>
      <w:r w:rsidR="00082E62" w:rsidRPr="00082E62">
        <w:rPr>
          <w:rFonts w:ascii="Bookman Old Style" w:hAnsi="Bookman Old Style"/>
          <w:sz w:val="20"/>
          <w:szCs w:val="20"/>
        </w:rPr>
        <w:t xml:space="preserve"> </w:t>
      </w:r>
    </w:p>
    <w:p w:rsidR="00082E62" w:rsidRPr="00082E62" w:rsidRDefault="00082E62" w:rsidP="00082E62">
      <w:pPr>
        <w:spacing w:before="60"/>
        <w:jc w:val="center"/>
        <w:rPr>
          <w:rFonts w:ascii="Bookman Old Style" w:hAnsi="Bookman Old Style"/>
          <w:sz w:val="20"/>
          <w:szCs w:val="20"/>
        </w:rPr>
      </w:pPr>
      <w:r w:rsidRPr="00082E62">
        <w:rPr>
          <w:rFonts w:ascii="Bookman Old Style" w:hAnsi="Bookman Old Style"/>
          <w:sz w:val="20"/>
          <w:szCs w:val="20"/>
        </w:rPr>
        <w:t xml:space="preserve">oraz na stronie internetowej KSSiP pod adresem: </w:t>
      </w:r>
      <w:hyperlink r:id="rId11" w:history="1">
        <w:r w:rsidRPr="00082E62">
          <w:rPr>
            <w:rFonts w:ascii="Bookman Old Style" w:hAnsi="Bookman Old Style"/>
            <w:color w:val="0563C1"/>
            <w:sz w:val="20"/>
            <w:szCs w:val="20"/>
            <w:u w:val="single"/>
          </w:rPr>
          <w:t>www.kssip.gov.pl</w:t>
        </w:r>
      </w:hyperlink>
      <w:r w:rsidRPr="00082E62">
        <w:rPr>
          <w:rFonts w:ascii="Bookman Old Style" w:hAnsi="Bookman Old Style"/>
          <w:sz w:val="20"/>
          <w:szCs w:val="20"/>
        </w:rPr>
        <w:t xml:space="preserve"> </w:t>
      </w:r>
    </w:p>
    <w:p w:rsidR="00082E62" w:rsidRPr="00082E62" w:rsidRDefault="00082E62" w:rsidP="00082E62">
      <w:pPr>
        <w:spacing w:before="60"/>
        <w:jc w:val="center"/>
        <w:rPr>
          <w:rFonts w:ascii="Bookman Old Style" w:hAnsi="Bookman Old Style"/>
          <w:sz w:val="20"/>
          <w:szCs w:val="20"/>
        </w:rPr>
      </w:pPr>
    </w:p>
    <w:p w:rsidR="00082E62" w:rsidRPr="00082E62" w:rsidRDefault="00082E62" w:rsidP="00082E62">
      <w:pPr>
        <w:spacing w:before="60"/>
        <w:jc w:val="center"/>
        <w:rPr>
          <w:rFonts w:ascii="Bookman Old Style" w:hAnsi="Bookman Old Style"/>
          <w:sz w:val="20"/>
          <w:szCs w:val="20"/>
        </w:rPr>
      </w:pPr>
      <w:r w:rsidRPr="00082E6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82E62" w:rsidRPr="00082E62" w:rsidRDefault="00082E62" w:rsidP="00082E62">
      <w:pPr>
        <w:spacing w:before="60"/>
        <w:jc w:val="center"/>
        <w:rPr>
          <w:rFonts w:ascii="Bookman Old Style" w:hAnsi="Bookman Old Style"/>
          <w:sz w:val="20"/>
          <w:szCs w:val="20"/>
        </w:rPr>
      </w:pPr>
      <w:r w:rsidRPr="00082E62">
        <w:rPr>
          <w:rFonts w:ascii="Bookman Old Style" w:hAnsi="Bookman Old Style"/>
          <w:sz w:val="20"/>
          <w:szCs w:val="20"/>
        </w:rPr>
        <w:t xml:space="preserve">Po uzupełnieniu ankiety zaświadczenie można pobrać i wydrukować z zakładki </w:t>
      </w:r>
      <w:r w:rsidRPr="00082E62">
        <w:rPr>
          <w:rFonts w:ascii="Bookman Old Style" w:hAnsi="Bookman Old Style"/>
          <w:sz w:val="20"/>
          <w:szCs w:val="20"/>
        </w:rPr>
        <w:br/>
        <w:t>„moje zaświadczenia”.</w:t>
      </w:r>
    </w:p>
    <w:p w:rsidR="00082E62" w:rsidRPr="00082E62" w:rsidRDefault="00082E62" w:rsidP="00082E62">
      <w:pPr>
        <w:spacing w:before="60"/>
        <w:jc w:val="center"/>
        <w:rPr>
          <w:rFonts w:ascii="Bookman Old Style" w:hAnsi="Bookman Old Style"/>
          <w:sz w:val="20"/>
          <w:szCs w:val="20"/>
        </w:rPr>
      </w:pPr>
    </w:p>
    <w:p w:rsidR="00082E62" w:rsidRPr="00082E62" w:rsidRDefault="00082E62" w:rsidP="00082E62">
      <w:pPr>
        <w:spacing w:before="60"/>
        <w:rPr>
          <w:rFonts w:ascii="Bookman Old Style" w:hAnsi="Bookman Old Style"/>
          <w:sz w:val="20"/>
          <w:szCs w:val="20"/>
        </w:rPr>
      </w:pPr>
    </w:p>
    <w:p w:rsidR="00082E62" w:rsidRPr="00082E62" w:rsidRDefault="00082E62" w:rsidP="00082E62"/>
    <w:p w:rsidR="00DF1827" w:rsidRPr="00C337F0" w:rsidRDefault="00DF1827" w:rsidP="00DF1827">
      <w:pPr>
        <w:spacing w:before="60" w:line="360" w:lineRule="auto"/>
        <w:jc w:val="both"/>
        <w:rPr>
          <w:rFonts w:ascii="Bookman Old Style" w:hAnsi="Bookman Old Style"/>
        </w:rPr>
      </w:pPr>
    </w:p>
    <w:sectPr w:rsidR="00DF1827" w:rsidRPr="00C337F0" w:rsidSect="00082E62">
      <w:type w:val="continuous"/>
      <w:pgSz w:w="11906" w:h="16838"/>
      <w:pgMar w:top="851" w:right="1416" w:bottom="709"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0268_"/>
      </v:shape>
    </w:pict>
  </w:numPicBullet>
  <w:abstractNum w:abstractNumId="0" w15:restartNumberingAfterBreak="0">
    <w:nsid w:val="20DD7796"/>
    <w:multiLevelType w:val="hybridMultilevel"/>
    <w:tmpl w:val="EA02DA56"/>
    <w:lvl w:ilvl="0" w:tplc="36467964">
      <w:start w:val="1"/>
      <w:numFmt w:val="bullet"/>
      <w:lvlText w:val=""/>
      <w:lvlPicBulletId w:val="0"/>
      <w:lvlJc w:val="left"/>
      <w:pPr>
        <w:ind w:left="1429" w:hanging="360"/>
      </w:pPr>
      <w:rPr>
        <w:rFonts w:ascii="Symbol" w:hAnsi="Symbol" w:hint="default"/>
        <w:b w:val="0"/>
        <w:color w:val="auto"/>
        <w:sz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736D"/>
    <w:rsid w:val="0002287F"/>
    <w:rsid w:val="0003488A"/>
    <w:rsid w:val="000463D7"/>
    <w:rsid w:val="000548C7"/>
    <w:rsid w:val="00075872"/>
    <w:rsid w:val="00082E62"/>
    <w:rsid w:val="00091238"/>
    <w:rsid w:val="000927C7"/>
    <w:rsid w:val="000A2422"/>
    <w:rsid w:val="000A26B8"/>
    <w:rsid w:val="000A78A4"/>
    <w:rsid w:val="000B5992"/>
    <w:rsid w:val="000B7791"/>
    <w:rsid w:val="000C6FBD"/>
    <w:rsid w:val="00102E5B"/>
    <w:rsid w:val="00114B24"/>
    <w:rsid w:val="001200C7"/>
    <w:rsid w:val="0012637B"/>
    <w:rsid w:val="00131485"/>
    <w:rsid w:val="001374F6"/>
    <w:rsid w:val="00150ACA"/>
    <w:rsid w:val="00157A06"/>
    <w:rsid w:val="0018264C"/>
    <w:rsid w:val="00192E49"/>
    <w:rsid w:val="001C37EE"/>
    <w:rsid w:val="001C7816"/>
    <w:rsid w:val="001D06FD"/>
    <w:rsid w:val="001E667A"/>
    <w:rsid w:val="00212B08"/>
    <w:rsid w:val="00217FAB"/>
    <w:rsid w:val="00251C2A"/>
    <w:rsid w:val="002545DF"/>
    <w:rsid w:val="00282182"/>
    <w:rsid w:val="00293C20"/>
    <w:rsid w:val="002A5C4A"/>
    <w:rsid w:val="002B5E8D"/>
    <w:rsid w:val="002B6364"/>
    <w:rsid w:val="002D2B81"/>
    <w:rsid w:val="002E32D9"/>
    <w:rsid w:val="003039F8"/>
    <w:rsid w:val="00307090"/>
    <w:rsid w:val="00314B7B"/>
    <w:rsid w:val="003304D1"/>
    <w:rsid w:val="003377DE"/>
    <w:rsid w:val="003466B8"/>
    <w:rsid w:val="00382C70"/>
    <w:rsid w:val="003E1253"/>
    <w:rsid w:val="003F4133"/>
    <w:rsid w:val="003F508F"/>
    <w:rsid w:val="00413C33"/>
    <w:rsid w:val="00424D54"/>
    <w:rsid w:val="00427AB0"/>
    <w:rsid w:val="0043770C"/>
    <w:rsid w:val="00446362"/>
    <w:rsid w:val="00447768"/>
    <w:rsid w:val="00480CB2"/>
    <w:rsid w:val="004915C6"/>
    <w:rsid w:val="004929E8"/>
    <w:rsid w:val="00493F2C"/>
    <w:rsid w:val="0049426B"/>
    <w:rsid w:val="00494308"/>
    <w:rsid w:val="00494E3C"/>
    <w:rsid w:val="004A20D6"/>
    <w:rsid w:val="004A3036"/>
    <w:rsid w:val="004E4749"/>
    <w:rsid w:val="00556117"/>
    <w:rsid w:val="00562F25"/>
    <w:rsid w:val="005A05D1"/>
    <w:rsid w:val="005A0CC6"/>
    <w:rsid w:val="005B1878"/>
    <w:rsid w:val="005B29B5"/>
    <w:rsid w:val="005C2281"/>
    <w:rsid w:val="005C4E0E"/>
    <w:rsid w:val="005D15BE"/>
    <w:rsid w:val="006062F9"/>
    <w:rsid w:val="0067132F"/>
    <w:rsid w:val="00696794"/>
    <w:rsid w:val="006B31E9"/>
    <w:rsid w:val="006C55F8"/>
    <w:rsid w:val="006E7A6D"/>
    <w:rsid w:val="00710EA3"/>
    <w:rsid w:val="00715A5E"/>
    <w:rsid w:val="00722BD1"/>
    <w:rsid w:val="00726926"/>
    <w:rsid w:val="00757BDB"/>
    <w:rsid w:val="00773FC4"/>
    <w:rsid w:val="00787CCA"/>
    <w:rsid w:val="007A02D8"/>
    <w:rsid w:val="007A0DA1"/>
    <w:rsid w:val="007A3591"/>
    <w:rsid w:val="007C50A2"/>
    <w:rsid w:val="007D03E0"/>
    <w:rsid w:val="007D72A9"/>
    <w:rsid w:val="00822602"/>
    <w:rsid w:val="00823356"/>
    <w:rsid w:val="00842C5D"/>
    <w:rsid w:val="0084708E"/>
    <w:rsid w:val="008623D2"/>
    <w:rsid w:val="00864626"/>
    <w:rsid w:val="00883377"/>
    <w:rsid w:val="008E29A6"/>
    <w:rsid w:val="008F04F0"/>
    <w:rsid w:val="008F32A8"/>
    <w:rsid w:val="009328A6"/>
    <w:rsid w:val="009406B1"/>
    <w:rsid w:val="00942274"/>
    <w:rsid w:val="009470E8"/>
    <w:rsid w:val="00957ECC"/>
    <w:rsid w:val="0096495B"/>
    <w:rsid w:val="0098003A"/>
    <w:rsid w:val="009837E5"/>
    <w:rsid w:val="00995C08"/>
    <w:rsid w:val="009B0B18"/>
    <w:rsid w:val="009B4302"/>
    <w:rsid w:val="009D11AA"/>
    <w:rsid w:val="00A05C25"/>
    <w:rsid w:val="00A2078F"/>
    <w:rsid w:val="00A51ECC"/>
    <w:rsid w:val="00A558AF"/>
    <w:rsid w:val="00A5764A"/>
    <w:rsid w:val="00A76E17"/>
    <w:rsid w:val="00AA4521"/>
    <w:rsid w:val="00AB683D"/>
    <w:rsid w:val="00AC0CD8"/>
    <w:rsid w:val="00AC11C8"/>
    <w:rsid w:val="00B543BD"/>
    <w:rsid w:val="00B6003D"/>
    <w:rsid w:val="00B63C1F"/>
    <w:rsid w:val="00B71092"/>
    <w:rsid w:val="00B74920"/>
    <w:rsid w:val="00B85945"/>
    <w:rsid w:val="00B954E8"/>
    <w:rsid w:val="00B9752B"/>
    <w:rsid w:val="00BA4171"/>
    <w:rsid w:val="00BB14B7"/>
    <w:rsid w:val="00BC243C"/>
    <w:rsid w:val="00BC3757"/>
    <w:rsid w:val="00BF04C5"/>
    <w:rsid w:val="00BF2D3F"/>
    <w:rsid w:val="00BF38A2"/>
    <w:rsid w:val="00C001BB"/>
    <w:rsid w:val="00C115A4"/>
    <w:rsid w:val="00C337F0"/>
    <w:rsid w:val="00C50C2A"/>
    <w:rsid w:val="00C54388"/>
    <w:rsid w:val="00C86252"/>
    <w:rsid w:val="00C97996"/>
    <w:rsid w:val="00CB3B8B"/>
    <w:rsid w:val="00CC2961"/>
    <w:rsid w:val="00CC4974"/>
    <w:rsid w:val="00CD722B"/>
    <w:rsid w:val="00CF7366"/>
    <w:rsid w:val="00D05331"/>
    <w:rsid w:val="00D204BF"/>
    <w:rsid w:val="00D37441"/>
    <w:rsid w:val="00D50BB8"/>
    <w:rsid w:val="00D760A6"/>
    <w:rsid w:val="00DA1F2E"/>
    <w:rsid w:val="00DA3258"/>
    <w:rsid w:val="00DA3D41"/>
    <w:rsid w:val="00DA5745"/>
    <w:rsid w:val="00DC085E"/>
    <w:rsid w:val="00DC379E"/>
    <w:rsid w:val="00DF1827"/>
    <w:rsid w:val="00E74253"/>
    <w:rsid w:val="00E8628A"/>
    <w:rsid w:val="00E960A3"/>
    <w:rsid w:val="00EB763E"/>
    <w:rsid w:val="00EC4BFF"/>
    <w:rsid w:val="00F32318"/>
    <w:rsid w:val="00F426D4"/>
    <w:rsid w:val="00F429E4"/>
    <w:rsid w:val="00F46647"/>
    <w:rsid w:val="00F51F97"/>
    <w:rsid w:val="00F7305A"/>
    <w:rsid w:val="00F93FF0"/>
    <w:rsid w:val="00FF0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8039DF-0FAB-4E50-B72E-5E87A686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E62"/>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EB763E"/>
    <w:rPr>
      <w:b/>
      <w:bCs/>
    </w:rPr>
  </w:style>
  <w:style w:type="character" w:customStyle="1" w:styleId="xbe">
    <w:name w:val="_xbe"/>
    <w:basedOn w:val="Domylnaczcionkaakapitu"/>
    <w:rsid w:val="00EB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94004">
      <w:bodyDiv w:val="1"/>
      <w:marLeft w:val="0"/>
      <w:marRight w:val="0"/>
      <w:marTop w:val="0"/>
      <w:marBottom w:val="0"/>
      <w:divBdr>
        <w:top w:val="none" w:sz="0" w:space="0" w:color="auto"/>
        <w:left w:val="none" w:sz="0" w:space="0" w:color="auto"/>
        <w:bottom w:val="none" w:sz="0" w:space="0" w:color="auto"/>
        <w:right w:val="none" w:sz="0" w:space="0" w:color="auto"/>
      </w:divBdr>
    </w:div>
    <w:div w:id="402148524">
      <w:bodyDiv w:val="1"/>
      <w:marLeft w:val="0"/>
      <w:marRight w:val="0"/>
      <w:marTop w:val="0"/>
      <w:marBottom w:val="0"/>
      <w:divBdr>
        <w:top w:val="none" w:sz="0" w:space="0" w:color="auto"/>
        <w:left w:val="none" w:sz="0" w:space="0" w:color="auto"/>
        <w:bottom w:val="none" w:sz="0" w:space="0" w:color="auto"/>
        <w:right w:val="none" w:sz="0" w:space="0" w:color="auto"/>
      </w:divBdr>
    </w:div>
    <w:div w:id="601256091">
      <w:bodyDiv w:val="1"/>
      <w:marLeft w:val="0"/>
      <w:marRight w:val="0"/>
      <w:marTop w:val="0"/>
      <w:marBottom w:val="0"/>
      <w:divBdr>
        <w:top w:val="none" w:sz="0" w:space="0" w:color="auto"/>
        <w:left w:val="none" w:sz="0" w:space="0" w:color="auto"/>
        <w:bottom w:val="none" w:sz="0" w:space="0" w:color="auto"/>
        <w:right w:val="none" w:sz="0" w:space="0" w:color="auto"/>
      </w:divBdr>
    </w:div>
    <w:div w:id="876310045">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27C9-E8DF-425C-8595-A6207155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3556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Ewelina Bożyk-Dyszczak</cp:lastModifiedBy>
  <cp:revision>2</cp:revision>
  <cp:lastPrinted>2017-11-23T08:59:00Z</cp:lastPrinted>
  <dcterms:created xsi:type="dcterms:W3CDTF">2017-12-28T11:30:00Z</dcterms:created>
  <dcterms:modified xsi:type="dcterms:W3CDTF">2017-12-28T11:30:00Z</dcterms:modified>
</cp:coreProperties>
</file>