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75F44" w:rsidP="000A78A4">
      <w:pPr>
        <w:tabs>
          <w:tab w:val="left" w:pos="0"/>
        </w:tabs>
        <w:spacing w:before="60" w:line="276" w:lineRule="auto"/>
        <w:jc w:val="both"/>
        <w:rPr>
          <w:rFonts w:ascii="Bookman Old Style" w:hAnsi="Bookman Old Style"/>
        </w:rPr>
      </w:pPr>
      <w:r>
        <w:rPr>
          <w:rFonts w:ascii="Bookman Old Style" w:hAnsi="Bookman Old Style"/>
        </w:rPr>
        <w:t>OSU-II.401.27.</w:t>
      </w:r>
      <w:r w:rsidR="00FC6039">
        <w:rPr>
          <w:rFonts w:ascii="Bookman Old Style" w:hAnsi="Bookman Old Style"/>
        </w:rPr>
        <w:t>1</w:t>
      </w:r>
      <w:r w:rsidR="00D94785">
        <w:rPr>
          <w:rFonts w:ascii="Bookman Old Style" w:hAnsi="Bookman Old Style"/>
        </w:rPr>
        <w:t>2</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sidR="00780B31">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175F44">
        <w:rPr>
          <w:rFonts w:ascii="Bookman Old Style" w:hAnsi="Bookman Old Style"/>
        </w:rPr>
        <w:t>/</w:t>
      </w:r>
      <w:r w:rsidR="00D94785">
        <w:rPr>
          <w:rFonts w:ascii="Bookman Old Style" w:hAnsi="Bookman Old Style"/>
        </w:rPr>
        <w:t>K</w:t>
      </w:r>
      <w:r w:rsidR="00425E32" w:rsidRPr="000C6BA5">
        <w:rPr>
          <w:rFonts w:ascii="Bookman Old Style" w:hAnsi="Bookman Old Style"/>
        </w:rPr>
        <w:t>/17</w:t>
      </w:r>
    </w:p>
    <w:p w:rsidR="000A78A4" w:rsidRPr="009406B1" w:rsidRDefault="0069046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D94785">
        <w:rPr>
          <w:rFonts w:ascii="Bookman Old Style" w:hAnsi="Bookman Old Style"/>
        </w:rPr>
        <w:t>wrocławskiej</w:t>
      </w:r>
      <w:r w:rsidR="00780F09">
        <w:rPr>
          <w:rFonts w:ascii="Bookman Old Style" w:hAnsi="Bookman Old Style"/>
        </w:rPr>
        <w:t xml:space="preserve"> </w:t>
      </w:r>
      <w:r w:rsidR="00670C85">
        <w:rPr>
          <w:rFonts w:ascii="Bookman Old Style" w:hAnsi="Bookman Old Style"/>
        </w:rPr>
        <w:t xml:space="preserve"> </w:t>
      </w:r>
      <w:r w:rsidR="00690462">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9046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BD074E" w:rsidRPr="00C96CB4" w:rsidRDefault="00690462" w:rsidP="00C96CB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670C85" w:rsidRDefault="00670C85"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69046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90462"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4B78AF" w:rsidRPr="007D03E0" w:rsidRDefault="00D94785" w:rsidP="004B78AF">
      <w:pPr>
        <w:spacing w:line="276" w:lineRule="auto"/>
        <w:rPr>
          <w:rFonts w:ascii="Bookman Old Style" w:hAnsi="Bookman Old Style"/>
        </w:rPr>
      </w:pPr>
      <w:r>
        <w:rPr>
          <w:rFonts w:ascii="Bookman Old Style" w:hAnsi="Bookman Old Style"/>
        </w:rPr>
        <w:t>14 listopada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4B78AF">
        <w:rPr>
          <w:rFonts w:ascii="Bookman Old Style" w:hAnsi="Bookman Old Style"/>
        </w:rPr>
        <w:t>Sąd Okręgowy we Wrocławiu</w:t>
      </w:r>
    </w:p>
    <w:p w:rsidR="004B78AF" w:rsidRPr="00381D8A" w:rsidRDefault="004B78AF" w:rsidP="004B78AF">
      <w:pPr>
        <w:spacing w:line="276" w:lineRule="auto"/>
        <w:ind w:left="2832" w:firstLine="708"/>
        <w:rPr>
          <w:rFonts w:ascii="Bookman Old Style" w:hAnsi="Bookman Old Style"/>
        </w:rPr>
      </w:pPr>
      <w:r>
        <w:rPr>
          <w:rFonts w:ascii="Bookman Old Style" w:hAnsi="Bookman Old Style"/>
        </w:rPr>
        <w:t>ul. Sądowa 1, 50-046 Wrocław</w:t>
      </w:r>
    </w:p>
    <w:p w:rsidR="004B78AF" w:rsidRPr="007D03E0" w:rsidRDefault="004B78AF" w:rsidP="004B78AF">
      <w:pPr>
        <w:spacing w:line="276" w:lineRule="auto"/>
        <w:ind w:left="2832" w:firstLine="708"/>
        <w:rPr>
          <w:rFonts w:ascii="Bookman Old Style" w:hAnsi="Bookman Old Style"/>
        </w:rPr>
      </w:pPr>
      <w:r>
        <w:rPr>
          <w:rFonts w:ascii="Bookman Old Style" w:hAnsi="Bookman Old Style"/>
        </w:rPr>
        <w:t xml:space="preserve">sala konferencyjna nr </w:t>
      </w:r>
      <w:r w:rsidR="002A20A3">
        <w:rPr>
          <w:rFonts w:ascii="Bookman Old Style" w:hAnsi="Bookman Old Style"/>
        </w:rPr>
        <w:t>3</w:t>
      </w:r>
      <w:r>
        <w:rPr>
          <w:rFonts w:ascii="Bookman Old Style" w:hAnsi="Bookman Old Style"/>
        </w:rPr>
        <w:t>24</w:t>
      </w:r>
    </w:p>
    <w:p w:rsidR="000A78A4" w:rsidRPr="009406B1" w:rsidRDefault="00690462" w:rsidP="00FC6039">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9046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69046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9046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C05280" w:rsidP="00DA4EF9">
      <w:pPr>
        <w:spacing w:before="60"/>
        <w:ind w:left="567" w:hanging="141"/>
        <w:jc w:val="both"/>
        <w:rPr>
          <w:rFonts w:ascii="Bookman Old Style" w:hAnsi="Bookman Old Style"/>
          <w:sz w:val="22"/>
          <w:szCs w:val="22"/>
        </w:rPr>
      </w:pPr>
      <w:r>
        <w:rPr>
          <w:rFonts w:ascii="Bookman Old Style" w:hAnsi="Bookman Old Style"/>
          <w:sz w:val="22"/>
          <w:szCs w:val="22"/>
        </w:rPr>
        <w:t>inspektor Eliza Danielewska</w:t>
      </w:r>
      <w:bookmarkStart w:id="0" w:name="_GoBack"/>
      <w:bookmarkEnd w:id="0"/>
    </w:p>
    <w:p w:rsidR="00BD074E" w:rsidRPr="00A05B95" w:rsidRDefault="00DA4EF9" w:rsidP="00BD074E">
      <w:pPr>
        <w:spacing w:before="60"/>
        <w:jc w:val="both"/>
        <w:rPr>
          <w:rFonts w:ascii="Bookman Old Style" w:hAnsi="Bookman Old Style"/>
          <w:sz w:val="22"/>
          <w:szCs w:val="22"/>
        </w:rPr>
      </w:pPr>
      <w:r>
        <w:rPr>
          <w:rFonts w:ascii="Bookman Old Style" w:hAnsi="Bookman Old Style"/>
          <w:sz w:val="22"/>
          <w:szCs w:val="22"/>
        </w:rPr>
        <w:t xml:space="preserve">      </w:t>
      </w:r>
      <w:r w:rsidRPr="00A05B95">
        <w:rPr>
          <w:rFonts w:ascii="Bookman Old Style" w:hAnsi="Bookman Old Style"/>
          <w:sz w:val="22"/>
          <w:szCs w:val="22"/>
        </w:rPr>
        <w:t>tel. 81 458 37 42</w:t>
      </w:r>
    </w:p>
    <w:p w:rsidR="00BD074E" w:rsidRPr="00A05B95" w:rsidRDefault="00DA4EF9" w:rsidP="00BD074E">
      <w:pPr>
        <w:spacing w:before="60"/>
        <w:jc w:val="both"/>
        <w:rPr>
          <w:rFonts w:ascii="Bookman Old Style" w:hAnsi="Bookman Old Style"/>
          <w:sz w:val="22"/>
          <w:szCs w:val="22"/>
          <w:lang w:val="en-US"/>
        </w:rPr>
      </w:pPr>
      <w:r w:rsidRPr="00C05280">
        <w:rPr>
          <w:rFonts w:ascii="Bookman Old Style" w:hAnsi="Bookman Old Style"/>
          <w:sz w:val="22"/>
          <w:szCs w:val="22"/>
          <w:lang w:val="en-US"/>
        </w:rPr>
        <w:t xml:space="preserve">      e-mail: </w:t>
      </w:r>
      <w:hyperlink r:id="rId11" w:history="1">
        <w:r w:rsidR="00C05280" w:rsidRPr="00853076">
          <w:rPr>
            <w:rStyle w:val="Hipercze"/>
            <w:rFonts w:ascii="Bookman Old Style" w:hAnsi="Bookman Old Style"/>
            <w:sz w:val="22"/>
            <w:szCs w:val="22"/>
            <w:lang w:val="en-US"/>
          </w:rPr>
          <w:t>e.danielewska@kssip.gov.pl</w:t>
        </w:r>
      </w:hyperlink>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69046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69046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9046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94785" w:rsidP="000A78A4">
      <w:pPr>
        <w:ind w:right="-709"/>
        <w:rPr>
          <w:rFonts w:ascii="Bookman Old Style" w:hAnsi="Bookman Old Style"/>
          <w:b/>
        </w:rPr>
      </w:pPr>
      <w:r>
        <w:rPr>
          <w:rFonts w:ascii="Bookman Old Style" w:hAnsi="Bookman Old Style"/>
          <w:b/>
        </w:rPr>
        <w:t>Wtorek</w:t>
      </w:r>
      <w:r w:rsidR="00C96CB4">
        <w:rPr>
          <w:rFonts w:ascii="Bookman Old Style" w:hAnsi="Bookman Old Style"/>
          <w:b/>
        </w:rPr>
        <w:t xml:space="preserve"> </w:t>
      </w:r>
      <w:r w:rsidR="00EC6543">
        <w:rPr>
          <w:rFonts w:ascii="Bookman Old Style" w:hAnsi="Bookman Old Style"/>
          <w:b/>
        </w:rPr>
        <w:tab/>
      </w:r>
      <w:r>
        <w:rPr>
          <w:rFonts w:ascii="Bookman Old Style" w:hAnsi="Bookman Old Style"/>
          <w:b/>
        </w:rPr>
        <w:tab/>
      </w:r>
      <w:r w:rsidRPr="00D94785">
        <w:rPr>
          <w:rFonts w:ascii="Bookman Old Style" w:hAnsi="Bookman Old Style"/>
          <w:b/>
        </w:rPr>
        <w:t xml:space="preserve">14 listopada </w:t>
      </w:r>
      <w:r w:rsidR="007F6D2F">
        <w:rPr>
          <w:rFonts w:ascii="Bookman Old Style" w:hAnsi="Bookman Old Style"/>
          <w:b/>
        </w:rPr>
        <w:t>2017</w:t>
      </w:r>
      <w:r w:rsidR="000A78A4" w:rsidRPr="002D2B81">
        <w:rPr>
          <w:rFonts w:ascii="Bookman Old Style" w:hAnsi="Bookman Old Style"/>
          <w:b/>
        </w:rPr>
        <w:t>r.</w:t>
      </w:r>
    </w:p>
    <w:p w:rsidR="000A78A4" w:rsidRPr="005A05D1" w:rsidRDefault="0069046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690462" w:rsidP="007F6B33">
      <w:pPr>
        <w:jc w:val="center"/>
        <w:rPr>
          <w:rFonts w:ascii="Bookman Old Style" w:hAnsi="Bookman Old Style"/>
          <w:sz w:val="20"/>
          <w:szCs w:val="20"/>
        </w:rPr>
      </w:pPr>
      <w:hyperlink r:id="rId12"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3"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62" w:rsidRDefault="00690462" w:rsidP="00E31115">
      <w:r>
        <w:separator/>
      </w:r>
    </w:p>
  </w:endnote>
  <w:endnote w:type="continuationSeparator" w:id="0">
    <w:p w:rsidR="00690462" w:rsidRDefault="0069046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62" w:rsidRDefault="00690462" w:rsidP="00E31115">
      <w:r>
        <w:separator/>
      </w:r>
    </w:p>
  </w:footnote>
  <w:footnote w:type="continuationSeparator" w:id="0">
    <w:p w:rsidR="00690462" w:rsidRDefault="0069046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6E2"/>
    <w:rsid w:val="000373F8"/>
    <w:rsid w:val="00045D1D"/>
    <w:rsid w:val="00056455"/>
    <w:rsid w:val="00080998"/>
    <w:rsid w:val="000A78A4"/>
    <w:rsid w:val="000B4661"/>
    <w:rsid w:val="000C0D68"/>
    <w:rsid w:val="000C6BA5"/>
    <w:rsid w:val="000D650B"/>
    <w:rsid w:val="000D7B07"/>
    <w:rsid w:val="000F04A5"/>
    <w:rsid w:val="001115BF"/>
    <w:rsid w:val="00115D89"/>
    <w:rsid w:val="0015249E"/>
    <w:rsid w:val="001707CE"/>
    <w:rsid w:val="00175F44"/>
    <w:rsid w:val="00192E49"/>
    <w:rsid w:val="001E667A"/>
    <w:rsid w:val="001F4997"/>
    <w:rsid w:val="001F7A0D"/>
    <w:rsid w:val="002071AC"/>
    <w:rsid w:val="00214465"/>
    <w:rsid w:val="00253957"/>
    <w:rsid w:val="00277FEA"/>
    <w:rsid w:val="0028508E"/>
    <w:rsid w:val="002A20A3"/>
    <w:rsid w:val="002A7362"/>
    <w:rsid w:val="002B7231"/>
    <w:rsid w:val="002F62A8"/>
    <w:rsid w:val="00310439"/>
    <w:rsid w:val="00341DC2"/>
    <w:rsid w:val="00353B21"/>
    <w:rsid w:val="003663BB"/>
    <w:rsid w:val="0038351D"/>
    <w:rsid w:val="003D1050"/>
    <w:rsid w:val="003D61AB"/>
    <w:rsid w:val="003F6879"/>
    <w:rsid w:val="00425E32"/>
    <w:rsid w:val="00447768"/>
    <w:rsid w:val="0048655B"/>
    <w:rsid w:val="0049426B"/>
    <w:rsid w:val="004B78AF"/>
    <w:rsid w:val="004D6A07"/>
    <w:rsid w:val="004E4749"/>
    <w:rsid w:val="0050087A"/>
    <w:rsid w:val="005122FE"/>
    <w:rsid w:val="00537384"/>
    <w:rsid w:val="00556117"/>
    <w:rsid w:val="00564B31"/>
    <w:rsid w:val="00573211"/>
    <w:rsid w:val="00580F7E"/>
    <w:rsid w:val="00592666"/>
    <w:rsid w:val="005A0CC6"/>
    <w:rsid w:val="005C3A49"/>
    <w:rsid w:val="005E4375"/>
    <w:rsid w:val="005F5793"/>
    <w:rsid w:val="0060110E"/>
    <w:rsid w:val="00646574"/>
    <w:rsid w:val="00656384"/>
    <w:rsid w:val="00670C85"/>
    <w:rsid w:val="00690462"/>
    <w:rsid w:val="006B474C"/>
    <w:rsid w:val="006E23EB"/>
    <w:rsid w:val="006E2D17"/>
    <w:rsid w:val="006E7165"/>
    <w:rsid w:val="006F6371"/>
    <w:rsid w:val="0071774F"/>
    <w:rsid w:val="00722BD1"/>
    <w:rsid w:val="00725DFC"/>
    <w:rsid w:val="0077414E"/>
    <w:rsid w:val="007766ED"/>
    <w:rsid w:val="00780B31"/>
    <w:rsid w:val="00780F09"/>
    <w:rsid w:val="007A02D8"/>
    <w:rsid w:val="007C75F4"/>
    <w:rsid w:val="007D03E0"/>
    <w:rsid w:val="007F6B33"/>
    <w:rsid w:val="007F6D2F"/>
    <w:rsid w:val="00830B32"/>
    <w:rsid w:val="00842F67"/>
    <w:rsid w:val="008601E4"/>
    <w:rsid w:val="00864626"/>
    <w:rsid w:val="00882055"/>
    <w:rsid w:val="00883F5F"/>
    <w:rsid w:val="008D62E1"/>
    <w:rsid w:val="008F3700"/>
    <w:rsid w:val="0096415B"/>
    <w:rsid w:val="00980F43"/>
    <w:rsid w:val="009A3738"/>
    <w:rsid w:val="009F6A3C"/>
    <w:rsid w:val="00A020F6"/>
    <w:rsid w:val="00A05B95"/>
    <w:rsid w:val="00A11CFB"/>
    <w:rsid w:val="00A1449C"/>
    <w:rsid w:val="00A55BBE"/>
    <w:rsid w:val="00A97EA5"/>
    <w:rsid w:val="00AB27B2"/>
    <w:rsid w:val="00AB583B"/>
    <w:rsid w:val="00AC016A"/>
    <w:rsid w:val="00AC5152"/>
    <w:rsid w:val="00AD5F49"/>
    <w:rsid w:val="00AE5131"/>
    <w:rsid w:val="00B41411"/>
    <w:rsid w:val="00B63C65"/>
    <w:rsid w:val="00B71092"/>
    <w:rsid w:val="00B9160D"/>
    <w:rsid w:val="00BB12F1"/>
    <w:rsid w:val="00BB39D0"/>
    <w:rsid w:val="00BD074E"/>
    <w:rsid w:val="00BF04C5"/>
    <w:rsid w:val="00C05280"/>
    <w:rsid w:val="00C2347F"/>
    <w:rsid w:val="00C845E2"/>
    <w:rsid w:val="00C94186"/>
    <w:rsid w:val="00C96CB4"/>
    <w:rsid w:val="00CC5E18"/>
    <w:rsid w:val="00CD2CE5"/>
    <w:rsid w:val="00CE7577"/>
    <w:rsid w:val="00D82D32"/>
    <w:rsid w:val="00D84DE8"/>
    <w:rsid w:val="00D91331"/>
    <w:rsid w:val="00D94785"/>
    <w:rsid w:val="00DA3258"/>
    <w:rsid w:val="00DA4EF9"/>
    <w:rsid w:val="00DC2E55"/>
    <w:rsid w:val="00E31115"/>
    <w:rsid w:val="00E96823"/>
    <w:rsid w:val="00EC6543"/>
    <w:rsid w:val="00EF67AA"/>
    <w:rsid w:val="00F429E4"/>
    <w:rsid w:val="00F84D1F"/>
    <w:rsid w:val="00F8554D"/>
    <w:rsid w:val="00FA1797"/>
    <w:rsid w:val="00FB643B"/>
    <w:rsid w:val="00FC6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88596-FC08-4CCB-B752-86E2BA7F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406</Words>
  <Characters>2437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6</cp:revision>
  <cp:lastPrinted>2017-01-27T09:49:00Z</cp:lastPrinted>
  <dcterms:created xsi:type="dcterms:W3CDTF">2017-03-08T11:14:00Z</dcterms:created>
  <dcterms:modified xsi:type="dcterms:W3CDTF">2017-05-24T09:19:00Z</dcterms:modified>
</cp:coreProperties>
</file>