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E261C" w:rsidRDefault="000A78A4" w:rsidP="000A78A4">
      <w:pPr>
        <w:tabs>
          <w:tab w:val="left" w:pos="0"/>
        </w:tabs>
        <w:spacing w:before="60" w:line="276" w:lineRule="auto"/>
        <w:jc w:val="both"/>
        <w:rPr>
          <w:rFonts w:ascii="Bookman Old Style" w:hAnsi="Bookman Old Style"/>
        </w:rPr>
      </w:pPr>
      <w:r w:rsidRPr="001E261C">
        <w:rPr>
          <w:rFonts w:ascii="Bookman Old Style" w:hAnsi="Bookman Old Style"/>
        </w:rPr>
        <w:t>OSU-III-401-</w:t>
      </w:r>
      <w:r w:rsidR="0021210B" w:rsidRPr="001E261C">
        <w:rPr>
          <w:rFonts w:ascii="Bookman Old Style" w:hAnsi="Bookman Old Style"/>
        </w:rPr>
        <w:t>185</w:t>
      </w:r>
      <w:r w:rsidRPr="001E261C">
        <w:rPr>
          <w:rFonts w:ascii="Bookman Old Style" w:hAnsi="Bookman Old Style"/>
        </w:rPr>
        <w:t>/201</w:t>
      </w:r>
      <w:r w:rsidR="00F84D1F" w:rsidRPr="001E261C">
        <w:rPr>
          <w:rFonts w:ascii="Bookman Old Style" w:hAnsi="Bookman Old Style"/>
        </w:rPr>
        <w:t>6</w:t>
      </w:r>
      <w:r w:rsidRPr="001E261C">
        <w:rPr>
          <w:rFonts w:ascii="Bookman Old Style" w:hAnsi="Bookman Old Style"/>
        </w:rPr>
        <w:tab/>
      </w:r>
      <w:r w:rsidRPr="001E261C">
        <w:rPr>
          <w:rFonts w:ascii="Bookman Old Style" w:hAnsi="Bookman Old Style"/>
        </w:rPr>
        <w:tab/>
      </w:r>
      <w:r w:rsidRPr="001E261C">
        <w:rPr>
          <w:rFonts w:ascii="Bookman Old Style" w:hAnsi="Bookman Old Style"/>
        </w:rPr>
        <w:tab/>
      </w:r>
      <w:r w:rsidRPr="001E261C">
        <w:rPr>
          <w:rFonts w:ascii="Bookman Old Style" w:hAnsi="Bookman Old Style"/>
        </w:rPr>
        <w:tab/>
      </w:r>
      <w:r w:rsidRPr="001E261C">
        <w:rPr>
          <w:rFonts w:ascii="Bookman Old Style" w:hAnsi="Bookman Old Style"/>
        </w:rPr>
        <w:tab/>
      </w:r>
      <w:r w:rsidR="00BB39D0" w:rsidRPr="001E261C">
        <w:rPr>
          <w:rFonts w:ascii="Bookman Old Style" w:hAnsi="Bookman Old Style"/>
        </w:rPr>
        <w:t xml:space="preserve">   </w:t>
      </w:r>
      <w:r w:rsidRPr="001E261C">
        <w:rPr>
          <w:rFonts w:ascii="Bookman Old Style" w:hAnsi="Bookman Old Style"/>
        </w:rPr>
        <w:t xml:space="preserve">Lublin, </w:t>
      </w:r>
      <w:r w:rsidR="00BB39D0" w:rsidRPr="001E261C">
        <w:rPr>
          <w:rFonts w:ascii="Bookman Old Style" w:hAnsi="Bookman Old Style"/>
        </w:rPr>
        <w:t xml:space="preserve">   </w:t>
      </w:r>
      <w:r w:rsidR="00A97EA5" w:rsidRPr="001E261C">
        <w:rPr>
          <w:rFonts w:ascii="Bookman Old Style" w:hAnsi="Bookman Old Style"/>
        </w:rPr>
        <w:t xml:space="preserve"> </w:t>
      </w:r>
      <w:r w:rsidR="001E261C" w:rsidRPr="001E261C">
        <w:rPr>
          <w:rFonts w:ascii="Bookman Old Style" w:hAnsi="Bookman Old Style"/>
        </w:rPr>
        <w:t>czerwca</w:t>
      </w:r>
      <w:r w:rsidR="00860C8D" w:rsidRPr="001E261C">
        <w:rPr>
          <w:rFonts w:ascii="Bookman Old Style" w:hAnsi="Bookman Old Style"/>
        </w:rPr>
        <w:t xml:space="preserve"> </w:t>
      </w:r>
      <w:r w:rsidR="00A97EA5" w:rsidRPr="001E261C">
        <w:rPr>
          <w:rFonts w:ascii="Bookman Old Style" w:hAnsi="Bookman Old Style"/>
        </w:rPr>
        <w:t xml:space="preserve"> </w:t>
      </w:r>
      <w:r w:rsidRPr="001E261C">
        <w:rPr>
          <w:rFonts w:ascii="Bookman Old Style" w:hAnsi="Bookman Old Style"/>
        </w:rPr>
        <w:t>201</w:t>
      </w:r>
      <w:r w:rsidR="00A55BBE" w:rsidRPr="001E261C">
        <w:rPr>
          <w:rFonts w:ascii="Bookman Old Style" w:hAnsi="Bookman Old Style"/>
        </w:rPr>
        <w:t>6</w:t>
      </w:r>
      <w:r w:rsidRPr="001E261C">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D22314">
        <w:rPr>
          <w:rFonts w:ascii="Bookman Old Style" w:hAnsi="Bookman Old Style"/>
        </w:rPr>
        <w:t>/B</w:t>
      </w:r>
      <w:r w:rsidR="00600EFD">
        <w:rPr>
          <w:rFonts w:ascii="Bookman Old Style" w:hAnsi="Bookman Old Style"/>
        </w:rPr>
        <w:t xml:space="preserve"> </w:t>
      </w:r>
      <w:r w:rsidR="0028508E">
        <w:rPr>
          <w:rFonts w:ascii="Bookman Old Style" w:hAnsi="Bookman Old Style"/>
        </w:rPr>
        <w:t>/16</w:t>
      </w:r>
    </w:p>
    <w:p w:rsidR="000A78A4" w:rsidRPr="009406B1" w:rsidRDefault="001E261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D22314">
        <w:rPr>
          <w:rFonts w:ascii="Bookman Old Style" w:hAnsi="Bookman Old Style"/>
        </w:rPr>
        <w:br/>
      </w:r>
      <w:r w:rsidRPr="0028508E">
        <w:rPr>
          <w:rFonts w:ascii="Bookman Old Style" w:hAnsi="Bookman Old Style"/>
        </w:rPr>
        <w:t xml:space="preserve">I ASESORÓW ZAJMUJĄCYCH SIĘ SPRAWAMI </w:t>
      </w:r>
    </w:p>
    <w:p w:rsidR="00DC519D"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DC519D" w:rsidP="0028508E">
      <w:pPr>
        <w:jc w:val="center"/>
        <w:rPr>
          <w:rFonts w:ascii="Bookman Old Style" w:hAnsi="Bookman Old Style"/>
          <w:b/>
        </w:rPr>
      </w:pPr>
      <w:r>
        <w:rPr>
          <w:rFonts w:ascii="Bookman Old Style" w:hAnsi="Bookman Old Style"/>
        </w:rPr>
        <w:t>z apelacji gdańskiej</w:t>
      </w:r>
      <w:r w:rsidR="00963BBA">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963BB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63BBA"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963BBA">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DC519D" w:rsidRDefault="00963BBA"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CF1144" w:rsidRPr="00CF1144" w:rsidRDefault="00022552" w:rsidP="00CF1144">
      <w:pPr>
        <w:spacing w:line="276" w:lineRule="auto"/>
        <w:rPr>
          <w:rFonts w:ascii="Bookman Old Style" w:hAnsi="Bookman Old Style"/>
        </w:rPr>
      </w:pPr>
      <w:r>
        <w:rPr>
          <w:rFonts w:ascii="Bookman Old Style" w:hAnsi="Bookman Old Style"/>
        </w:rPr>
        <w:t>14 października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CF1144">
        <w:rPr>
          <w:rFonts w:ascii="Bookman Old Style" w:hAnsi="Bookman Old Style"/>
        </w:rPr>
        <w:tab/>
      </w:r>
      <w:r w:rsidR="00CF1144">
        <w:rPr>
          <w:rFonts w:ascii="Bookman Old Style" w:hAnsi="Bookman Old Style"/>
        </w:rPr>
        <w:tab/>
      </w:r>
      <w:r w:rsidR="00DC1298">
        <w:rPr>
          <w:rFonts w:ascii="Bookman Old Style" w:hAnsi="Bookman Old Style"/>
          <w:b/>
        </w:rPr>
        <w:t xml:space="preserve">  </w:t>
      </w:r>
      <w:r w:rsidR="00CF1144" w:rsidRPr="00DC1298">
        <w:rPr>
          <w:rFonts w:ascii="Bookman Old Style" w:hAnsi="Bookman Old Style"/>
          <w:b/>
        </w:rPr>
        <w:t>Sąd Okręgowy w Gdańsku</w:t>
      </w:r>
    </w:p>
    <w:p w:rsidR="00CF1144" w:rsidRDefault="00CF1144" w:rsidP="00CF1144">
      <w:pPr>
        <w:spacing w:line="276" w:lineRule="auto"/>
        <w:jc w:val="right"/>
        <w:rPr>
          <w:rFonts w:ascii="Bookman Old Style" w:hAnsi="Bookman Old Style"/>
        </w:rPr>
      </w:pPr>
      <w:r w:rsidRPr="00CF1144">
        <w:rPr>
          <w:rFonts w:ascii="Bookman Old Style" w:hAnsi="Bookman Old Style"/>
        </w:rPr>
        <w:t>ul. Nowe Ogrody 30/34, 80-803 Gdańsk</w:t>
      </w:r>
    </w:p>
    <w:p w:rsidR="003D61AB" w:rsidRDefault="003D61AB" w:rsidP="00CF1144">
      <w:pPr>
        <w:spacing w:line="276" w:lineRule="auto"/>
        <w:jc w:val="right"/>
        <w:rPr>
          <w:rFonts w:ascii="Bookman Old Style" w:hAnsi="Bookman Old Style"/>
        </w:rPr>
      </w:pPr>
      <w:r>
        <w:rPr>
          <w:rFonts w:ascii="Bookman Old Style" w:hAnsi="Bookman Old Style"/>
        </w:rPr>
        <w:t>Sala konferencyjna</w:t>
      </w:r>
      <w:r w:rsidR="00E33BE3">
        <w:rPr>
          <w:rFonts w:ascii="Bookman Old Style" w:hAnsi="Bookman Old Style"/>
        </w:rPr>
        <w:t xml:space="preserve"> nr 336</w:t>
      </w:r>
    </w:p>
    <w:p w:rsidR="00E33BE3" w:rsidRPr="007D03E0" w:rsidRDefault="00E33BE3" w:rsidP="00CF1144">
      <w:pPr>
        <w:spacing w:line="276" w:lineRule="auto"/>
        <w:jc w:val="right"/>
        <w:rPr>
          <w:rFonts w:ascii="Bookman Old Style" w:hAnsi="Bookman Old Style"/>
        </w:rPr>
      </w:pPr>
    </w:p>
    <w:p w:rsidR="000A78A4" w:rsidRPr="009406B1" w:rsidRDefault="00963BBA"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63BBA"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963BB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63BB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9"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B22CCE" w:rsidRDefault="00B22CCE" w:rsidP="00B71092">
      <w:pPr>
        <w:spacing w:line="276" w:lineRule="auto"/>
        <w:ind w:left="284"/>
        <w:rPr>
          <w:rFonts w:ascii="Bookman Old Style" w:hAnsi="Bookman Old Style"/>
          <w:sz w:val="22"/>
          <w:szCs w:val="22"/>
        </w:rPr>
      </w:pPr>
      <w:r>
        <w:rPr>
          <w:rFonts w:ascii="Bookman Old Style" w:hAnsi="Bookman Old Style"/>
          <w:sz w:val="22"/>
          <w:szCs w:val="22"/>
        </w:rPr>
        <w:t>inspektor Katarzyna Ścibak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00B22CCE">
        <w:rPr>
          <w:rFonts w:ascii="Bookman Old Style" w:hAnsi="Bookman Old Style"/>
          <w:sz w:val="22"/>
          <w:szCs w:val="22"/>
        </w:rPr>
        <w:t>81 458 37 43</w:t>
      </w:r>
    </w:p>
    <w:p w:rsidR="000A78A4" w:rsidRDefault="000A78A4" w:rsidP="00B22CCE">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sidR="00B22CCE">
        <w:rPr>
          <w:rFonts w:ascii="Bookman Old Style" w:hAnsi="Bookman Old Style"/>
          <w:sz w:val="22"/>
          <w:szCs w:val="22"/>
          <w:lang w:val="it-IT"/>
        </w:rPr>
        <w:t>k.scibak@kssip.gov.pl</w:t>
      </w:r>
    </w:p>
    <w:p w:rsidR="00B22CCE" w:rsidRPr="00B71092" w:rsidRDefault="00B22CCE" w:rsidP="00B22CCE">
      <w:pPr>
        <w:spacing w:line="360" w:lineRule="auto"/>
        <w:ind w:left="284"/>
        <w:rPr>
          <w:rFonts w:ascii="Bookman Old Style" w:hAnsi="Bookman Old Style"/>
          <w:sz w:val="22"/>
          <w:szCs w:val="22"/>
          <w:lang w:val="pt-BR"/>
        </w:rPr>
        <w:sectPr w:rsidR="00B22CCE" w:rsidRPr="00B71092" w:rsidSect="00B71092">
          <w:type w:val="continuous"/>
          <w:pgSz w:w="11906" w:h="16838"/>
          <w:pgMar w:top="822" w:right="1416" w:bottom="426" w:left="1417" w:header="0" w:footer="708" w:gutter="0"/>
          <w:cols w:num="2" w:space="708"/>
          <w:docGrid w:linePitch="360"/>
        </w:sectPr>
      </w:pPr>
    </w:p>
    <w:p w:rsidR="00B22CCE" w:rsidRPr="00760610" w:rsidRDefault="00B22CCE" w:rsidP="000A78A4">
      <w:pPr>
        <w:rPr>
          <w:rFonts w:ascii="Bookman Old Style" w:hAnsi="Bookman Old Style"/>
          <w:b/>
          <w:lang w:val="en-US"/>
        </w:rPr>
      </w:pPr>
    </w:p>
    <w:p w:rsidR="00B22CCE" w:rsidRPr="00760610" w:rsidRDefault="00B22CCE" w:rsidP="000A78A4">
      <w:pPr>
        <w:rPr>
          <w:rFonts w:ascii="Bookman Old Style" w:hAnsi="Bookman Old Style"/>
          <w:b/>
          <w:lang w:val="en-US"/>
        </w:rPr>
      </w:pPr>
    </w:p>
    <w:p w:rsidR="000A78A4" w:rsidRDefault="00963BB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63BB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EA43EB" w:rsidP="00EA43EB">
      <w:pPr>
        <w:spacing w:line="276" w:lineRule="auto"/>
        <w:ind w:left="2410" w:hanging="2410"/>
        <w:jc w:val="both"/>
        <w:rPr>
          <w:rFonts w:ascii="Bookman Old Style" w:hAnsi="Bookman Old Style"/>
        </w:rPr>
      </w:pPr>
      <w:r>
        <w:rPr>
          <w:rStyle w:val="Pogrubienie"/>
          <w:rFonts w:ascii="Bookman Old Style" w:hAnsi="Bookman Old Style"/>
        </w:rPr>
        <w:t>Krzysztof Ślebzak</w:t>
      </w:r>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w:t>
      </w:r>
      <w:r w:rsidR="00760610">
        <w:rPr>
          <w:rFonts w:ascii="Bookman Old Style" w:hAnsi="Bookman Old Style"/>
        </w:rPr>
        <w:t xml:space="preserve"> </w:t>
      </w:r>
      <w:r w:rsidRPr="00EA3D73">
        <w:rPr>
          <w:rFonts w:ascii="Bookman Old Style" w:hAnsi="Bookman Old Style"/>
        </w:rPr>
        <w:t>i rentach z Funduszu Ubezpieczeń Społecznych”, Komentarz, Warszawa 2013 r. Redaktor naczelny serii wydawniczej “Studia i Analizy Sądu Najwyższego” wydawanej przez Sąd Najwyższy we współpracy z Wolters Kluwer.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63BB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6824C2" w:rsidP="000A78A4">
      <w:pPr>
        <w:ind w:right="-709"/>
        <w:rPr>
          <w:rFonts w:ascii="Bookman Old Style" w:hAnsi="Bookman Old Style"/>
          <w:b/>
        </w:rPr>
      </w:pPr>
      <w:r>
        <w:rPr>
          <w:rFonts w:ascii="Bookman Old Style" w:hAnsi="Bookman Old Style"/>
          <w:b/>
        </w:rPr>
        <w:t>PIĄTEK</w:t>
      </w:r>
      <w:r w:rsidR="000A78A4">
        <w:rPr>
          <w:rFonts w:ascii="Bookman Old Style" w:hAnsi="Bookman Old Style"/>
          <w:b/>
        </w:rPr>
        <w:tab/>
      </w:r>
      <w:r>
        <w:rPr>
          <w:rFonts w:ascii="Bookman Old Style" w:hAnsi="Bookman Old Style"/>
          <w:b/>
        </w:rPr>
        <w:tab/>
      </w:r>
      <w:r>
        <w:rPr>
          <w:rFonts w:ascii="Bookman Old Style" w:hAnsi="Bookman Old Style"/>
          <w:b/>
        </w:rPr>
        <w:tab/>
      </w:r>
      <w:r w:rsidR="00235B7B">
        <w:rPr>
          <w:rFonts w:ascii="Bookman Old Style" w:hAnsi="Bookman Old Style"/>
          <w:b/>
        </w:rPr>
        <w:t>14 października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963BB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1E261C" w:rsidRPr="00013108" w:rsidRDefault="001E261C" w:rsidP="001E261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09.00 – 11.15</w:t>
      </w:r>
      <w:r w:rsidRPr="002D2B81">
        <w:rPr>
          <w:rFonts w:ascii="Bookman Old Style" w:hAnsi="Bookman Old Style"/>
          <w:b/>
          <w:szCs w:val="24"/>
        </w:rPr>
        <w:tab/>
      </w:r>
      <w:r>
        <w:rPr>
          <w:rFonts w:ascii="Bookman Old Style" w:hAnsi="Bookman Old Style"/>
          <w:b/>
          <w:szCs w:val="24"/>
        </w:rPr>
        <w:t>U</w:t>
      </w:r>
      <w:r>
        <w:rPr>
          <w:rFonts w:ascii="Bookman Old Style" w:hAnsi="Bookman Old Style"/>
          <w:b/>
        </w:rPr>
        <w:t>mowa o pracę po nowelizacji:</w:t>
      </w:r>
    </w:p>
    <w:p w:rsidR="001E261C" w:rsidRPr="00013108" w:rsidRDefault="001E261C" w:rsidP="001E26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1E261C" w:rsidRPr="00013108" w:rsidRDefault="001E261C" w:rsidP="001E26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1E261C" w:rsidRPr="00013108" w:rsidRDefault="001E261C" w:rsidP="001E261C">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1E261C" w:rsidRDefault="001E261C" w:rsidP="001E261C">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1E261C" w:rsidRPr="0028508E" w:rsidRDefault="001E261C" w:rsidP="001E261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Pr>
          <w:rFonts w:ascii="Bookman Old Style" w:hAnsi="Bookman Old Style"/>
        </w:rPr>
        <w:t xml:space="preserve"> </w:t>
      </w:r>
      <w:r w:rsidRPr="00EA43EB">
        <w:rPr>
          <w:rFonts w:ascii="Bookman Old Style" w:hAnsi="Bookman Old Style"/>
        </w:rPr>
        <w:t>prof. UAM dr hab. Krzysztof Ślebzak</w:t>
      </w:r>
    </w:p>
    <w:p w:rsidR="001E261C" w:rsidRPr="002D2B81" w:rsidRDefault="001E261C" w:rsidP="001E261C">
      <w:pPr>
        <w:pStyle w:val="Tekstpodstawowy"/>
        <w:tabs>
          <w:tab w:val="left" w:pos="0"/>
        </w:tabs>
        <w:spacing w:after="60" w:line="276" w:lineRule="auto"/>
        <w:ind w:left="2127"/>
        <w:rPr>
          <w:rFonts w:ascii="Bookman Old Style" w:hAnsi="Bookman Old Style"/>
        </w:rPr>
      </w:pPr>
    </w:p>
    <w:p w:rsidR="001E261C" w:rsidRPr="005A05D1" w:rsidRDefault="001E261C" w:rsidP="001E261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Pr="005A05D1">
        <w:rPr>
          <w:rFonts w:ascii="Bookman Old Style" w:hAnsi="Bookman Old Style"/>
          <w:szCs w:val="24"/>
        </w:rPr>
        <w:tab/>
        <w:t xml:space="preserve">przerwa </w:t>
      </w:r>
      <w:r w:rsidRPr="005A05D1">
        <w:rPr>
          <w:rFonts w:ascii="Bookman Old Style" w:hAnsi="Bookman Old Style"/>
          <w:szCs w:val="24"/>
        </w:rPr>
        <w:br/>
      </w:r>
    </w:p>
    <w:p w:rsidR="001E261C" w:rsidRPr="002D2B81" w:rsidRDefault="001E261C" w:rsidP="001E261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lastRenderedPageBreak/>
        <w:t>11.30 – 13.00</w:t>
      </w:r>
      <w:r w:rsidRPr="002D2B81">
        <w:rPr>
          <w:rFonts w:ascii="Bookman Old Style" w:hAnsi="Bookman Old Style"/>
          <w:b/>
          <w:szCs w:val="24"/>
        </w:rPr>
        <w:tab/>
      </w:r>
      <w:r>
        <w:rPr>
          <w:rFonts w:ascii="Bookman Old Style" w:hAnsi="Bookman Old Style"/>
          <w:b/>
        </w:rPr>
        <w:t>Cd. seminarium</w:t>
      </w:r>
      <w:r w:rsidRPr="007D03E0">
        <w:rPr>
          <w:rFonts w:ascii="Bookman Old Style" w:hAnsi="Bookman Old Style"/>
          <w:b/>
        </w:rPr>
        <w:t xml:space="preserve"> </w:t>
      </w:r>
    </w:p>
    <w:p w:rsidR="001E261C" w:rsidRDefault="001E261C" w:rsidP="001E261C">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EA43EB">
        <w:rPr>
          <w:rFonts w:ascii="Bookman Old Style" w:hAnsi="Bookman Old Style"/>
        </w:rPr>
        <w:t>prof. UAM dr hab. Krzysztof Ślebzak</w:t>
      </w:r>
    </w:p>
    <w:p w:rsidR="001E261C" w:rsidRPr="002D2B81" w:rsidRDefault="001E261C" w:rsidP="001E261C">
      <w:pPr>
        <w:pStyle w:val="Tekstpodstawowy"/>
        <w:tabs>
          <w:tab w:val="left" w:pos="0"/>
          <w:tab w:val="left" w:pos="2835"/>
        </w:tabs>
        <w:spacing w:after="60" w:line="276" w:lineRule="auto"/>
        <w:ind w:left="2127"/>
        <w:rPr>
          <w:rFonts w:ascii="Bookman Old Style" w:hAnsi="Bookman Old Style"/>
          <w:szCs w:val="24"/>
        </w:rPr>
      </w:pPr>
    </w:p>
    <w:p w:rsidR="001E261C" w:rsidRPr="005A05D1" w:rsidRDefault="001E261C" w:rsidP="001E261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13.00 – 13.30</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1E261C" w:rsidRPr="002D2B81" w:rsidRDefault="001E261C" w:rsidP="001E261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13.30 – 15.00</w:t>
      </w:r>
      <w:r w:rsidRPr="002D2B81">
        <w:rPr>
          <w:rFonts w:ascii="Bookman Old Style" w:hAnsi="Bookman Old Style"/>
          <w:b/>
          <w:szCs w:val="24"/>
        </w:rPr>
        <w:tab/>
      </w:r>
      <w:r>
        <w:rPr>
          <w:rFonts w:ascii="Bookman Old Style" w:hAnsi="Bookman Old Style"/>
          <w:b/>
        </w:rPr>
        <w:t>Cd. seminarium</w:t>
      </w:r>
      <w:r w:rsidRPr="007D03E0">
        <w:rPr>
          <w:rFonts w:ascii="Bookman Old Style" w:hAnsi="Bookman Old Style"/>
          <w:b/>
        </w:rPr>
        <w:t xml:space="preserve"> </w:t>
      </w:r>
    </w:p>
    <w:p w:rsidR="001E261C" w:rsidRDefault="001E261C" w:rsidP="001E261C">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Prowadzący – prof. UAM dr hab. Krzysztof Ślebzak</w:t>
      </w:r>
    </w:p>
    <w:p w:rsidR="0038351D" w:rsidRPr="001E261C" w:rsidRDefault="0038351D" w:rsidP="0028508E">
      <w:pPr>
        <w:pStyle w:val="Tekstpodstawowy"/>
        <w:tabs>
          <w:tab w:val="left" w:pos="0"/>
          <w:tab w:val="left" w:pos="2835"/>
        </w:tabs>
        <w:spacing w:after="60" w:line="276" w:lineRule="auto"/>
        <w:ind w:left="2127"/>
        <w:rPr>
          <w:rFonts w:ascii="Bookman Old Style" w:hAnsi="Bookman Old Style"/>
          <w:b/>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63BBA" w:rsidP="000A78A4">
      <w:pPr>
        <w:jc w:val="center"/>
        <w:rPr>
          <w:rStyle w:val="Hipercze"/>
          <w:rFonts w:ascii="Bookman Old Style" w:hAnsi="Bookman Old Style"/>
          <w:color w:val="auto"/>
          <w:sz w:val="20"/>
          <w:szCs w:val="20"/>
          <w:u w:val="none"/>
        </w:rPr>
      </w:pPr>
      <w:hyperlink r:id="rId10"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4601B">
        <w:rPr>
          <w:rFonts w:ascii="Bookman Old Style" w:hAnsi="Bookman Old Style"/>
          <w:sz w:val="20"/>
          <w:szCs w:val="20"/>
        </w:rPr>
        <w:t>14 października</w:t>
      </w:r>
      <w:r w:rsidR="00F00B6E">
        <w:rPr>
          <w:rFonts w:ascii="Bookman Old Style" w:hAnsi="Bookman Old Style"/>
          <w:sz w:val="20"/>
          <w:szCs w:val="20"/>
        </w:rPr>
        <w:t xml:space="preserve"> 2016 </w:t>
      </w:r>
      <w:r w:rsidRPr="000A78A4">
        <w:rPr>
          <w:rFonts w:ascii="Bookman Old Style" w:hAnsi="Bookman Old Style"/>
          <w:sz w:val="20"/>
          <w:szCs w:val="20"/>
        </w:rPr>
        <w:t xml:space="preserve">r. do </w:t>
      </w:r>
      <w:r w:rsidR="0094601B">
        <w:rPr>
          <w:rFonts w:ascii="Bookman Old Style" w:hAnsi="Bookman Old Style"/>
          <w:sz w:val="20"/>
          <w:szCs w:val="20"/>
        </w:rPr>
        <w:t>14 listopada</w:t>
      </w:r>
      <w:r w:rsidR="00F90350">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7A67D2" w:rsidRPr="00B6447E" w:rsidRDefault="007A67D2" w:rsidP="007A67D2">
      <w:pPr>
        <w:ind w:left="4956" w:firstLine="708"/>
        <w:rPr>
          <w:b/>
          <w:i/>
          <w:sz w:val="20"/>
          <w:szCs w:val="20"/>
        </w:rPr>
      </w:pPr>
      <w:bookmarkStart w:id="0" w:name="_GoBack"/>
      <w:bookmarkEnd w:id="0"/>
      <w:r w:rsidRPr="00B6447E">
        <w:rPr>
          <w:b/>
          <w:i/>
          <w:sz w:val="20"/>
          <w:szCs w:val="20"/>
        </w:rPr>
        <w:t xml:space="preserve">Zastępca Dyrektora </w:t>
      </w:r>
    </w:p>
    <w:p w:rsidR="007A67D2" w:rsidRPr="00B6447E" w:rsidRDefault="007A67D2" w:rsidP="007A67D2">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7A67D2" w:rsidRPr="00B6447E" w:rsidRDefault="007A67D2" w:rsidP="007A67D2">
      <w:pPr>
        <w:rPr>
          <w:b/>
          <w:i/>
          <w:sz w:val="20"/>
          <w:szCs w:val="20"/>
        </w:rPr>
      </w:pPr>
      <w:r w:rsidRPr="00B6447E">
        <w:rPr>
          <w:b/>
          <w:i/>
          <w:sz w:val="20"/>
          <w:szCs w:val="20"/>
        </w:rPr>
        <w:t xml:space="preserve">                                                                                                ds. Szkolenia Ustawicznego i Współpracy</w:t>
      </w:r>
    </w:p>
    <w:p w:rsidR="007A67D2" w:rsidRPr="00B6447E" w:rsidRDefault="007A67D2" w:rsidP="007A67D2">
      <w:pPr>
        <w:rPr>
          <w:b/>
          <w:i/>
          <w:sz w:val="20"/>
          <w:szCs w:val="20"/>
        </w:rPr>
      </w:pPr>
      <w:r w:rsidRPr="00B6447E">
        <w:rPr>
          <w:b/>
          <w:i/>
          <w:sz w:val="20"/>
          <w:szCs w:val="20"/>
        </w:rPr>
        <w:t xml:space="preserve">                                                                                                                 Międzynarodowej</w:t>
      </w:r>
    </w:p>
    <w:p w:rsidR="007A67D2" w:rsidRPr="00B6447E" w:rsidRDefault="007A67D2" w:rsidP="007A67D2">
      <w:pPr>
        <w:ind w:left="5664"/>
        <w:jc w:val="center"/>
        <w:rPr>
          <w:b/>
          <w:i/>
          <w:sz w:val="20"/>
          <w:szCs w:val="20"/>
        </w:rPr>
      </w:pPr>
    </w:p>
    <w:p w:rsidR="007A67D2" w:rsidRPr="00B6447E" w:rsidRDefault="007A67D2" w:rsidP="007A67D2">
      <w:pPr>
        <w:ind w:left="5664"/>
        <w:jc w:val="center"/>
        <w:rPr>
          <w:b/>
          <w:i/>
          <w:sz w:val="20"/>
          <w:szCs w:val="20"/>
        </w:rPr>
      </w:pPr>
    </w:p>
    <w:p w:rsidR="007A67D2" w:rsidRPr="00B6447E" w:rsidRDefault="007A67D2" w:rsidP="007A67D2">
      <w:pPr>
        <w:ind w:left="4248"/>
        <w:rPr>
          <w:b/>
          <w:i/>
          <w:sz w:val="20"/>
          <w:szCs w:val="20"/>
        </w:rPr>
      </w:pPr>
      <w:r>
        <w:rPr>
          <w:b/>
          <w:i/>
          <w:sz w:val="20"/>
          <w:szCs w:val="20"/>
        </w:rPr>
        <w:t xml:space="preserve">                       </w:t>
      </w:r>
      <w:r w:rsidRPr="00B6447E">
        <w:rPr>
          <w:b/>
          <w:i/>
          <w:sz w:val="20"/>
          <w:szCs w:val="20"/>
        </w:rPr>
        <w:t xml:space="preserve"> sędzia Adam Czerwiński</w:t>
      </w:r>
    </w:p>
    <w:p w:rsidR="007A67D2" w:rsidRDefault="007A67D2" w:rsidP="007A67D2">
      <w:pPr>
        <w:spacing w:before="60"/>
        <w:jc w:val="center"/>
        <w:rPr>
          <w:rFonts w:ascii="Bookman Old Style" w:hAnsi="Bookman Old Style"/>
          <w:sz w:val="20"/>
          <w:szCs w:val="20"/>
        </w:rPr>
      </w:pPr>
    </w:p>
    <w:p w:rsidR="00B707EE" w:rsidRPr="00FE2BF2" w:rsidRDefault="00B707EE" w:rsidP="002D23A4">
      <w:pPr>
        <w:ind w:left="4248" w:firstLine="708"/>
        <w:rPr>
          <w:b/>
          <w:i/>
          <w:sz w:val="19"/>
          <w:szCs w:val="19"/>
        </w:rPr>
      </w:pPr>
    </w:p>
    <w:p w:rsidR="00B707EE" w:rsidRDefault="00B707EE"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D75F76">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BA" w:rsidRDefault="00963BBA" w:rsidP="00022552">
      <w:r>
        <w:separator/>
      </w:r>
    </w:p>
  </w:endnote>
  <w:endnote w:type="continuationSeparator" w:id="0">
    <w:p w:rsidR="00963BBA" w:rsidRDefault="00963BBA" w:rsidP="0002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BA" w:rsidRDefault="00963BBA" w:rsidP="00022552">
      <w:r>
        <w:separator/>
      </w:r>
    </w:p>
  </w:footnote>
  <w:footnote w:type="continuationSeparator" w:id="0">
    <w:p w:rsidR="00963BBA" w:rsidRDefault="00963BBA" w:rsidP="00022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552"/>
    <w:rsid w:val="0002287F"/>
    <w:rsid w:val="000A78A4"/>
    <w:rsid w:val="000D4BE8"/>
    <w:rsid w:val="00192E49"/>
    <w:rsid w:val="001E261C"/>
    <w:rsid w:val="001E667A"/>
    <w:rsid w:val="0021210B"/>
    <w:rsid w:val="00235B7B"/>
    <w:rsid w:val="0028508E"/>
    <w:rsid w:val="002B7231"/>
    <w:rsid w:val="002D23A4"/>
    <w:rsid w:val="00341DC2"/>
    <w:rsid w:val="003663BB"/>
    <w:rsid w:val="0038351D"/>
    <w:rsid w:val="003D61AB"/>
    <w:rsid w:val="00417D7E"/>
    <w:rsid w:val="00447768"/>
    <w:rsid w:val="0049426B"/>
    <w:rsid w:val="004D2A46"/>
    <w:rsid w:val="004E4749"/>
    <w:rsid w:val="00556117"/>
    <w:rsid w:val="005A0CC6"/>
    <w:rsid w:val="00600EFD"/>
    <w:rsid w:val="00612015"/>
    <w:rsid w:val="006824C2"/>
    <w:rsid w:val="00722BD1"/>
    <w:rsid w:val="00760610"/>
    <w:rsid w:val="007A02D8"/>
    <w:rsid w:val="007A67D2"/>
    <w:rsid w:val="007D03E0"/>
    <w:rsid w:val="007F37C4"/>
    <w:rsid w:val="00860C8D"/>
    <w:rsid w:val="00864626"/>
    <w:rsid w:val="008F7D29"/>
    <w:rsid w:val="0094601B"/>
    <w:rsid w:val="00963BBA"/>
    <w:rsid w:val="00986235"/>
    <w:rsid w:val="009F6A3C"/>
    <w:rsid w:val="00A55BBE"/>
    <w:rsid w:val="00A97EA5"/>
    <w:rsid w:val="00B22CCE"/>
    <w:rsid w:val="00B707EE"/>
    <w:rsid w:val="00B71092"/>
    <w:rsid w:val="00BB39D0"/>
    <w:rsid w:val="00BF04C5"/>
    <w:rsid w:val="00CF1144"/>
    <w:rsid w:val="00D22314"/>
    <w:rsid w:val="00D75F76"/>
    <w:rsid w:val="00D91331"/>
    <w:rsid w:val="00DA3258"/>
    <w:rsid w:val="00DC1298"/>
    <w:rsid w:val="00DC519D"/>
    <w:rsid w:val="00E33BE3"/>
    <w:rsid w:val="00EA43EB"/>
    <w:rsid w:val="00EF5368"/>
    <w:rsid w:val="00F00B6E"/>
    <w:rsid w:val="00F41026"/>
    <w:rsid w:val="00F429E4"/>
    <w:rsid w:val="00F84D1F"/>
    <w:rsid w:val="00F90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paragraph" w:styleId="Tekstprzypisukocowego">
    <w:name w:val="endnote text"/>
    <w:basedOn w:val="Normalny"/>
    <w:link w:val="TekstprzypisukocowegoZnak"/>
    <w:uiPriority w:val="99"/>
    <w:semiHidden/>
    <w:unhideWhenUsed/>
    <w:rsid w:val="00022552"/>
    <w:rPr>
      <w:sz w:val="20"/>
      <w:szCs w:val="20"/>
    </w:rPr>
  </w:style>
  <w:style w:type="character" w:customStyle="1" w:styleId="TekstprzypisukocowegoZnak">
    <w:name w:val="Tekst przypisu końcowego Znak"/>
    <w:basedOn w:val="Domylnaczcionkaakapitu"/>
    <w:link w:val="Tekstprzypisukocowego"/>
    <w:uiPriority w:val="99"/>
    <w:semiHidden/>
    <w:rsid w:val="0002255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2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553</Words>
  <Characters>3323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13</cp:revision>
  <cp:lastPrinted>2016-03-18T08:56:00Z</cp:lastPrinted>
  <dcterms:created xsi:type="dcterms:W3CDTF">2016-03-17T13:17:00Z</dcterms:created>
  <dcterms:modified xsi:type="dcterms:W3CDTF">2016-06-17T08:18:00Z</dcterms:modified>
</cp:coreProperties>
</file>