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E8C" w14:textId="2FFC7A28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Please fill in all parts </w:t>
      </w:r>
      <w:r w:rsidR="00832709">
        <w:rPr>
          <w:lang w:val="en-GB"/>
        </w:rPr>
        <w:t>highlighted in yellow</w:t>
      </w:r>
      <w:r>
        <w:rPr>
          <w:lang w:val="en-GB"/>
        </w:rPr>
        <w:t xml:space="preserve">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7AAE1167" w14:textId="65E0161A" w:rsidR="00832709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>ilateral exchange</w:t>
      </w:r>
      <w:r w:rsidR="000E7CA0">
        <w:rPr>
          <w:b/>
          <w:sz w:val="28"/>
          <w:szCs w:val="28"/>
          <w:lang w:val="en-GB"/>
        </w:rPr>
        <w:t xml:space="preserve"> for judges, prosecutors and court staff</w:t>
      </w:r>
    </w:p>
    <w:p w14:paraId="51000B7A" w14:textId="13ECEC51" w:rsidR="00F265E3" w:rsidRP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832709">
        <w:rPr>
          <w:b/>
          <w:i/>
          <w:sz w:val="28"/>
          <w:szCs w:val="28"/>
          <w:highlight w:val="yellow"/>
          <w:lang w:val="en-GB"/>
        </w:rPr>
        <w:t>Court</w:t>
      </w:r>
      <w:r w:rsidR="00697768" w:rsidRPr="00832709">
        <w:rPr>
          <w:b/>
          <w:i/>
          <w:sz w:val="28"/>
          <w:szCs w:val="28"/>
          <w:highlight w:val="yellow"/>
          <w:lang w:val="en-GB"/>
        </w:rPr>
        <w:t>/</w:t>
      </w:r>
      <w:r w:rsidR="00832709">
        <w:rPr>
          <w:b/>
          <w:i/>
          <w:sz w:val="28"/>
          <w:szCs w:val="28"/>
          <w:highlight w:val="yellow"/>
          <w:lang w:val="en-GB"/>
        </w:rPr>
        <w:t>P</w:t>
      </w:r>
      <w:r w:rsidR="00832709" w:rsidRPr="00832709">
        <w:rPr>
          <w:b/>
          <w:i/>
          <w:sz w:val="28"/>
          <w:szCs w:val="28"/>
          <w:highlight w:val="yellow"/>
          <w:lang w:val="en-GB"/>
        </w:rPr>
        <w:t xml:space="preserve">rosecution </w:t>
      </w:r>
      <w:r w:rsidR="00697768" w:rsidRPr="00832709">
        <w:rPr>
          <w:b/>
          <w:i/>
          <w:sz w:val="28"/>
          <w:szCs w:val="28"/>
          <w:highlight w:val="yellow"/>
          <w:lang w:val="en-GB"/>
        </w:rPr>
        <w:t>office</w:t>
      </w:r>
      <w:r w:rsidRPr="00832709">
        <w:rPr>
          <w:b/>
          <w:i/>
          <w:sz w:val="28"/>
          <w:szCs w:val="28"/>
          <w:highlight w:val="yellow"/>
          <w:lang w:val="en-GB"/>
        </w:rPr>
        <w:t xml:space="preserve"> </w:t>
      </w:r>
      <w:r w:rsidR="007816A2" w:rsidRPr="00832709">
        <w:rPr>
          <w:b/>
          <w:i/>
          <w:sz w:val="28"/>
          <w:szCs w:val="28"/>
          <w:highlight w:val="yellow"/>
          <w:lang w:val="en-GB"/>
        </w:rPr>
        <w:t>X</w:t>
      </w:r>
      <w:r w:rsidRPr="00697768">
        <w:rPr>
          <w:b/>
          <w:sz w:val="28"/>
          <w:szCs w:val="28"/>
          <w:lang w:val="en-GB"/>
        </w:rPr>
        <w:t xml:space="preserve"> at </w:t>
      </w:r>
      <w:r w:rsidRPr="00832709">
        <w:rPr>
          <w:b/>
          <w:i/>
          <w:sz w:val="28"/>
          <w:szCs w:val="28"/>
          <w:highlight w:val="yellow"/>
          <w:lang w:val="en-GB"/>
        </w:rPr>
        <w:t>Court</w:t>
      </w:r>
      <w:r w:rsidR="00697768" w:rsidRPr="00832709">
        <w:rPr>
          <w:b/>
          <w:i/>
          <w:sz w:val="28"/>
          <w:szCs w:val="28"/>
          <w:highlight w:val="yellow"/>
          <w:lang w:val="en-GB"/>
        </w:rPr>
        <w:t>/</w:t>
      </w:r>
      <w:r w:rsidR="00832709">
        <w:rPr>
          <w:b/>
          <w:i/>
          <w:sz w:val="28"/>
          <w:szCs w:val="28"/>
          <w:highlight w:val="yellow"/>
          <w:lang w:val="en-GB"/>
        </w:rPr>
        <w:t>P</w:t>
      </w:r>
      <w:r w:rsidR="00832709" w:rsidRPr="00832709">
        <w:rPr>
          <w:b/>
          <w:i/>
          <w:sz w:val="28"/>
          <w:szCs w:val="28"/>
          <w:highlight w:val="yellow"/>
          <w:lang w:val="en-GB"/>
        </w:rPr>
        <w:t xml:space="preserve">rosecution </w:t>
      </w:r>
      <w:r w:rsidR="00697768" w:rsidRPr="00832709">
        <w:rPr>
          <w:b/>
          <w:i/>
          <w:sz w:val="28"/>
          <w:szCs w:val="28"/>
          <w:highlight w:val="yellow"/>
          <w:lang w:val="en-GB"/>
        </w:rPr>
        <w:t xml:space="preserve">office </w:t>
      </w:r>
      <w:r w:rsidR="007816A2" w:rsidRPr="00832709">
        <w:rPr>
          <w:b/>
          <w:i/>
          <w:sz w:val="28"/>
          <w:szCs w:val="28"/>
          <w:highlight w:val="yellow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54FB5B9" w:rsidR="00F265E3" w:rsidRPr="00E767CD" w:rsidRDefault="00F265E3" w:rsidP="00697768">
      <w:pPr>
        <w:jc w:val="both"/>
        <w:rPr>
          <w:i/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="00E767CD" w:rsidRPr="004F36E5">
        <w:rPr>
          <w:i/>
          <w:sz w:val="24"/>
          <w:szCs w:val="24"/>
          <w:highlight w:val="yellow"/>
          <w:lang w:val="en-GB"/>
        </w:rPr>
        <w:t xml:space="preserve">Host </w:t>
      </w:r>
      <w:r w:rsidRPr="004F36E5">
        <w:rPr>
          <w:i/>
          <w:sz w:val="24"/>
          <w:szCs w:val="24"/>
          <w:highlight w:val="yellow"/>
          <w:lang w:val="en-GB"/>
        </w:rPr>
        <w:t>Court</w:t>
      </w:r>
      <w:r w:rsidR="00697768" w:rsidRPr="004F36E5">
        <w:rPr>
          <w:i/>
          <w:sz w:val="24"/>
          <w:szCs w:val="24"/>
          <w:highlight w:val="yellow"/>
          <w:lang w:val="en-GB"/>
        </w:rPr>
        <w:t>/Prosecution office</w:t>
      </w:r>
      <w:r w:rsidR="00697768"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A240FB">
        <w:rPr>
          <w:i/>
          <w:sz w:val="24"/>
          <w:szCs w:val="24"/>
          <w:highlight w:val="yellow"/>
          <w:lang w:val="en-GB"/>
        </w:rPr>
        <w:t>visiting Court</w:t>
      </w:r>
      <w:r w:rsidR="00697768" w:rsidRPr="00A240FB">
        <w:rPr>
          <w:i/>
          <w:sz w:val="24"/>
          <w:szCs w:val="24"/>
          <w:highlight w:val="yellow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A240FB">
        <w:rPr>
          <w:i/>
          <w:sz w:val="24"/>
          <w:szCs w:val="24"/>
          <w:highlight w:val="yellow"/>
          <w:lang w:val="en-GB"/>
        </w:rPr>
        <w:t>host Court</w:t>
      </w:r>
      <w:r w:rsidR="00697768" w:rsidRPr="00A240FB">
        <w:rPr>
          <w:i/>
          <w:sz w:val="24"/>
          <w:szCs w:val="24"/>
          <w:highlight w:val="yellow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</w:t>
      </w:r>
      <w:r w:rsidRPr="00A240FB">
        <w:rPr>
          <w:i/>
          <w:sz w:val="24"/>
          <w:szCs w:val="24"/>
          <w:highlight w:val="yellow"/>
          <w:lang w:val="en-GB"/>
        </w:rPr>
        <w:t>dates of the exchange</w:t>
      </w:r>
      <w:r w:rsidR="00697768">
        <w:rPr>
          <w:rStyle w:val="Odwoanieprzypisudolnego"/>
          <w:i/>
          <w:sz w:val="24"/>
          <w:szCs w:val="24"/>
          <w:lang w:val="en-GB"/>
        </w:rPr>
        <w:footnoteReference w:id="2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E50A22">
        <w:rPr>
          <w:i/>
          <w:sz w:val="24"/>
          <w:szCs w:val="24"/>
          <w:highlight w:val="yellow"/>
          <w:lang w:val="en-GB"/>
        </w:rPr>
        <w:t>host Court</w:t>
      </w:r>
      <w:r w:rsidR="00697768" w:rsidRPr="00E50A22">
        <w:rPr>
          <w:i/>
          <w:sz w:val="24"/>
          <w:szCs w:val="24"/>
          <w:highlight w:val="yellow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 xml:space="preserve">the </w:t>
      </w:r>
      <w:r w:rsidR="00E36A81" w:rsidRPr="00E50A22">
        <w:rPr>
          <w:i/>
          <w:sz w:val="24"/>
          <w:szCs w:val="24"/>
          <w:highlight w:val="yellow"/>
          <w:lang w:val="en-GB"/>
        </w:rPr>
        <w:t>visiting Court</w:t>
      </w:r>
      <w:r w:rsidR="00697768" w:rsidRPr="00E50A22">
        <w:rPr>
          <w:i/>
          <w:sz w:val="24"/>
          <w:szCs w:val="24"/>
          <w:highlight w:val="yellow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4DFB59F7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E50A22">
        <w:rPr>
          <w:i/>
          <w:sz w:val="24"/>
          <w:szCs w:val="24"/>
          <w:highlight w:val="yellow"/>
          <w:lang w:val="en-GB"/>
        </w:rPr>
        <w:t xml:space="preserve">host </w:t>
      </w:r>
      <w:r w:rsidR="007816A2" w:rsidRPr="00E50A22">
        <w:rPr>
          <w:i/>
          <w:sz w:val="24"/>
          <w:szCs w:val="24"/>
          <w:highlight w:val="yellow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E50A22">
        <w:rPr>
          <w:i/>
          <w:sz w:val="24"/>
          <w:szCs w:val="24"/>
          <w:highlight w:val="yellow"/>
          <w:lang w:val="en-GB"/>
        </w:rPr>
        <w:t xml:space="preserve">visiting </w:t>
      </w:r>
      <w:r w:rsidR="007816A2" w:rsidRPr="00E50A22">
        <w:rPr>
          <w:i/>
          <w:sz w:val="24"/>
          <w:szCs w:val="24"/>
          <w:highlight w:val="yellow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02927679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9A0099">
        <w:rPr>
          <w:i/>
          <w:sz w:val="24"/>
          <w:szCs w:val="24"/>
          <w:highlight w:val="yellow"/>
          <w:lang w:val="en-GB"/>
        </w:rPr>
        <w:t>The national institutio</w:t>
      </w:r>
      <w:r w:rsidR="00A32844">
        <w:rPr>
          <w:i/>
          <w:sz w:val="24"/>
          <w:szCs w:val="24"/>
          <w:highlight w:val="yellow"/>
          <w:lang w:val="en-GB"/>
        </w:rPr>
        <w:t xml:space="preserve">n of the host </w:t>
      </w:r>
      <w:r w:rsidR="00A32844" w:rsidRPr="00B87E3C">
        <w:rPr>
          <w:i/>
          <w:sz w:val="24"/>
          <w:szCs w:val="24"/>
          <w:highlight w:val="yellow"/>
          <w:lang w:val="en-GB"/>
        </w:rPr>
        <w:t>country</w:t>
      </w:r>
      <w:r w:rsidR="00D0641F">
        <w:rPr>
          <w:i/>
          <w:sz w:val="24"/>
          <w:szCs w:val="24"/>
          <w:highlight w:val="yellow"/>
          <w:lang w:val="en-GB"/>
        </w:rPr>
        <w:t>,</w:t>
      </w:r>
      <w:r w:rsidR="00211C5C" w:rsidRPr="00B87E3C">
        <w:rPr>
          <w:i/>
          <w:sz w:val="24"/>
          <w:szCs w:val="24"/>
          <w:highlight w:val="yellow"/>
          <w:lang w:val="en-GB"/>
        </w:rPr>
        <w:t xml:space="preserve"> (</w:t>
      </w:r>
      <w:sdt>
        <w:sdtPr>
          <w:rPr>
            <w:i/>
            <w:sz w:val="24"/>
            <w:szCs w:val="24"/>
            <w:highlight w:val="yellow"/>
            <w:lang w:val="en-GB"/>
          </w:rPr>
          <w:id w:val="-1960645910"/>
          <w:placeholder>
            <w:docPart w:val="DefaultPlaceholder_-1854013438"/>
          </w:placeholder>
          <w:showingPlcHdr/>
          <w:dropDownList>
            <w:listItem w:value="Choose an item."/>
            <w:listItem w:displayText="AT-Bundesministerium für Justiz" w:value="AT-Bundesministerium für Justiz"/>
            <w:listItem w:displayText="AT-Association of Austrian Administrative Judges" w:value="AT-Association of Austrian Administrative Judges"/>
            <w:listItem w:displayText="BE-Institut de Formation Judiciaire/Instituut voor gerechtelijke opleiding" w:value="BE-Institut de Formation Judiciaire/Instituut voor gerechtelijke opleiding"/>
            <w:listItem w:displayText="BG-National Institute of Justice" w:value="BG-National Institute of Justice"/>
            <w:listItem w:displayText="HR-Judicial Academy" w:value="HR-Judicial Academy"/>
            <w:listItem w:displayText="CY-Supreme Court" w:value="CY-Supreme Court"/>
            <w:listItem w:displayText="CZ-Justicni Akademie" w:value="CZ-Justicni Akademie"/>
            <w:listItem w:displayText="EE-Prosecutor's Office" w:value="EE-Prosecutor's Office"/>
            <w:listItem w:displayText="EE-Supreme Court" w:value="EE-Supreme Court"/>
            <w:listItem w:displayText="FI-National Courts Administration (Tuomioistuinvirasto)" w:value="FI-National Courts Administration (Tuomioistuinvirasto)"/>
            <w:listItem w:displayText="FI-Office of the Prosecutor General" w:value="FI-Office of the Prosecutor General"/>
            <w:listItem w:displayText="FR-Ecole Nationale de la Magistrature" w:value="FR-Ecole Nationale de la Magistrature"/>
            <w:listItem w:displayText="FR-Conseil d'Etat" w:value="FR-Conseil d'Etat"/>
            <w:listItem w:displayText="FR-Ecole Nationale des Greffes" w:value="FR-Ecole Nationale des Greffes"/>
            <w:listItem w:displayText="DE-Federal Office of Justice" w:value="DE-Federal Office of Justice"/>
            <w:listItem w:displayText="EL-National School for judges" w:value="EL-National School for judges"/>
            <w:listItem w:displayText="EL-General Prosecutor's Office of the Supreme Court" w:value="EL-General Prosecutor's Office of the Supreme Court"/>
            <w:listItem w:displayText="HU-Hungarian Judicial Academy" w:value="HU-Hungarian Judicial Academy"/>
            <w:listItem w:displayText="HU-Office of the Prosecutor General" w:value="HU-Office of the Prosecutor General"/>
            <w:listItem w:displayText="IE-Irish Committee for judicial studies" w:value="IE-Irish Committee for judicial studies"/>
            <w:listItem w:displayText="IT-Scuola Superiore della Magistratura " w:value="IT-Scuola Superiore della Magistratura "/>
            <w:listItem w:displayText="IT-Consiglio di Presidenza della Giustizia Amministrativa" w:value="IT-Consiglio di Presidenza della Giustizia Amministrativa"/>
            <w:listItem w:displayText="IT-Directorate General of personnel and training, Ministry of Justice" w:value="IT-Directorate General of personnel and training, Ministry of Justice"/>
            <w:listItem w:displayText="LV-Judicial Training Center" w:value="LV-Judicial Training Center"/>
            <w:listItem w:displayText="LV-General Prosecution Office" w:value="LV-General Prosecution Office"/>
            <w:listItem w:displayText="LT-National Courts Administration" w:value="LT-National Courts Administration"/>
            <w:listItem w:displayText="LT-Prosecutor General‘s Office" w:value="LT-Prosecutor General‘s Office"/>
            <w:listItem w:displayText="LU-Parquet général" w:value="LU-Parquet général"/>
            <w:listItem w:displayText="LU-Administrative Tribunal" w:value="LU-Administrative Tribunal"/>
            <w:listItem w:displayText="MT-Judicial Studies Committee" w:value="MT-Judicial Studies Committee"/>
            <w:listItem w:displayText="MT-Courts Services Agency" w:value="MT-Courts Services Agency"/>
            <w:listItem w:displayText="NL-Studiecentrum Rechtspleging (SSR)" w:value="NL-Studiecentrum Rechtspleging (SSR)"/>
            <w:listItem w:displayText="PL-National School of the Judiciary and Public Prosecution" w:value="PL-National School of the Judiciary and Public Prosecution"/>
            <w:listItem w:displayText="PL-Supreme Administrative Court" w:value="PL-Supreme Administrative Court"/>
            <w:listItem w:displayText="PT-Direção-Geral da Administração da Justiça" w:value="PT-Direção-Geral da Administração da Justiça"/>
            <w:listItem w:displayText="RO-National Institute of Magistracy" w:value="RO-National Institute of Magistracy"/>
            <w:listItem w:displayText="RO-National School of Clerks" w:value="RO-National School of Clerks"/>
            <w:listItem w:displayText="SK-Judicial Academy" w:value="SK-Judicial Academy"/>
            <w:listItem w:displayText="SI-Ministry of Justice Judicial Training Center" w:value="SI-Ministry of Justice Judicial Training Center"/>
            <w:listItem w:displayText="ES-Escuela Judicial Española" w:value="ES-Escuela Judicial Española"/>
            <w:listItem w:displayText="ES-Centro de Estudios Jurídicos" w:value="ES-Centro de Estudios Jurídicos"/>
            <w:listItem w:displayText="SE-Domstolsakademin, Domstolsverket" w:value="SE-Domstolsakademin, Domstolsverket"/>
            <w:listItem w:displayText="SE-General Prosecutor’s Office" w:value="SE-General Prosecutor’s Office"/>
          </w:dropDownList>
        </w:sdtPr>
        <w:sdtEndPr/>
        <w:sdtContent>
          <w:r w:rsidR="00B87E3C" w:rsidRPr="00B87E3C">
            <w:rPr>
              <w:rStyle w:val="Tekstzastpczy"/>
              <w:highlight w:val="yellow"/>
              <w:lang w:val="en-GB"/>
            </w:rPr>
            <w:t>Choose an item.</w:t>
          </w:r>
        </w:sdtContent>
      </w:sdt>
      <w:r w:rsidR="00211C5C" w:rsidRPr="00B87E3C">
        <w:rPr>
          <w:i/>
          <w:sz w:val="24"/>
          <w:szCs w:val="24"/>
          <w:highlight w:val="yellow"/>
          <w:lang w:val="en-GB"/>
        </w:rPr>
        <w:t>)</w:t>
      </w:r>
      <w:r w:rsidR="00D0641F">
        <w:rPr>
          <w:i/>
          <w:sz w:val="24"/>
          <w:szCs w:val="24"/>
          <w:lang w:val="en-GB"/>
        </w:rPr>
        <w:t>,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9A0099">
        <w:rPr>
          <w:b/>
          <w:i/>
          <w:highlight w:val="yellow"/>
          <w:lang w:val="en-GB"/>
        </w:rPr>
        <w:t>Date</w:t>
      </w:r>
    </w:p>
    <w:p w14:paraId="4FFE5FB9" w14:textId="7BB05D85" w:rsidR="00F265E3" w:rsidRPr="00F265E3" w:rsidRDefault="00697768">
      <w:pPr>
        <w:rPr>
          <w:b/>
          <w:i/>
          <w:lang w:val="en-GB"/>
        </w:rPr>
      </w:pPr>
      <w:r w:rsidRPr="009A0099">
        <w:rPr>
          <w:b/>
          <w:i/>
          <w:highlight w:val="yellow"/>
          <w:lang w:val="en-GB"/>
        </w:rPr>
        <w:t>S</w:t>
      </w:r>
      <w:r w:rsidR="00F265E3" w:rsidRPr="009A0099">
        <w:rPr>
          <w:b/>
          <w:i/>
          <w:highlight w:val="yellow"/>
          <w:lang w:val="en-GB"/>
        </w:rPr>
        <w:t>ignature of the responsible at the host Court</w:t>
      </w:r>
      <w:r w:rsidRPr="009A0099">
        <w:rPr>
          <w:b/>
          <w:i/>
          <w:highlight w:val="yellow"/>
          <w:lang w:val="en-GB"/>
        </w:rPr>
        <w:t>/Prosecution office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5401" w14:textId="77777777" w:rsidR="0044042C" w:rsidRDefault="0044042C" w:rsidP="00F265E3">
      <w:pPr>
        <w:spacing w:after="0" w:line="240" w:lineRule="auto"/>
      </w:pPr>
      <w:r>
        <w:separator/>
      </w:r>
    </w:p>
  </w:endnote>
  <w:endnote w:type="continuationSeparator" w:id="0">
    <w:p w14:paraId="13C9F0D7" w14:textId="77777777" w:rsidR="0044042C" w:rsidRDefault="0044042C" w:rsidP="00F265E3">
      <w:pPr>
        <w:spacing w:after="0" w:line="240" w:lineRule="auto"/>
      </w:pPr>
      <w:r>
        <w:continuationSeparator/>
      </w:r>
    </w:p>
  </w:endnote>
  <w:endnote w:type="continuationNotice" w:id="1">
    <w:p w14:paraId="573EBBD7" w14:textId="77777777" w:rsidR="0044042C" w:rsidRDefault="00440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966F3" w14:textId="77777777" w:rsidR="0044042C" w:rsidRDefault="0044042C" w:rsidP="00F265E3">
      <w:pPr>
        <w:spacing w:after="0" w:line="240" w:lineRule="auto"/>
      </w:pPr>
      <w:r>
        <w:separator/>
      </w:r>
    </w:p>
  </w:footnote>
  <w:footnote w:type="continuationSeparator" w:id="0">
    <w:p w14:paraId="12FB8B92" w14:textId="77777777" w:rsidR="0044042C" w:rsidRDefault="0044042C" w:rsidP="00F265E3">
      <w:pPr>
        <w:spacing w:after="0" w:line="240" w:lineRule="auto"/>
      </w:pPr>
      <w:r>
        <w:continuationSeparator/>
      </w:r>
    </w:p>
  </w:footnote>
  <w:footnote w:type="continuationNotice" w:id="1">
    <w:p w14:paraId="6DCF9DB4" w14:textId="77777777" w:rsidR="0044042C" w:rsidRDefault="0044042C">
      <w:pPr>
        <w:spacing w:after="0" w:line="240" w:lineRule="auto"/>
      </w:pPr>
    </w:p>
  </w:footnote>
  <w:footnote w:id="2">
    <w:p w14:paraId="7A404D63" w14:textId="3C3F7A1A" w:rsidR="00697768" w:rsidRPr="00697768" w:rsidRDefault="0069776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35616">
        <w:rPr>
          <w:lang w:val="en-GB"/>
        </w:rP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r w:rsidR="000A3B2D">
        <w:rPr>
          <w:lang w:val="en-GB"/>
        </w:rPr>
        <w:t>e.g.</w:t>
      </w:r>
      <w:r>
        <w:rPr>
          <w:lang w:val="en-GB"/>
        </w:rPr>
        <w:t xml:space="preserve"> April </w:t>
      </w:r>
      <w:r w:rsidR="00A240FB">
        <w:rPr>
          <w:lang w:val="en-GB"/>
        </w:rPr>
        <w:t>2023</w:t>
      </w:r>
      <w:r>
        <w:rPr>
          <w:lang w:val="en-GB"/>
        </w:rPr>
        <w:t>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C8D" w14:textId="6A9063E9" w:rsidR="00F265E3" w:rsidRPr="00F265E3" w:rsidRDefault="00F265E3">
    <w:pPr>
      <w:pStyle w:val="Nagwek"/>
      <w:rPr>
        <w:b/>
        <w:lang w:val="en-GB"/>
      </w:rPr>
    </w:pPr>
    <w:r w:rsidRPr="00832709">
      <w:rPr>
        <w:b/>
        <w:highlight w:val="yellow"/>
        <w:lang w:val="en-GB"/>
      </w:rPr>
      <w:t>Official Header of the hosting Court</w:t>
    </w:r>
    <w:r w:rsidR="00697768" w:rsidRPr="00832709">
      <w:rPr>
        <w:b/>
        <w:highlight w:val="yellow"/>
        <w:lang w:val="en-GB"/>
      </w:rPr>
      <w:t>/</w:t>
    </w:r>
    <w:r w:rsidR="00C35616" w:rsidRPr="00832709">
      <w:rPr>
        <w:b/>
        <w:highlight w:val="yellow"/>
        <w:lang w:val="en-GB"/>
      </w:rPr>
      <w:t xml:space="preserve">Prosecution </w:t>
    </w:r>
    <w:r w:rsidR="00697768" w:rsidRPr="00832709">
      <w:rPr>
        <w:b/>
        <w:highlight w:val="yellow"/>
        <w:lang w:val="en-GB"/>
      </w:rPr>
      <w:t>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056F2C"/>
    <w:rsid w:val="000A3B2D"/>
    <w:rsid w:val="000E7CA0"/>
    <w:rsid w:val="001E2E78"/>
    <w:rsid w:val="001F44CE"/>
    <w:rsid w:val="00211C5C"/>
    <w:rsid w:val="0044042C"/>
    <w:rsid w:val="00457276"/>
    <w:rsid w:val="004F36E5"/>
    <w:rsid w:val="00697768"/>
    <w:rsid w:val="006E1C25"/>
    <w:rsid w:val="007816A2"/>
    <w:rsid w:val="0081134A"/>
    <w:rsid w:val="00832709"/>
    <w:rsid w:val="008E2018"/>
    <w:rsid w:val="009A0099"/>
    <w:rsid w:val="00A240FB"/>
    <w:rsid w:val="00A32844"/>
    <w:rsid w:val="00AE37D3"/>
    <w:rsid w:val="00B87E3C"/>
    <w:rsid w:val="00BF730F"/>
    <w:rsid w:val="00C35616"/>
    <w:rsid w:val="00D0641F"/>
    <w:rsid w:val="00E25572"/>
    <w:rsid w:val="00E36A81"/>
    <w:rsid w:val="00E50A22"/>
    <w:rsid w:val="00E767CD"/>
    <w:rsid w:val="00EA59EE"/>
    <w:rsid w:val="00EC1B54"/>
    <w:rsid w:val="00F039D2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C04447C3-9733-4FEC-AD35-316A9A7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  <w:style w:type="paragraph" w:styleId="Poprawka">
    <w:name w:val="Revision"/>
    <w:hidden/>
    <w:uiPriority w:val="99"/>
    <w:semiHidden/>
    <w:rsid w:val="00C3561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11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8F8-E5D8-4F0C-B07C-F278DB54F19E}"/>
      </w:docPartPr>
      <w:docPartBody>
        <w:p w:rsidR="00C3273A" w:rsidRDefault="00531444">
          <w:r w:rsidRPr="001F7F48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44"/>
    <w:rsid w:val="003B76E6"/>
    <w:rsid w:val="00531444"/>
    <w:rsid w:val="00C3273A"/>
    <w:rsid w:val="00D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3575FB95B0A478606F931DD7F7554" ma:contentTypeVersion="16" ma:contentTypeDescription="Ein neues Dokument erstellen." ma:contentTypeScope="" ma:versionID="ef3d9f4030b156b9ad3c715b067a41ec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2e31166efec5ba9e4a4d93da7953544c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DB2B-647E-444D-A766-E4A38A46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93777-5009-4615-9494-C8B7D9870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02FBF-73A8-4649-A981-56E82FA7A3A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4.xml><?xml version="1.0" encoding="utf-8"?>
<ds:datastoreItem xmlns:ds="http://schemas.openxmlformats.org/officeDocument/2006/customXml" ds:itemID="{D1E78ABC-A46A-469D-9A6B-EF15D4A6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user</cp:lastModifiedBy>
  <cp:revision>2</cp:revision>
  <dcterms:created xsi:type="dcterms:W3CDTF">2022-09-16T12:36:00Z</dcterms:created>
  <dcterms:modified xsi:type="dcterms:W3CDTF">2022-09-16T12:36:00Z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3276800</vt:r8>
  </property>
  <property fmtid="{D5CDD505-2E9C-101B-9397-08002B2CF9AE}" pid="4" name="MediaServiceImageTags">
    <vt:lpwstr/>
  </property>
</Properties>
</file>