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07" w:rsidRPr="00664E07" w:rsidRDefault="00BD08E8" w:rsidP="00BD08E8">
      <w:pPr>
        <w:jc w:val="center"/>
        <w:rPr>
          <w:rFonts w:asciiTheme="minorHAnsi" w:hAnsiTheme="minorHAnsi" w:cstheme="minorHAnsi"/>
        </w:rPr>
      </w:pPr>
      <w:bookmarkStart w:id="0" w:name="_GoBack"/>
      <w:bookmarkEnd w:id="0"/>
      <w:r w:rsidRPr="00664E07">
        <w:rPr>
          <w:rFonts w:asciiTheme="minorHAnsi" w:hAnsiTheme="minorHAnsi" w:cstheme="minorHAnsi"/>
          <w:noProof/>
          <w:lang w:val="pl-PL" w:eastAsia="pl-PL"/>
        </w:rPr>
        <w:drawing>
          <wp:anchor distT="0" distB="0" distL="114300" distR="114300" simplePos="0" relativeHeight="251660288" behindDoc="1" locked="0" layoutInCell="1" allowOverlap="1" wp14:anchorId="6BCD2A58" wp14:editId="38DE6B5A">
            <wp:simplePos x="0" y="0"/>
            <wp:positionH relativeFrom="column">
              <wp:posOffset>2453640</wp:posOffset>
            </wp:positionH>
            <wp:positionV relativeFrom="paragraph">
              <wp:posOffset>42545</wp:posOffset>
            </wp:positionV>
            <wp:extent cx="1060450" cy="1023620"/>
            <wp:effectExtent l="0" t="0" r="6350" b="5080"/>
            <wp:wrapTight wrapText="bothSides">
              <wp:wrapPolygon edited="0">
                <wp:start x="0" y="0"/>
                <wp:lineTo x="0" y="21305"/>
                <wp:lineTo x="21341" y="21305"/>
                <wp:lineTo x="21341" y="0"/>
                <wp:lineTo x="0" y="0"/>
              </wp:wrapPolygon>
            </wp:wrapTight>
            <wp:docPr id="1" name="Picture 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4577" w:rsidRPr="00664E07" w:rsidRDefault="00C64577">
      <w:pPr>
        <w:rPr>
          <w:rFonts w:asciiTheme="minorHAnsi" w:hAnsiTheme="minorHAnsi" w:cstheme="minorHAnsi"/>
        </w:rPr>
      </w:pPr>
    </w:p>
    <w:p w:rsidR="00664E07" w:rsidRDefault="00664E07">
      <w:pPr>
        <w:rPr>
          <w:rFonts w:asciiTheme="minorHAnsi" w:hAnsiTheme="minorHAnsi" w:cstheme="minorHAnsi"/>
        </w:rPr>
      </w:pPr>
    </w:p>
    <w:p w:rsidR="00BD08E8" w:rsidRDefault="00B44D81">
      <w:pPr>
        <w:rPr>
          <w:rFonts w:asciiTheme="minorHAnsi" w:hAnsiTheme="minorHAnsi" w:cstheme="minorHAnsi"/>
        </w:rPr>
      </w:pPr>
      <w:r w:rsidRPr="00664E07">
        <w:rPr>
          <w:rFonts w:asciiTheme="minorHAnsi" w:hAnsiTheme="minorHAnsi" w:cstheme="minorHAnsi"/>
          <w:noProof/>
          <w:lang w:val="pl-PL" w:eastAsia="pl-PL"/>
        </w:rPr>
        <mc:AlternateContent>
          <mc:Choice Requires="wps">
            <w:drawing>
              <wp:anchor distT="0" distB="0" distL="114300" distR="114300" simplePos="0" relativeHeight="251659264" behindDoc="0" locked="0" layoutInCell="1" allowOverlap="1" wp14:anchorId="47C93F6D" wp14:editId="0E930960">
                <wp:simplePos x="0" y="0"/>
                <wp:positionH relativeFrom="column">
                  <wp:posOffset>627380</wp:posOffset>
                </wp:positionH>
                <wp:positionV relativeFrom="paragraph">
                  <wp:posOffset>165735</wp:posOffset>
                </wp:positionV>
                <wp:extent cx="4683760" cy="34099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201" w:rsidRPr="00217F70" w:rsidRDefault="00D34201" w:rsidP="00BD08E8">
                            <w:pPr>
                              <w:pStyle w:val="Nagwek"/>
                              <w:jc w:val="center"/>
                              <w:rPr>
                                <w:rFonts w:asciiTheme="minorHAnsi" w:hAnsiTheme="minorHAnsi" w:cstheme="minorHAnsi"/>
                                <w:b/>
                                <w:bCs/>
                                <w:sz w:val="28"/>
                                <w:szCs w:val="28"/>
                                <w:lang w:val="en-GB"/>
                              </w:rPr>
                            </w:pPr>
                            <w:r w:rsidRPr="00217F70">
                              <w:rPr>
                                <w:rFonts w:asciiTheme="minorHAnsi" w:hAnsiTheme="minorHAnsi" w:cstheme="minorHAnsi"/>
                                <w:b/>
                                <w:bCs/>
                                <w:sz w:val="28"/>
                                <w:szCs w:val="28"/>
                                <w:lang w:val="en-GB"/>
                              </w:rPr>
                              <w:t>European Judicial Training Network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93F6D" id="_x0000_t202" coordsize="21600,21600" o:spt="202" path="m,l,21600r21600,l21600,xe">
                <v:stroke joinstyle="miter"/>
                <v:path gradientshapeok="t" o:connecttype="rect"/>
              </v:shapetype>
              <v:shape id="Text Box 2" o:spid="_x0000_s1026" type="#_x0000_t202" style="position:absolute;margin-left:49.4pt;margin-top:13.05pt;width:368.8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Q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" stroked="f">
                <v:textbox>
                  <w:txbxContent>
                    <w:p w:rsidR="00D34201" w:rsidRPr="00217F70" w:rsidRDefault="00D34201" w:rsidP="00BD08E8">
                      <w:pPr>
                        <w:pStyle w:val="Header"/>
                        <w:jc w:val="center"/>
                        <w:rPr>
                          <w:rFonts w:asciiTheme="minorHAnsi" w:hAnsiTheme="minorHAnsi" w:cstheme="minorHAnsi"/>
                          <w:b/>
                          <w:bCs/>
                          <w:sz w:val="28"/>
                          <w:szCs w:val="28"/>
                          <w:lang w:val="en-GB"/>
                        </w:rPr>
                      </w:pPr>
                      <w:r w:rsidRPr="00217F70">
                        <w:rPr>
                          <w:rFonts w:asciiTheme="minorHAnsi" w:hAnsiTheme="minorHAnsi" w:cstheme="minorHAnsi"/>
                          <w:b/>
                          <w:bCs/>
                          <w:sz w:val="28"/>
                          <w:szCs w:val="28"/>
                          <w:lang w:val="en-GB"/>
                        </w:rPr>
                        <w:t>European Judicial Training Network</w:t>
                      </w:r>
                    </w:p>
                  </w:txbxContent>
                </v:textbox>
              </v:shape>
            </w:pict>
          </mc:Fallback>
        </mc:AlternateContent>
      </w:r>
    </w:p>
    <w:p w:rsidR="00BD08E8" w:rsidRDefault="00BD08E8">
      <w:pPr>
        <w:rPr>
          <w:rFonts w:asciiTheme="minorHAnsi" w:hAnsiTheme="minorHAnsi" w:cstheme="minorHAnsi"/>
        </w:rPr>
      </w:pPr>
    </w:p>
    <w:p w:rsidR="00BD08E8" w:rsidRPr="00664E07" w:rsidRDefault="00BD08E8">
      <w:pPr>
        <w:rPr>
          <w:rFonts w:asciiTheme="minorHAnsi" w:hAnsiTheme="minorHAnsi" w:cstheme="minorHAnsi"/>
        </w:rPr>
      </w:pPr>
    </w:p>
    <w:p w:rsidR="00664E07" w:rsidRPr="00664E07" w:rsidRDefault="00664E07" w:rsidP="00664E07">
      <w:pPr>
        <w:rPr>
          <w:rFonts w:asciiTheme="minorHAnsi" w:hAnsiTheme="minorHAnsi" w:cstheme="minorHAnsi"/>
        </w:rPr>
      </w:pPr>
    </w:p>
    <w:p w:rsidR="00664E07" w:rsidRDefault="00664E07" w:rsidP="00664E07">
      <w:pPr>
        <w:rPr>
          <w:rFonts w:asciiTheme="minorHAnsi" w:hAnsiTheme="minorHAnsi" w:cstheme="minorHAnsi"/>
        </w:rPr>
      </w:pPr>
    </w:p>
    <w:p w:rsidR="00BE6506" w:rsidRDefault="00BE6506" w:rsidP="00664E07">
      <w:pPr>
        <w:rPr>
          <w:rFonts w:asciiTheme="minorHAnsi" w:hAnsiTheme="minorHAnsi" w:cstheme="minorHAnsi"/>
        </w:rPr>
      </w:pPr>
    </w:p>
    <w:p w:rsidR="00BE6506" w:rsidRPr="00664E07" w:rsidRDefault="00BE6506" w:rsidP="00664E07">
      <w:pPr>
        <w:rPr>
          <w:rFonts w:asciiTheme="minorHAnsi" w:hAnsiTheme="minorHAnsi" w:cstheme="minorHAnsi"/>
        </w:rPr>
      </w:pPr>
    </w:p>
    <w:p w:rsidR="00664E07" w:rsidRPr="00664E07" w:rsidRDefault="00664E07" w:rsidP="00664E07">
      <w:pPr>
        <w:rPr>
          <w:rFonts w:asciiTheme="minorHAnsi" w:hAnsiTheme="minorHAnsi" w:cstheme="minorHAnsi"/>
        </w:rPr>
      </w:pPr>
    </w:p>
    <w:p w:rsidR="00664E07" w:rsidRPr="00664E07" w:rsidRDefault="000A4536" w:rsidP="00664E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52"/>
          <w:szCs w:val="52"/>
          <w:lang w:val="en-US"/>
        </w:rPr>
      </w:pPr>
      <w:r>
        <w:rPr>
          <w:rFonts w:asciiTheme="minorHAnsi" w:hAnsiTheme="minorHAnsi" w:cstheme="minorHAnsi"/>
          <w:b/>
          <w:sz w:val="52"/>
          <w:szCs w:val="52"/>
          <w:lang w:val="en-US"/>
        </w:rPr>
        <w:t xml:space="preserve">CORPORATE </w:t>
      </w:r>
      <w:r w:rsidR="00664E07" w:rsidRPr="00664E07">
        <w:rPr>
          <w:rFonts w:asciiTheme="minorHAnsi" w:hAnsiTheme="minorHAnsi" w:cstheme="minorHAnsi"/>
          <w:b/>
          <w:sz w:val="52"/>
          <w:szCs w:val="52"/>
          <w:lang w:val="en-US"/>
        </w:rPr>
        <w:t>FINANCIAL P</w:t>
      </w:r>
      <w:r>
        <w:rPr>
          <w:rFonts w:asciiTheme="minorHAnsi" w:hAnsiTheme="minorHAnsi" w:cstheme="minorHAnsi"/>
          <w:b/>
          <w:sz w:val="52"/>
          <w:szCs w:val="52"/>
          <w:lang w:val="en-US"/>
        </w:rPr>
        <w:t>OLICY</w:t>
      </w:r>
      <w:r w:rsidR="00664E07" w:rsidRPr="00664E07">
        <w:rPr>
          <w:rFonts w:asciiTheme="minorHAnsi" w:hAnsiTheme="minorHAnsi" w:cstheme="minorHAnsi"/>
          <w:b/>
          <w:sz w:val="52"/>
          <w:szCs w:val="52"/>
          <w:lang w:val="en-US"/>
        </w:rPr>
        <w:t xml:space="preserve"> FOR THE ACTIVITIES IMPLEMENTED BY EJTN </w:t>
      </w:r>
    </w:p>
    <w:p w:rsidR="00664E07" w:rsidRDefault="00664E07">
      <w:pPr>
        <w:rPr>
          <w:rFonts w:asciiTheme="minorHAnsi" w:hAnsiTheme="minorHAnsi" w:cstheme="minorHAnsi"/>
          <w:lang w:val="en-US"/>
        </w:rPr>
      </w:pPr>
    </w:p>
    <w:p w:rsidR="00230D4E" w:rsidRDefault="005201BF" w:rsidP="00664E07">
      <w:pPr>
        <w:jc w:val="center"/>
        <w:rPr>
          <w:rFonts w:asciiTheme="minorHAnsi" w:hAnsiTheme="minorHAnsi" w:cstheme="minorHAnsi"/>
          <w:sz w:val="28"/>
          <w:szCs w:val="28"/>
          <w:lang w:val="en-US"/>
        </w:rPr>
      </w:pPr>
      <w:r>
        <w:rPr>
          <w:rFonts w:asciiTheme="minorHAnsi" w:hAnsiTheme="minorHAnsi" w:cstheme="minorHAnsi"/>
          <w:sz w:val="28"/>
          <w:szCs w:val="28"/>
          <w:lang w:val="en-US"/>
        </w:rPr>
        <w:tab/>
      </w:r>
    </w:p>
    <w:p w:rsidR="00CD22A4" w:rsidRDefault="00CD22A4" w:rsidP="00664E07">
      <w:pPr>
        <w:jc w:val="center"/>
        <w:rPr>
          <w:rFonts w:asciiTheme="minorHAnsi" w:hAnsiTheme="minorHAnsi" w:cstheme="minorHAnsi"/>
          <w:sz w:val="28"/>
          <w:szCs w:val="28"/>
          <w:lang w:val="en-US"/>
        </w:rPr>
      </w:pPr>
    </w:p>
    <w:p w:rsidR="00CA6C0C" w:rsidRDefault="00CA6C0C" w:rsidP="00661C2C">
      <w:pPr>
        <w:ind w:firstLine="708"/>
        <w:jc w:val="both"/>
        <w:rPr>
          <w:rFonts w:asciiTheme="minorHAnsi" w:hAnsiTheme="minorHAnsi" w:cstheme="minorHAnsi"/>
          <w:sz w:val="24"/>
          <w:szCs w:val="24"/>
          <w:lang w:val="en-US"/>
        </w:rPr>
      </w:pPr>
    </w:p>
    <w:p w:rsidR="004A321B" w:rsidRDefault="004A321B" w:rsidP="00661C2C">
      <w:pPr>
        <w:ind w:firstLine="708"/>
        <w:jc w:val="both"/>
        <w:rPr>
          <w:rFonts w:asciiTheme="minorHAnsi" w:hAnsiTheme="minorHAnsi" w:cstheme="minorHAnsi"/>
          <w:sz w:val="24"/>
          <w:szCs w:val="24"/>
          <w:lang w:val="en-US"/>
        </w:rPr>
      </w:pPr>
    </w:p>
    <w:p w:rsidR="000A4536" w:rsidRDefault="000A4536" w:rsidP="00661C2C">
      <w:pPr>
        <w:ind w:firstLine="708"/>
        <w:jc w:val="both"/>
        <w:rPr>
          <w:rFonts w:asciiTheme="minorHAnsi" w:hAnsiTheme="minorHAnsi" w:cstheme="minorHAnsi"/>
          <w:sz w:val="24"/>
          <w:szCs w:val="24"/>
          <w:lang w:val="en-US"/>
        </w:rPr>
      </w:pPr>
    </w:p>
    <w:p w:rsidR="004A321B" w:rsidRDefault="004A321B" w:rsidP="00661C2C">
      <w:pPr>
        <w:ind w:firstLine="708"/>
        <w:jc w:val="both"/>
        <w:rPr>
          <w:rFonts w:asciiTheme="minorHAnsi" w:hAnsiTheme="minorHAnsi" w:cstheme="minorHAnsi"/>
          <w:sz w:val="24"/>
          <w:szCs w:val="24"/>
          <w:lang w:val="en-US"/>
        </w:rPr>
      </w:pPr>
    </w:p>
    <w:p w:rsidR="004A321B" w:rsidRDefault="004A321B" w:rsidP="00661C2C">
      <w:pPr>
        <w:ind w:firstLine="708"/>
        <w:jc w:val="both"/>
        <w:rPr>
          <w:rFonts w:asciiTheme="minorHAnsi" w:hAnsiTheme="minorHAnsi" w:cstheme="minorHAnsi"/>
          <w:sz w:val="24"/>
          <w:szCs w:val="24"/>
          <w:lang w:val="en-US"/>
        </w:rPr>
      </w:pPr>
    </w:p>
    <w:p w:rsidR="004A321B" w:rsidRDefault="004A321B" w:rsidP="00661C2C">
      <w:pPr>
        <w:ind w:firstLine="708"/>
        <w:jc w:val="both"/>
        <w:rPr>
          <w:rFonts w:asciiTheme="minorHAnsi" w:hAnsiTheme="minorHAnsi" w:cstheme="minorHAnsi"/>
          <w:sz w:val="24"/>
          <w:szCs w:val="24"/>
          <w:lang w:val="en-US"/>
        </w:rPr>
      </w:pPr>
    </w:p>
    <w:p w:rsidR="003D198B" w:rsidRDefault="003D198B" w:rsidP="00661C2C">
      <w:pPr>
        <w:ind w:firstLine="708"/>
        <w:jc w:val="both"/>
        <w:rPr>
          <w:rFonts w:asciiTheme="minorHAnsi" w:hAnsiTheme="minorHAnsi" w:cstheme="minorHAnsi"/>
          <w:sz w:val="24"/>
          <w:szCs w:val="24"/>
          <w:lang w:val="en-US"/>
        </w:rPr>
      </w:pPr>
    </w:p>
    <w:p w:rsidR="004A321B" w:rsidRDefault="004A321B" w:rsidP="00661C2C">
      <w:pPr>
        <w:ind w:firstLine="708"/>
        <w:jc w:val="both"/>
        <w:rPr>
          <w:rFonts w:asciiTheme="minorHAnsi" w:hAnsiTheme="minorHAnsi" w:cstheme="minorHAnsi"/>
          <w:sz w:val="24"/>
          <w:szCs w:val="24"/>
          <w:lang w:val="en-US"/>
        </w:rPr>
      </w:pPr>
    </w:p>
    <w:p w:rsidR="00B37C1F" w:rsidRDefault="00B37C1F" w:rsidP="00661C2C">
      <w:pPr>
        <w:ind w:firstLine="708"/>
        <w:jc w:val="both"/>
        <w:rPr>
          <w:rFonts w:asciiTheme="minorHAnsi" w:hAnsiTheme="minorHAnsi" w:cstheme="minorHAnsi"/>
          <w:sz w:val="24"/>
          <w:szCs w:val="24"/>
          <w:lang w:val="en-US"/>
        </w:rPr>
      </w:pPr>
    </w:p>
    <w:p w:rsidR="004A321B" w:rsidRDefault="004A321B" w:rsidP="00661C2C">
      <w:pPr>
        <w:ind w:firstLine="708"/>
        <w:jc w:val="both"/>
        <w:rPr>
          <w:rFonts w:asciiTheme="minorHAnsi" w:hAnsiTheme="minorHAnsi" w:cstheme="minorHAnsi"/>
          <w:sz w:val="24"/>
          <w:szCs w:val="24"/>
          <w:lang w:val="en-US"/>
        </w:rPr>
      </w:pPr>
    </w:p>
    <w:p w:rsidR="00217F70" w:rsidRDefault="00217F70" w:rsidP="00661C2C">
      <w:pPr>
        <w:ind w:firstLine="708"/>
        <w:jc w:val="both"/>
        <w:rPr>
          <w:rFonts w:asciiTheme="minorHAnsi" w:hAnsiTheme="minorHAnsi" w:cstheme="minorHAnsi"/>
          <w:sz w:val="24"/>
          <w:szCs w:val="24"/>
          <w:lang w:val="en-US"/>
        </w:rPr>
      </w:pPr>
    </w:p>
    <w:p w:rsidR="00217F70" w:rsidRDefault="00C866A7" w:rsidP="00C866A7">
      <w:pPr>
        <w:ind w:firstLine="708"/>
        <w:jc w:val="center"/>
        <w:rPr>
          <w:rFonts w:asciiTheme="minorHAnsi" w:hAnsiTheme="minorHAnsi" w:cstheme="minorHAnsi"/>
          <w:b/>
          <w:sz w:val="28"/>
          <w:szCs w:val="28"/>
          <w:lang w:val="en-US"/>
        </w:rPr>
      </w:pPr>
      <w:r w:rsidRPr="00C866A7">
        <w:rPr>
          <w:rFonts w:asciiTheme="minorHAnsi" w:hAnsiTheme="minorHAnsi" w:cstheme="minorHAnsi"/>
          <w:b/>
          <w:sz w:val="28"/>
          <w:szCs w:val="28"/>
          <w:lang w:val="en-US"/>
        </w:rPr>
        <w:lastRenderedPageBreak/>
        <w:t>I</w:t>
      </w:r>
    </w:p>
    <w:p w:rsidR="00C866A7" w:rsidRDefault="00CC577D" w:rsidP="00CC577D">
      <w:pPr>
        <w:ind w:firstLine="708"/>
        <w:jc w:val="center"/>
        <w:rPr>
          <w:rFonts w:asciiTheme="minorHAnsi" w:hAnsiTheme="minorHAnsi" w:cstheme="minorHAnsi"/>
          <w:b/>
          <w:sz w:val="28"/>
          <w:szCs w:val="28"/>
          <w:lang w:val="en-US"/>
        </w:rPr>
      </w:pPr>
      <w:r>
        <w:rPr>
          <w:rFonts w:asciiTheme="minorHAnsi" w:hAnsiTheme="minorHAnsi" w:cstheme="minorHAnsi"/>
          <w:b/>
          <w:sz w:val="28"/>
          <w:szCs w:val="28"/>
          <w:lang w:val="en-US"/>
        </w:rPr>
        <w:t>INTRODUCTION</w:t>
      </w:r>
    </w:p>
    <w:p w:rsidR="00CC577D" w:rsidRPr="00C866A7" w:rsidRDefault="00CC577D" w:rsidP="00CC577D">
      <w:pPr>
        <w:ind w:firstLine="708"/>
        <w:jc w:val="center"/>
        <w:rPr>
          <w:rFonts w:asciiTheme="minorHAnsi" w:hAnsiTheme="minorHAnsi" w:cstheme="minorHAnsi"/>
          <w:b/>
          <w:sz w:val="28"/>
          <w:szCs w:val="28"/>
          <w:lang w:val="en-US"/>
        </w:rPr>
      </w:pPr>
    </w:p>
    <w:p w:rsidR="00217F70" w:rsidRDefault="00217F70" w:rsidP="00217F70">
      <w:pPr>
        <w:pStyle w:val="Akapitzlist"/>
        <w:numPr>
          <w:ilvl w:val="0"/>
          <w:numId w:val="28"/>
        </w:numPr>
        <w:jc w:val="both"/>
        <w:rPr>
          <w:rFonts w:asciiTheme="minorHAnsi" w:hAnsiTheme="minorHAnsi" w:cstheme="minorHAnsi"/>
          <w:b/>
          <w:sz w:val="24"/>
          <w:szCs w:val="24"/>
          <w:lang w:val="en-GB"/>
        </w:rPr>
      </w:pPr>
      <w:r w:rsidRPr="00217F70">
        <w:rPr>
          <w:rFonts w:asciiTheme="minorHAnsi" w:hAnsiTheme="minorHAnsi" w:cstheme="minorHAnsi"/>
          <w:b/>
          <w:sz w:val="24"/>
          <w:szCs w:val="24"/>
          <w:lang w:val="en-GB"/>
        </w:rPr>
        <w:t>Introduction</w:t>
      </w:r>
    </w:p>
    <w:p w:rsidR="005E7C71" w:rsidRDefault="005E7C71" w:rsidP="005E7C71">
      <w:pPr>
        <w:pStyle w:val="Akapitzlist"/>
        <w:ind w:left="1068"/>
        <w:jc w:val="both"/>
        <w:rPr>
          <w:rFonts w:asciiTheme="minorHAnsi" w:hAnsiTheme="minorHAnsi" w:cstheme="minorHAnsi"/>
          <w:b/>
          <w:sz w:val="24"/>
          <w:szCs w:val="24"/>
          <w:lang w:val="en-GB"/>
        </w:rPr>
      </w:pPr>
    </w:p>
    <w:p w:rsidR="000542E2" w:rsidRPr="005E7C71" w:rsidRDefault="000542E2" w:rsidP="005E7C71">
      <w:pPr>
        <w:pStyle w:val="Akapitzlist"/>
        <w:numPr>
          <w:ilvl w:val="1"/>
          <w:numId w:val="28"/>
        </w:numPr>
        <w:jc w:val="both"/>
        <w:rPr>
          <w:rFonts w:asciiTheme="minorHAnsi" w:hAnsiTheme="minorHAnsi" w:cstheme="minorHAnsi"/>
          <w:b/>
          <w:sz w:val="24"/>
          <w:szCs w:val="24"/>
          <w:lang w:val="en-GB"/>
        </w:rPr>
      </w:pPr>
      <w:r w:rsidRPr="005E7C71">
        <w:rPr>
          <w:rFonts w:asciiTheme="minorHAnsi" w:hAnsiTheme="minorHAnsi" w:cstheme="minorHAnsi"/>
          <w:sz w:val="24"/>
          <w:szCs w:val="24"/>
          <w:lang w:val="en-GB"/>
        </w:rPr>
        <w:t xml:space="preserve">Unless </w:t>
      </w:r>
      <w:r w:rsidR="008B7C3C">
        <w:rPr>
          <w:rFonts w:asciiTheme="minorHAnsi" w:hAnsiTheme="minorHAnsi" w:cstheme="minorHAnsi"/>
          <w:sz w:val="24"/>
          <w:szCs w:val="24"/>
          <w:lang w:val="en-GB"/>
        </w:rPr>
        <w:t>the contrary is</w:t>
      </w:r>
      <w:r w:rsidRPr="005E7C71">
        <w:rPr>
          <w:rFonts w:asciiTheme="minorHAnsi" w:hAnsiTheme="minorHAnsi" w:cstheme="minorHAnsi"/>
          <w:sz w:val="24"/>
          <w:szCs w:val="24"/>
          <w:lang w:val="en-GB"/>
        </w:rPr>
        <w:t xml:space="preserve"> previously advertised</w:t>
      </w:r>
      <w:r w:rsidR="005E7C71" w:rsidRPr="005E7C71">
        <w:rPr>
          <w:rFonts w:asciiTheme="minorHAnsi" w:hAnsiTheme="minorHAnsi" w:cstheme="minorHAnsi"/>
          <w:sz w:val="24"/>
          <w:szCs w:val="24"/>
          <w:lang w:val="en-GB"/>
        </w:rPr>
        <w:t xml:space="preserve"> by the Secretariat</w:t>
      </w:r>
      <w:r w:rsidRPr="005E7C71">
        <w:rPr>
          <w:rFonts w:asciiTheme="minorHAnsi" w:hAnsiTheme="minorHAnsi" w:cstheme="minorHAnsi"/>
          <w:sz w:val="24"/>
          <w:szCs w:val="24"/>
          <w:lang w:val="en-GB"/>
        </w:rPr>
        <w:t>, the attendance to any EJTN activity entitles the participant, or his sending institution, the</w:t>
      </w:r>
      <w:r w:rsidR="005C6C53">
        <w:rPr>
          <w:rFonts w:asciiTheme="minorHAnsi" w:hAnsiTheme="minorHAnsi" w:cstheme="minorHAnsi"/>
          <w:sz w:val="24"/>
          <w:szCs w:val="24"/>
          <w:lang w:val="en-GB"/>
        </w:rPr>
        <w:t xml:space="preserve"> right to be</w:t>
      </w:r>
      <w:r w:rsidR="005E7C71" w:rsidRPr="005E7C71">
        <w:rPr>
          <w:rFonts w:asciiTheme="minorHAnsi" w:hAnsiTheme="minorHAnsi" w:cstheme="minorHAnsi"/>
          <w:sz w:val="24"/>
          <w:szCs w:val="24"/>
          <w:lang w:val="en-GB"/>
        </w:rPr>
        <w:t xml:space="preserve"> </w:t>
      </w:r>
      <w:r w:rsidR="005C6C53">
        <w:rPr>
          <w:rFonts w:asciiTheme="minorHAnsi" w:hAnsiTheme="minorHAnsi" w:cstheme="minorHAnsi"/>
          <w:sz w:val="24"/>
          <w:szCs w:val="24"/>
          <w:lang w:val="en-GB"/>
        </w:rPr>
        <w:t>reimbursed</w:t>
      </w:r>
      <w:r w:rsidR="008B7C3C">
        <w:rPr>
          <w:rFonts w:asciiTheme="minorHAnsi" w:hAnsiTheme="minorHAnsi" w:cstheme="minorHAnsi"/>
          <w:sz w:val="24"/>
          <w:szCs w:val="24"/>
          <w:lang w:val="en-GB"/>
        </w:rPr>
        <w:t xml:space="preserve"> of his expenses within</w:t>
      </w:r>
      <w:r w:rsidR="005E7C71" w:rsidRPr="005E7C71">
        <w:rPr>
          <w:rFonts w:asciiTheme="minorHAnsi" w:hAnsiTheme="minorHAnsi" w:cstheme="minorHAnsi"/>
          <w:sz w:val="24"/>
          <w:szCs w:val="24"/>
          <w:lang w:val="en-GB"/>
        </w:rPr>
        <w:t xml:space="preserve"> the strict terms and conditions defined in this document.</w:t>
      </w:r>
      <w:r w:rsidRPr="005E7C71">
        <w:rPr>
          <w:rFonts w:asciiTheme="minorHAnsi" w:hAnsiTheme="minorHAnsi" w:cstheme="minorHAnsi"/>
          <w:sz w:val="24"/>
          <w:szCs w:val="24"/>
          <w:lang w:val="en-GB"/>
        </w:rPr>
        <w:t xml:space="preserve"> </w:t>
      </w:r>
    </w:p>
    <w:p w:rsidR="005E7C71" w:rsidRPr="00EF5420" w:rsidRDefault="008B7C3C" w:rsidP="005E7C71">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These rules aim</w:t>
      </w:r>
      <w:r w:rsidR="005E7C71" w:rsidRPr="005E7C71">
        <w:rPr>
          <w:rFonts w:asciiTheme="minorHAnsi" w:hAnsiTheme="minorHAnsi" w:cstheme="minorHAnsi"/>
          <w:sz w:val="24"/>
          <w:szCs w:val="24"/>
          <w:lang w:val="en-GB"/>
        </w:rPr>
        <w:t xml:space="preserve"> </w:t>
      </w:r>
      <w:r w:rsidR="005D4B40">
        <w:rPr>
          <w:rFonts w:asciiTheme="minorHAnsi" w:hAnsiTheme="minorHAnsi" w:cstheme="minorHAnsi"/>
          <w:sz w:val="24"/>
          <w:szCs w:val="24"/>
          <w:lang w:val="en-GB"/>
        </w:rPr>
        <w:t>at</w:t>
      </w:r>
      <w:r w:rsidR="005E7C71" w:rsidRPr="005E7C71">
        <w:rPr>
          <w:rFonts w:asciiTheme="minorHAnsi" w:hAnsiTheme="minorHAnsi" w:cstheme="minorHAnsi"/>
          <w:sz w:val="24"/>
          <w:szCs w:val="24"/>
          <w:lang w:val="en-GB"/>
        </w:rPr>
        <w:t xml:space="preserve"> establish</w:t>
      </w:r>
      <w:r w:rsidR="005D4B40">
        <w:rPr>
          <w:rFonts w:asciiTheme="minorHAnsi" w:hAnsiTheme="minorHAnsi" w:cstheme="minorHAnsi"/>
          <w:sz w:val="24"/>
          <w:szCs w:val="24"/>
          <w:lang w:val="en-GB"/>
        </w:rPr>
        <w:t>ing</w:t>
      </w:r>
      <w:r w:rsidR="005E7C71" w:rsidRPr="005E7C71">
        <w:rPr>
          <w:rFonts w:asciiTheme="minorHAnsi" w:hAnsiTheme="minorHAnsi" w:cstheme="minorHAnsi"/>
          <w:sz w:val="24"/>
          <w:szCs w:val="24"/>
          <w:lang w:val="en-GB"/>
        </w:rPr>
        <w:t>, in</w:t>
      </w:r>
      <w:r>
        <w:rPr>
          <w:rFonts w:asciiTheme="minorHAnsi" w:hAnsiTheme="minorHAnsi" w:cstheme="minorHAnsi"/>
          <w:sz w:val="24"/>
          <w:szCs w:val="24"/>
          <w:lang w:val="en-GB"/>
        </w:rPr>
        <w:t xml:space="preserve"> a clear and unique set</w:t>
      </w:r>
      <w:r w:rsidR="005E7C71" w:rsidRPr="005E7C71">
        <w:rPr>
          <w:rFonts w:asciiTheme="minorHAnsi" w:hAnsiTheme="minorHAnsi" w:cstheme="minorHAnsi"/>
          <w:sz w:val="24"/>
          <w:szCs w:val="24"/>
          <w:lang w:val="en-GB"/>
        </w:rPr>
        <w:t xml:space="preserve">, the EJTN Corporate </w:t>
      </w:r>
      <w:r w:rsidR="005201BF">
        <w:rPr>
          <w:rFonts w:asciiTheme="minorHAnsi" w:hAnsiTheme="minorHAnsi" w:cstheme="minorHAnsi"/>
          <w:sz w:val="24"/>
          <w:szCs w:val="24"/>
          <w:lang w:val="en-GB"/>
        </w:rPr>
        <w:t xml:space="preserve">Financial </w:t>
      </w:r>
      <w:r w:rsidR="005E7C71" w:rsidRPr="005E7C71">
        <w:rPr>
          <w:rFonts w:asciiTheme="minorHAnsi" w:hAnsiTheme="minorHAnsi" w:cstheme="minorHAnsi"/>
          <w:sz w:val="24"/>
          <w:szCs w:val="24"/>
          <w:lang w:val="en-GB"/>
        </w:rPr>
        <w:t xml:space="preserve">Policy governing the eligibility criteria and the terms under which </w:t>
      </w:r>
      <w:r w:rsidR="009723A4">
        <w:rPr>
          <w:rFonts w:asciiTheme="minorHAnsi" w:hAnsiTheme="minorHAnsi" w:cstheme="minorHAnsi"/>
          <w:sz w:val="24"/>
          <w:szCs w:val="24"/>
          <w:lang w:val="en-GB"/>
        </w:rPr>
        <w:t>that</w:t>
      </w:r>
      <w:r w:rsidR="005E7C71">
        <w:rPr>
          <w:rFonts w:asciiTheme="minorHAnsi" w:hAnsiTheme="minorHAnsi" w:cstheme="minorHAnsi"/>
          <w:sz w:val="24"/>
          <w:szCs w:val="24"/>
          <w:lang w:val="en-GB"/>
        </w:rPr>
        <w:t xml:space="preserve"> reimbursement is made.</w:t>
      </w:r>
    </w:p>
    <w:p w:rsidR="00EF5420" w:rsidRPr="00705903" w:rsidRDefault="008B7C3C" w:rsidP="00EF5420">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For the purpose</w:t>
      </w:r>
      <w:r w:rsidR="005C6C53">
        <w:rPr>
          <w:rFonts w:asciiTheme="minorHAnsi" w:hAnsiTheme="minorHAnsi" w:cstheme="minorHAnsi"/>
          <w:sz w:val="24"/>
          <w:szCs w:val="24"/>
          <w:lang w:val="en-GB"/>
        </w:rPr>
        <w:t>s</w:t>
      </w:r>
      <w:r>
        <w:rPr>
          <w:rFonts w:asciiTheme="minorHAnsi" w:hAnsiTheme="minorHAnsi" w:cstheme="minorHAnsi"/>
          <w:sz w:val="24"/>
          <w:szCs w:val="24"/>
          <w:lang w:val="en-GB"/>
        </w:rPr>
        <w:t xml:space="preserve"> of this document</w:t>
      </w:r>
      <w:r w:rsidR="005C6C53">
        <w:rPr>
          <w:rFonts w:asciiTheme="minorHAnsi" w:hAnsiTheme="minorHAnsi" w:cstheme="minorHAnsi"/>
          <w:sz w:val="24"/>
          <w:szCs w:val="24"/>
          <w:lang w:val="en-GB"/>
        </w:rPr>
        <w:t>,</w:t>
      </w:r>
      <w:r>
        <w:rPr>
          <w:rFonts w:asciiTheme="minorHAnsi" w:hAnsiTheme="minorHAnsi" w:cstheme="minorHAnsi"/>
          <w:sz w:val="24"/>
          <w:szCs w:val="24"/>
          <w:lang w:val="en-GB"/>
        </w:rPr>
        <w:t xml:space="preserve"> an</w:t>
      </w:r>
      <w:r w:rsidR="00EF5420" w:rsidRPr="00EF5420">
        <w:rPr>
          <w:rFonts w:asciiTheme="minorHAnsi" w:hAnsiTheme="minorHAnsi" w:cstheme="minorHAnsi"/>
          <w:sz w:val="24"/>
          <w:szCs w:val="24"/>
          <w:lang w:val="en-GB"/>
        </w:rPr>
        <w:t xml:space="preserve"> EJTN</w:t>
      </w:r>
      <w:r>
        <w:rPr>
          <w:rFonts w:asciiTheme="minorHAnsi" w:hAnsiTheme="minorHAnsi" w:cstheme="minorHAnsi"/>
          <w:sz w:val="24"/>
          <w:szCs w:val="24"/>
          <w:lang w:val="en-GB"/>
        </w:rPr>
        <w:t xml:space="preserve"> activity is</w:t>
      </w:r>
      <w:r w:rsidR="00EF5420">
        <w:rPr>
          <w:rFonts w:asciiTheme="minorHAnsi" w:hAnsiTheme="minorHAnsi" w:cstheme="minorHAnsi"/>
          <w:sz w:val="24"/>
          <w:szCs w:val="24"/>
          <w:lang w:val="en-GB"/>
        </w:rPr>
        <w:t xml:space="preserve"> defined as being any event integrated i</w:t>
      </w:r>
      <w:r>
        <w:rPr>
          <w:rFonts w:asciiTheme="minorHAnsi" w:hAnsiTheme="minorHAnsi" w:cstheme="minorHAnsi"/>
          <w:sz w:val="24"/>
          <w:szCs w:val="24"/>
          <w:lang w:val="en-GB"/>
        </w:rPr>
        <w:t>n the Network’s</w:t>
      </w:r>
      <w:r w:rsidR="00EF5420">
        <w:rPr>
          <w:rFonts w:asciiTheme="minorHAnsi" w:hAnsiTheme="minorHAnsi" w:cstheme="minorHAnsi"/>
          <w:sz w:val="24"/>
          <w:szCs w:val="24"/>
          <w:lang w:val="en-GB"/>
        </w:rPr>
        <w:t xml:space="preserve"> programme of activities</w:t>
      </w:r>
      <w:r>
        <w:rPr>
          <w:rFonts w:asciiTheme="minorHAnsi" w:hAnsiTheme="minorHAnsi" w:cstheme="minorHAnsi"/>
          <w:sz w:val="24"/>
          <w:szCs w:val="24"/>
          <w:lang w:val="en-GB"/>
        </w:rPr>
        <w:t xml:space="preserve"> as</w:t>
      </w:r>
      <w:r w:rsidR="00EF5420">
        <w:rPr>
          <w:rFonts w:asciiTheme="minorHAnsi" w:hAnsiTheme="minorHAnsi" w:cstheme="minorHAnsi"/>
          <w:sz w:val="24"/>
          <w:szCs w:val="24"/>
          <w:lang w:val="en-GB"/>
        </w:rPr>
        <w:t xml:space="preserve"> foreseen in its operating annual budget (meetings, seminars, exchange programme internships, study visits etc…) as well as any other where the attendance of the participant either in representation or in the interest of the Network is authorized by the Secretary </w:t>
      </w:r>
      <w:r w:rsidR="00EF5420" w:rsidRPr="00705903">
        <w:rPr>
          <w:rFonts w:asciiTheme="minorHAnsi" w:hAnsiTheme="minorHAnsi" w:cstheme="minorHAnsi"/>
          <w:sz w:val="24"/>
          <w:szCs w:val="24"/>
          <w:lang w:val="en-GB"/>
        </w:rPr>
        <w:t>General.</w:t>
      </w:r>
    </w:p>
    <w:p w:rsidR="00A2383B" w:rsidRPr="001360E9" w:rsidRDefault="00A2383B" w:rsidP="00EF5420">
      <w:pPr>
        <w:pStyle w:val="Akapitzlist"/>
        <w:numPr>
          <w:ilvl w:val="1"/>
          <w:numId w:val="28"/>
        </w:numPr>
        <w:jc w:val="both"/>
        <w:rPr>
          <w:rFonts w:asciiTheme="minorHAnsi" w:hAnsiTheme="minorHAnsi" w:cstheme="minorHAnsi"/>
          <w:b/>
          <w:sz w:val="24"/>
          <w:szCs w:val="24"/>
          <w:lang w:val="en-GB"/>
        </w:rPr>
      </w:pPr>
      <w:r w:rsidRPr="001360E9">
        <w:rPr>
          <w:rFonts w:asciiTheme="minorHAnsi" w:hAnsiTheme="minorHAnsi" w:cstheme="minorHAnsi"/>
          <w:sz w:val="24"/>
          <w:szCs w:val="24"/>
          <w:lang w:val="en-GB"/>
        </w:rPr>
        <w:t>This Regulation will apply to any EJTN activity</w:t>
      </w:r>
      <w:r w:rsidR="005C6C53" w:rsidRPr="001360E9">
        <w:rPr>
          <w:rFonts w:asciiTheme="minorHAnsi" w:hAnsiTheme="minorHAnsi" w:cstheme="minorHAnsi"/>
          <w:sz w:val="24"/>
          <w:szCs w:val="24"/>
          <w:lang w:val="en-GB"/>
        </w:rPr>
        <w:t>. The single exception relate</w:t>
      </w:r>
      <w:r w:rsidR="005B7DE6" w:rsidRPr="001360E9">
        <w:rPr>
          <w:rFonts w:asciiTheme="minorHAnsi" w:hAnsiTheme="minorHAnsi" w:cstheme="minorHAnsi"/>
          <w:sz w:val="24"/>
          <w:szCs w:val="24"/>
          <w:lang w:val="en-GB"/>
        </w:rPr>
        <w:t>s</w:t>
      </w:r>
      <w:r w:rsidR="005C6C53" w:rsidRPr="001360E9">
        <w:rPr>
          <w:rFonts w:asciiTheme="minorHAnsi" w:hAnsiTheme="minorHAnsi" w:cstheme="minorHAnsi"/>
          <w:sz w:val="24"/>
          <w:szCs w:val="24"/>
          <w:lang w:val="en-GB"/>
        </w:rPr>
        <w:t xml:space="preserve"> to those</w:t>
      </w:r>
      <w:r w:rsidRPr="001360E9">
        <w:rPr>
          <w:rFonts w:asciiTheme="minorHAnsi" w:hAnsiTheme="minorHAnsi" w:cstheme="minorHAnsi"/>
          <w:sz w:val="24"/>
          <w:szCs w:val="24"/>
          <w:lang w:val="en-GB"/>
        </w:rPr>
        <w:t xml:space="preserve"> governed by a financial instrument other than the</w:t>
      </w:r>
      <w:r w:rsidR="005C6C53" w:rsidRPr="001360E9">
        <w:rPr>
          <w:rFonts w:asciiTheme="minorHAnsi" w:hAnsiTheme="minorHAnsi" w:cstheme="minorHAnsi"/>
          <w:sz w:val="24"/>
          <w:szCs w:val="24"/>
          <w:lang w:val="en-GB"/>
        </w:rPr>
        <w:t xml:space="preserve"> EJTN Ordinary Annual Operating Budget, whenever its respective rules of execution expressly contradict the current statements. </w:t>
      </w:r>
    </w:p>
    <w:p w:rsidR="00DD4EE4" w:rsidRDefault="00FC5E23" w:rsidP="00FC5E23">
      <w:pPr>
        <w:pStyle w:val="Akapitzlist"/>
        <w:numPr>
          <w:ilvl w:val="1"/>
          <w:numId w:val="28"/>
        </w:numPr>
        <w:jc w:val="both"/>
        <w:rPr>
          <w:rFonts w:asciiTheme="minorHAnsi" w:hAnsiTheme="minorHAnsi" w:cstheme="minorHAnsi"/>
          <w:sz w:val="24"/>
          <w:szCs w:val="24"/>
          <w:lang w:val="en-GB"/>
        </w:rPr>
      </w:pPr>
      <w:r w:rsidRPr="001360E9">
        <w:rPr>
          <w:rFonts w:asciiTheme="minorHAnsi" w:hAnsiTheme="minorHAnsi" w:cstheme="minorHAnsi"/>
          <w:sz w:val="24"/>
          <w:szCs w:val="24"/>
          <w:lang w:val="en-GB"/>
        </w:rPr>
        <w:t>As provided by the Financial Regulation (</w:t>
      </w:r>
      <w:r w:rsidR="00673533" w:rsidRPr="001360E9">
        <w:rPr>
          <w:rFonts w:asciiTheme="minorHAnsi" w:hAnsiTheme="minorHAnsi" w:cstheme="minorHAnsi"/>
          <w:sz w:val="24"/>
          <w:szCs w:val="24"/>
          <w:lang w:val="en-GB"/>
        </w:rPr>
        <w:t>Council Regulation (EC, Euratom) No 1605/2002</w:t>
      </w:r>
      <w:r w:rsidRPr="001360E9">
        <w:rPr>
          <w:rFonts w:asciiTheme="minorHAnsi" w:hAnsiTheme="minorHAnsi" w:cstheme="minorHAnsi"/>
          <w:sz w:val="24"/>
          <w:szCs w:val="24"/>
          <w:lang w:val="en-GB"/>
        </w:rPr>
        <w:t>) at its Article 111, in no circumstance shall the same costs be financed twice by the EU budget. This Regulation also applies to any activity funded by EJTN</w:t>
      </w:r>
      <w:r>
        <w:rPr>
          <w:rFonts w:asciiTheme="minorHAnsi" w:hAnsiTheme="minorHAnsi" w:cstheme="minorHAnsi"/>
          <w:sz w:val="24"/>
          <w:szCs w:val="24"/>
          <w:lang w:val="en-GB"/>
        </w:rPr>
        <w:t xml:space="preserve"> even in the event where a participant attends two different activities organised at the same period in time.</w:t>
      </w:r>
      <w:r w:rsidR="006B51B3">
        <w:rPr>
          <w:rFonts w:asciiTheme="minorHAnsi" w:hAnsiTheme="minorHAnsi" w:cstheme="minorHAnsi"/>
          <w:sz w:val="24"/>
          <w:szCs w:val="24"/>
          <w:lang w:val="en-GB"/>
        </w:rPr>
        <w:t xml:space="preserve"> If such case occurs, only the longer term activity will be financed.  </w:t>
      </w:r>
    </w:p>
    <w:p w:rsidR="005201BF" w:rsidRPr="001360E9" w:rsidRDefault="005201BF" w:rsidP="00FC5E23">
      <w:pPr>
        <w:pStyle w:val="Akapitzlist"/>
        <w:numPr>
          <w:ilvl w:val="1"/>
          <w:numId w:val="28"/>
        </w:numPr>
        <w:jc w:val="both"/>
        <w:rPr>
          <w:rFonts w:asciiTheme="minorHAnsi" w:hAnsiTheme="minorHAnsi" w:cstheme="minorHAnsi"/>
          <w:sz w:val="24"/>
          <w:szCs w:val="24"/>
          <w:lang w:val="en-GB"/>
        </w:rPr>
      </w:pPr>
      <w:r>
        <w:rPr>
          <w:rFonts w:asciiTheme="minorHAnsi" w:hAnsiTheme="minorHAnsi" w:cstheme="minorHAnsi"/>
          <w:sz w:val="24"/>
          <w:szCs w:val="24"/>
          <w:lang w:val="en-US"/>
        </w:rPr>
        <w:t xml:space="preserve">The </w:t>
      </w:r>
      <w:r w:rsidRPr="005201BF">
        <w:rPr>
          <w:rFonts w:asciiTheme="minorHAnsi" w:hAnsiTheme="minorHAnsi" w:cstheme="minorHAnsi"/>
          <w:sz w:val="24"/>
          <w:szCs w:val="24"/>
          <w:lang w:val="en-US"/>
        </w:rPr>
        <w:t>S</w:t>
      </w:r>
      <w:r>
        <w:rPr>
          <w:rFonts w:asciiTheme="minorHAnsi" w:hAnsiTheme="minorHAnsi" w:cstheme="minorHAnsi"/>
          <w:sz w:val="24"/>
          <w:szCs w:val="24"/>
          <w:lang w:val="en-US"/>
        </w:rPr>
        <w:t xml:space="preserve">ecretary </w:t>
      </w:r>
      <w:r w:rsidRPr="005201BF">
        <w:rPr>
          <w:rFonts w:asciiTheme="minorHAnsi" w:hAnsiTheme="minorHAnsi" w:cstheme="minorHAnsi"/>
          <w:sz w:val="24"/>
          <w:szCs w:val="24"/>
          <w:lang w:val="en-US"/>
        </w:rPr>
        <w:t>G</w:t>
      </w:r>
      <w:r>
        <w:rPr>
          <w:rFonts w:asciiTheme="minorHAnsi" w:hAnsiTheme="minorHAnsi" w:cstheme="minorHAnsi"/>
          <w:sz w:val="24"/>
          <w:szCs w:val="24"/>
          <w:lang w:val="en-US"/>
        </w:rPr>
        <w:t>eneral,</w:t>
      </w:r>
      <w:r w:rsidRPr="005201BF">
        <w:rPr>
          <w:rFonts w:asciiTheme="minorHAnsi" w:hAnsiTheme="minorHAnsi" w:cstheme="minorHAnsi"/>
          <w:sz w:val="24"/>
          <w:szCs w:val="24"/>
          <w:lang w:val="en-US"/>
        </w:rPr>
        <w:t xml:space="preserve"> upon </w:t>
      </w:r>
      <w:r w:rsidR="00054F16">
        <w:rPr>
          <w:rFonts w:asciiTheme="minorHAnsi" w:hAnsiTheme="minorHAnsi" w:cstheme="minorHAnsi"/>
          <w:sz w:val="24"/>
          <w:szCs w:val="24"/>
          <w:lang w:val="en-US"/>
        </w:rPr>
        <w:t xml:space="preserve">the approval of </w:t>
      </w:r>
      <w:r>
        <w:rPr>
          <w:rFonts w:asciiTheme="minorHAnsi" w:hAnsiTheme="minorHAnsi" w:cstheme="minorHAnsi"/>
          <w:sz w:val="24"/>
          <w:szCs w:val="24"/>
          <w:lang w:val="en-US"/>
        </w:rPr>
        <w:t xml:space="preserve">the </w:t>
      </w:r>
      <w:r w:rsidRPr="005201BF">
        <w:rPr>
          <w:rFonts w:asciiTheme="minorHAnsi" w:hAnsiTheme="minorHAnsi" w:cstheme="minorHAnsi"/>
          <w:sz w:val="24"/>
          <w:szCs w:val="24"/>
          <w:lang w:val="en-US"/>
        </w:rPr>
        <w:t>S</w:t>
      </w:r>
      <w:r>
        <w:rPr>
          <w:rFonts w:asciiTheme="minorHAnsi" w:hAnsiTheme="minorHAnsi" w:cstheme="minorHAnsi"/>
          <w:sz w:val="24"/>
          <w:szCs w:val="24"/>
          <w:lang w:val="en-US"/>
        </w:rPr>
        <w:t xml:space="preserve">teering Committee, may </w:t>
      </w:r>
      <w:r w:rsidR="00054F16">
        <w:rPr>
          <w:rFonts w:asciiTheme="minorHAnsi" w:hAnsiTheme="minorHAnsi" w:cstheme="minorHAnsi"/>
          <w:sz w:val="24"/>
          <w:szCs w:val="24"/>
          <w:lang w:val="en-US"/>
        </w:rPr>
        <w:t>introduce</w:t>
      </w:r>
      <w:r>
        <w:rPr>
          <w:rFonts w:asciiTheme="minorHAnsi" w:hAnsiTheme="minorHAnsi" w:cstheme="minorHAnsi"/>
          <w:sz w:val="24"/>
          <w:szCs w:val="24"/>
          <w:lang w:val="en-US"/>
        </w:rPr>
        <w:t xml:space="preserve"> amendments </w:t>
      </w:r>
      <w:r w:rsidR="00054F16">
        <w:rPr>
          <w:rFonts w:asciiTheme="minorHAnsi" w:hAnsiTheme="minorHAnsi" w:cstheme="minorHAnsi"/>
          <w:sz w:val="24"/>
          <w:szCs w:val="24"/>
          <w:lang w:val="en-US"/>
        </w:rPr>
        <w:t>to</w:t>
      </w:r>
      <w:r>
        <w:rPr>
          <w:rFonts w:asciiTheme="minorHAnsi" w:hAnsiTheme="minorHAnsi" w:cstheme="minorHAnsi"/>
          <w:sz w:val="24"/>
          <w:szCs w:val="24"/>
          <w:lang w:val="en-US"/>
        </w:rPr>
        <w:t xml:space="preserve"> the </w:t>
      </w:r>
      <w:r w:rsidRPr="005201BF">
        <w:rPr>
          <w:rFonts w:asciiTheme="minorHAnsi" w:hAnsiTheme="minorHAnsi" w:cstheme="minorHAnsi"/>
          <w:sz w:val="24"/>
          <w:szCs w:val="24"/>
          <w:lang w:val="en-GB"/>
        </w:rPr>
        <w:t>EJTN Corporate Financial Policy</w:t>
      </w:r>
      <w:r w:rsidRPr="005201BF">
        <w:rPr>
          <w:rFonts w:asciiTheme="minorHAnsi" w:hAnsiTheme="minorHAnsi" w:cstheme="minorHAnsi"/>
          <w:sz w:val="24"/>
          <w:szCs w:val="24"/>
          <w:lang w:val="en-US"/>
        </w:rPr>
        <w:t xml:space="preserve"> in urgent situations</w:t>
      </w:r>
      <w:r>
        <w:rPr>
          <w:rFonts w:asciiTheme="minorHAnsi" w:hAnsiTheme="minorHAnsi" w:cstheme="minorHAnsi"/>
          <w:sz w:val="24"/>
          <w:szCs w:val="24"/>
          <w:lang w:val="en-US"/>
        </w:rPr>
        <w:t xml:space="preserve">. The </w:t>
      </w:r>
      <w:r w:rsidR="00054F16">
        <w:rPr>
          <w:rFonts w:asciiTheme="minorHAnsi" w:hAnsiTheme="minorHAnsi" w:cstheme="minorHAnsi"/>
          <w:sz w:val="24"/>
          <w:szCs w:val="24"/>
          <w:lang w:val="en-US"/>
        </w:rPr>
        <w:t xml:space="preserve">introduced amendments will be presented to the next </w:t>
      </w:r>
      <w:r>
        <w:rPr>
          <w:rFonts w:asciiTheme="minorHAnsi" w:hAnsiTheme="minorHAnsi" w:cstheme="minorHAnsi"/>
          <w:sz w:val="24"/>
          <w:szCs w:val="24"/>
          <w:lang w:val="en-US"/>
        </w:rPr>
        <w:t>General Assembly.</w:t>
      </w:r>
    </w:p>
    <w:p w:rsidR="00C866A7" w:rsidRDefault="00C866A7"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FC5E23" w:rsidRDefault="00FC5E23" w:rsidP="00C866A7">
      <w:pPr>
        <w:pStyle w:val="Akapitzlist"/>
        <w:ind w:left="1068"/>
        <w:jc w:val="center"/>
        <w:rPr>
          <w:rFonts w:asciiTheme="minorHAnsi" w:hAnsiTheme="minorHAnsi" w:cstheme="minorHAnsi"/>
          <w:sz w:val="24"/>
          <w:szCs w:val="24"/>
          <w:lang w:val="en-GB"/>
        </w:rPr>
      </w:pPr>
    </w:p>
    <w:p w:rsidR="00C866A7" w:rsidRDefault="00C866A7" w:rsidP="005201BF">
      <w:pPr>
        <w:pStyle w:val="Akapitzlist"/>
        <w:ind w:left="0"/>
        <w:jc w:val="center"/>
        <w:rPr>
          <w:rFonts w:asciiTheme="minorHAnsi" w:hAnsiTheme="minorHAnsi" w:cstheme="minorHAnsi"/>
          <w:b/>
          <w:sz w:val="28"/>
          <w:szCs w:val="28"/>
          <w:lang w:val="en-GB"/>
        </w:rPr>
      </w:pPr>
      <w:r w:rsidRPr="00C866A7">
        <w:rPr>
          <w:rFonts w:asciiTheme="minorHAnsi" w:hAnsiTheme="minorHAnsi" w:cstheme="minorHAnsi"/>
          <w:b/>
          <w:sz w:val="28"/>
          <w:szCs w:val="28"/>
          <w:lang w:val="en-GB"/>
        </w:rPr>
        <w:t>I</w:t>
      </w:r>
      <w:r>
        <w:rPr>
          <w:rFonts w:asciiTheme="minorHAnsi" w:hAnsiTheme="minorHAnsi" w:cstheme="minorHAnsi"/>
          <w:b/>
          <w:sz w:val="28"/>
          <w:szCs w:val="28"/>
          <w:lang w:val="en-GB"/>
        </w:rPr>
        <w:t>I</w:t>
      </w:r>
    </w:p>
    <w:p w:rsidR="00C866A7" w:rsidRDefault="00C866A7" w:rsidP="005201BF">
      <w:pPr>
        <w:pStyle w:val="Akapitzlist"/>
        <w:ind w:left="0"/>
        <w:jc w:val="center"/>
        <w:rPr>
          <w:rFonts w:asciiTheme="minorHAnsi" w:hAnsiTheme="minorHAnsi" w:cstheme="minorHAnsi"/>
          <w:b/>
          <w:sz w:val="28"/>
          <w:szCs w:val="28"/>
          <w:lang w:val="en-GB"/>
        </w:rPr>
      </w:pPr>
      <w:r>
        <w:rPr>
          <w:rFonts w:asciiTheme="minorHAnsi" w:hAnsiTheme="minorHAnsi" w:cstheme="minorHAnsi"/>
          <w:b/>
          <w:sz w:val="28"/>
          <w:szCs w:val="28"/>
          <w:lang w:val="en-GB"/>
        </w:rPr>
        <w:t>EJTN MEETINGS</w:t>
      </w:r>
      <w:r w:rsidR="00D316A5">
        <w:rPr>
          <w:rFonts w:asciiTheme="minorHAnsi" w:hAnsiTheme="minorHAnsi" w:cstheme="minorHAnsi"/>
          <w:b/>
          <w:sz w:val="28"/>
          <w:szCs w:val="28"/>
          <w:lang w:val="en-GB"/>
        </w:rPr>
        <w:t xml:space="preserve"> AND TRAINING ACTIVITIES</w:t>
      </w:r>
    </w:p>
    <w:p w:rsidR="00C866A7" w:rsidRPr="00C866A7" w:rsidRDefault="00C866A7" w:rsidP="00C866A7">
      <w:pPr>
        <w:pStyle w:val="Akapitzlist"/>
        <w:ind w:left="1068"/>
        <w:jc w:val="center"/>
        <w:rPr>
          <w:rFonts w:asciiTheme="minorHAnsi" w:hAnsiTheme="minorHAnsi" w:cstheme="minorHAnsi"/>
          <w:b/>
          <w:sz w:val="28"/>
          <w:szCs w:val="28"/>
          <w:lang w:val="en-GB"/>
        </w:rPr>
      </w:pPr>
    </w:p>
    <w:p w:rsidR="00EF5420" w:rsidRDefault="00EF5420" w:rsidP="00EF5420">
      <w:pPr>
        <w:pStyle w:val="Akapitzlist"/>
        <w:numPr>
          <w:ilvl w:val="0"/>
          <w:numId w:val="28"/>
        </w:numPr>
        <w:jc w:val="both"/>
        <w:rPr>
          <w:rFonts w:asciiTheme="minorHAnsi" w:hAnsiTheme="minorHAnsi" w:cstheme="minorHAnsi"/>
          <w:b/>
          <w:sz w:val="24"/>
          <w:szCs w:val="24"/>
          <w:lang w:val="en-GB"/>
        </w:rPr>
      </w:pPr>
      <w:r>
        <w:rPr>
          <w:rFonts w:asciiTheme="minorHAnsi" w:hAnsiTheme="minorHAnsi" w:cstheme="minorHAnsi"/>
          <w:b/>
          <w:sz w:val="24"/>
          <w:szCs w:val="24"/>
          <w:lang w:val="en-GB"/>
        </w:rPr>
        <w:t>Eligibility</w:t>
      </w:r>
      <w:r w:rsidR="00B37C1F">
        <w:rPr>
          <w:rFonts w:asciiTheme="minorHAnsi" w:hAnsiTheme="minorHAnsi" w:cstheme="minorHAnsi"/>
          <w:b/>
          <w:sz w:val="24"/>
          <w:szCs w:val="24"/>
          <w:lang w:val="en-GB"/>
        </w:rPr>
        <w:t xml:space="preserve"> criteria for the attendance to</w:t>
      </w:r>
      <w:r>
        <w:rPr>
          <w:rFonts w:asciiTheme="minorHAnsi" w:hAnsiTheme="minorHAnsi" w:cstheme="minorHAnsi"/>
          <w:b/>
          <w:sz w:val="24"/>
          <w:szCs w:val="24"/>
          <w:lang w:val="en-GB"/>
        </w:rPr>
        <w:t xml:space="preserve"> EJTN Meetings</w:t>
      </w:r>
      <w:r w:rsidR="0085315F">
        <w:rPr>
          <w:rFonts w:asciiTheme="minorHAnsi" w:hAnsiTheme="minorHAnsi" w:cstheme="minorHAnsi"/>
          <w:b/>
          <w:sz w:val="24"/>
          <w:szCs w:val="24"/>
          <w:lang w:val="en-GB"/>
        </w:rPr>
        <w:t xml:space="preserve"> and </w:t>
      </w:r>
      <w:r w:rsidR="00D316A5">
        <w:rPr>
          <w:rFonts w:asciiTheme="minorHAnsi" w:hAnsiTheme="minorHAnsi" w:cstheme="minorHAnsi"/>
          <w:b/>
          <w:sz w:val="24"/>
          <w:szCs w:val="24"/>
          <w:lang w:val="en-GB"/>
        </w:rPr>
        <w:t>Training activities</w:t>
      </w:r>
    </w:p>
    <w:p w:rsidR="00EF5420" w:rsidRPr="00EF5420" w:rsidRDefault="00EF5420" w:rsidP="00EF5420">
      <w:pPr>
        <w:pStyle w:val="Akapitzlist"/>
        <w:ind w:left="1068"/>
        <w:jc w:val="both"/>
        <w:rPr>
          <w:rFonts w:asciiTheme="minorHAnsi" w:hAnsiTheme="minorHAnsi" w:cstheme="minorHAnsi"/>
          <w:b/>
          <w:sz w:val="24"/>
          <w:szCs w:val="24"/>
          <w:lang w:val="en-GB"/>
        </w:rPr>
      </w:pPr>
    </w:p>
    <w:p w:rsidR="00EF5420" w:rsidRPr="00B37C1F" w:rsidRDefault="00AE678E" w:rsidP="00B37C1F">
      <w:pPr>
        <w:pStyle w:val="Akapitzlist"/>
        <w:numPr>
          <w:ilvl w:val="1"/>
          <w:numId w:val="28"/>
        </w:numPr>
        <w:jc w:val="both"/>
        <w:rPr>
          <w:rFonts w:asciiTheme="minorHAnsi" w:hAnsiTheme="minorHAnsi" w:cstheme="minorHAnsi"/>
          <w:sz w:val="24"/>
          <w:szCs w:val="24"/>
          <w:lang w:val="en-GB"/>
        </w:rPr>
      </w:pPr>
      <w:r w:rsidRPr="00EF5420">
        <w:rPr>
          <w:rFonts w:asciiTheme="minorHAnsi" w:hAnsiTheme="minorHAnsi" w:cstheme="minorHAnsi"/>
          <w:sz w:val="24"/>
          <w:szCs w:val="24"/>
          <w:lang w:val="en-GB"/>
        </w:rPr>
        <w:t>The following participants’ ex</w:t>
      </w:r>
      <w:r w:rsidR="00B37C1F">
        <w:rPr>
          <w:rFonts w:asciiTheme="minorHAnsi" w:hAnsiTheme="minorHAnsi" w:cstheme="minorHAnsi"/>
          <w:sz w:val="24"/>
          <w:szCs w:val="24"/>
          <w:lang w:val="en-GB"/>
        </w:rPr>
        <w:t>penses are financed</w:t>
      </w:r>
      <w:r w:rsidRPr="00EF5420">
        <w:rPr>
          <w:rFonts w:asciiTheme="minorHAnsi" w:hAnsiTheme="minorHAnsi" w:cstheme="minorHAnsi"/>
          <w:sz w:val="24"/>
          <w:szCs w:val="24"/>
          <w:lang w:val="en-GB"/>
        </w:rPr>
        <w:t xml:space="preserve"> by EJTN:</w:t>
      </w:r>
    </w:p>
    <w:p w:rsidR="004C2A33" w:rsidRDefault="004C2A33" w:rsidP="00EF5420">
      <w:pPr>
        <w:pStyle w:val="Akapitzlist"/>
        <w:numPr>
          <w:ilvl w:val="2"/>
          <w:numId w:val="28"/>
        </w:numPr>
        <w:jc w:val="both"/>
        <w:rPr>
          <w:rFonts w:asciiTheme="minorHAnsi" w:hAnsiTheme="minorHAnsi" w:cstheme="minorHAnsi"/>
          <w:sz w:val="24"/>
          <w:szCs w:val="24"/>
          <w:lang w:val="en-GB"/>
        </w:rPr>
      </w:pPr>
      <w:r w:rsidRPr="00EF5420">
        <w:rPr>
          <w:rFonts w:asciiTheme="minorHAnsi" w:hAnsiTheme="minorHAnsi" w:cstheme="minorHAnsi"/>
          <w:sz w:val="24"/>
          <w:szCs w:val="24"/>
          <w:lang w:val="en-GB"/>
        </w:rPr>
        <w:t>Delegates attending the General Assembl</w:t>
      </w:r>
      <w:r w:rsidR="00EF5420">
        <w:rPr>
          <w:rFonts w:asciiTheme="minorHAnsi" w:hAnsiTheme="minorHAnsi" w:cstheme="minorHAnsi"/>
          <w:sz w:val="24"/>
          <w:szCs w:val="24"/>
          <w:lang w:val="en-GB"/>
        </w:rPr>
        <w:t xml:space="preserve">y: two participants per member </w:t>
      </w:r>
      <w:r w:rsidR="00B37C1F">
        <w:rPr>
          <w:rFonts w:asciiTheme="minorHAnsi" w:hAnsiTheme="minorHAnsi" w:cstheme="minorHAnsi"/>
          <w:sz w:val="24"/>
          <w:szCs w:val="24"/>
          <w:lang w:val="en-GB"/>
        </w:rPr>
        <w:t>with the exception of the situations</w:t>
      </w:r>
      <w:r w:rsidR="00EF5420">
        <w:rPr>
          <w:rFonts w:asciiTheme="minorHAnsi" w:hAnsiTheme="minorHAnsi" w:cstheme="minorHAnsi"/>
          <w:sz w:val="24"/>
          <w:szCs w:val="24"/>
          <w:lang w:val="en-GB"/>
        </w:rPr>
        <w:t xml:space="preserve"> whe</w:t>
      </w:r>
      <w:r w:rsidR="00B37C1F">
        <w:rPr>
          <w:rFonts w:asciiTheme="minorHAnsi" w:hAnsiTheme="minorHAnsi" w:cstheme="minorHAnsi"/>
          <w:sz w:val="24"/>
          <w:szCs w:val="24"/>
          <w:lang w:val="en-GB"/>
        </w:rPr>
        <w:t>re</w:t>
      </w:r>
      <w:r w:rsidRPr="00EF5420">
        <w:rPr>
          <w:rFonts w:asciiTheme="minorHAnsi" w:hAnsiTheme="minorHAnsi" w:cstheme="minorHAnsi"/>
          <w:sz w:val="24"/>
          <w:szCs w:val="24"/>
          <w:lang w:val="en-GB"/>
        </w:rPr>
        <w:t xml:space="preserve"> a country is</w:t>
      </w:r>
      <w:r w:rsidR="00B37C1F">
        <w:rPr>
          <w:rFonts w:asciiTheme="minorHAnsi" w:hAnsiTheme="minorHAnsi" w:cstheme="minorHAnsi"/>
          <w:sz w:val="24"/>
          <w:szCs w:val="24"/>
          <w:lang w:val="en-GB"/>
        </w:rPr>
        <w:t xml:space="preserve"> represented by several members; in this case EJTN will finance</w:t>
      </w:r>
      <w:r w:rsidR="00EF5420">
        <w:rPr>
          <w:rFonts w:asciiTheme="minorHAnsi" w:hAnsiTheme="minorHAnsi" w:cstheme="minorHAnsi"/>
          <w:sz w:val="24"/>
          <w:szCs w:val="24"/>
          <w:lang w:val="en-GB"/>
        </w:rPr>
        <w:t xml:space="preserve"> one participant per member</w:t>
      </w:r>
      <w:r w:rsidR="00B37C1F">
        <w:rPr>
          <w:rFonts w:asciiTheme="minorHAnsi" w:hAnsiTheme="minorHAnsi" w:cstheme="minorHAnsi"/>
          <w:sz w:val="24"/>
          <w:szCs w:val="24"/>
          <w:lang w:val="en-GB"/>
        </w:rPr>
        <w:t xml:space="preserve">, only. </w:t>
      </w:r>
    </w:p>
    <w:p w:rsidR="004C2A33" w:rsidRDefault="004C2A33" w:rsidP="00B37C1F">
      <w:pPr>
        <w:pStyle w:val="Akapitzlist"/>
        <w:numPr>
          <w:ilvl w:val="2"/>
          <w:numId w:val="28"/>
        </w:numPr>
        <w:jc w:val="both"/>
        <w:rPr>
          <w:rFonts w:asciiTheme="minorHAnsi" w:hAnsiTheme="minorHAnsi" w:cstheme="minorHAnsi"/>
          <w:sz w:val="24"/>
          <w:szCs w:val="24"/>
          <w:lang w:val="en-GB"/>
        </w:rPr>
      </w:pPr>
      <w:r w:rsidRPr="00B37C1F">
        <w:rPr>
          <w:rFonts w:asciiTheme="minorHAnsi" w:hAnsiTheme="minorHAnsi" w:cstheme="minorHAnsi"/>
          <w:sz w:val="24"/>
          <w:szCs w:val="24"/>
          <w:lang w:val="en-GB"/>
        </w:rPr>
        <w:t>Delegates atte</w:t>
      </w:r>
      <w:r w:rsidR="00B37C1F">
        <w:rPr>
          <w:rFonts w:asciiTheme="minorHAnsi" w:hAnsiTheme="minorHAnsi" w:cstheme="minorHAnsi"/>
          <w:sz w:val="24"/>
          <w:szCs w:val="24"/>
          <w:lang w:val="en-GB"/>
        </w:rPr>
        <w:t>nding the Steering Committee</w:t>
      </w:r>
      <w:r w:rsidR="00C449F1">
        <w:rPr>
          <w:rFonts w:asciiTheme="minorHAnsi" w:hAnsiTheme="minorHAnsi" w:cstheme="minorHAnsi"/>
          <w:sz w:val="24"/>
          <w:szCs w:val="24"/>
          <w:lang w:val="en-GB"/>
        </w:rPr>
        <w:t>,</w:t>
      </w:r>
      <w:r w:rsidR="00B37C1F">
        <w:rPr>
          <w:rFonts w:asciiTheme="minorHAnsi" w:hAnsiTheme="minorHAnsi" w:cstheme="minorHAnsi"/>
          <w:sz w:val="24"/>
          <w:szCs w:val="24"/>
          <w:lang w:val="en-GB"/>
        </w:rPr>
        <w:t xml:space="preserve"> the Working Groups</w:t>
      </w:r>
      <w:r w:rsidR="00C449F1">
        <w:rPr>
          <w:rFonts w:asciiTheme="minorHAnsi" w:hAnsiTheme="minorHAnsi" w:cstheme="minorHAnsi"/>
          <w:sz w:val="24"/>
          <w:szCs w:val="24"/>
          <w:lang w:val="en-GB"/>
        </w:rPr>
        <w:t xml:space="preserve"> and the sub-working groups</w:t>
      </w:r>
      <w:r w:rsidRPr="00B37C1F">
        <w:rPr>
          <w:rFonts w:asciiTheme="minorHAnsi" w:hAnsiTheme="minorHAnsi" w:cstheme="minorHAnsi"/>
          <w:sz w:val="24"/>
          <w:szCs w:val="24"/>
          <w:lang w:val="en-GB"/>
        </w:rPr>
        <w:t>: one participant per member electe</w:t>
      </w:r>
      <w:r w:rsidR="00B37C1F">
        <w:rPr>
          <w:rFonts w:asciiTheme="minorHAnsi" w:hAnsiTheme="minorHAnsi" w:cstheme="minorHAnsi"/>
          <w:sz w:val="24"/>
          <w:szCs w:val="24"/>
          <w:lang w:val="en-GB"/>
        </w:rPr>
        <w:t>d in the bodies</w:t>
      </w:r>
      <w:r w:rsidR="008B7C3C">
        <w:rPr>
          <w:rFonts w:asciiTheme="minorHAnsi" w:hAnsiTheme="minorHAnsi" w:cstheme="minorHAnsi"/>
          <w:sz w:val="24"/>
          <w:szCs w:val="24"/>
          <w:lang w:val="en-GB"/>
        </w:rPr>
        <w:t>,</w:t>
      </w:r>
      <w:r w:rsidR="00B37C1F">
        <w:rPr>
          <w:rFonts w:asciiTheme="minorHAnsi" w:hAnsiTheme="minorHAnsi" w:cstheme="minorHAnsi"/>
          <w:sz w:val="24"/>
          <w:szCs w:val="24"/>
          <w:lang w:val="en-GB"/>
        </w:rPr>
        <w:t xml:space="preserve"> unless otherwise approved by the Steering Committee.</w:t>
      </w:r>
    </w:p>
    <w:p w:rsidR="0085315F" w:rsidRDefault="004C2A33" w:rsidP="00B37C1F">
      <w:pPr>
        <w:pStyle w:val="Akapitzlist"/>
        <w:numPr>
          <w:ilvl w:val="2"/>
          <w:numId w:val="28"/>
        </w:numPr>
        <w:jc w:val="both"/>
        <w:rPr>
          <w:rFonts w:asciiTheme="minorHAnsi" w:hAnsiTheme="minorHAnsi" w:cstheme="minorHAnsi"/>
          <w:sz w:val="24"/>
          <w:szCs w:val="24"/>
          <w:lang w:val="en-GB"/>
        </w:rPr>
      </w:pPr>
      <w:r w:rsidRPr="00B37C1F">
        <w:rPr>
          <w:rFonts w:asciiTheme="minorHAnsi" w:hAnsiTheme="minorHAnsi" w:cstheme="minorHAnsi"/>
          <w:sz w:val="24"/>
          <w:szCs w:val="24"/>
          <w:lang w:val="en-GB"/>
        </w:rPr>
        <w:t>Delegates attending Exchange Programme Contact Point meetings: one participant per partner’ institutions.</w:t>
      </w:r>
    </w:p>
    <w:p w:rsidR="0085315F" w:rsidRDefault="001C4D65" w:rsidP="00B37C1F">
      <w:pPr>
        <w:pStyle w:val="Akapitzlist"/>
        <w:numPr>
          <w:ilvl w:val="2"/>
          <w:numId w:val="28"/>
        </w:numPr>
        <w:jc w:val="both"/>
        <w:rPr>
          <w:rFonts w:asciiTheme="minorHAnsi" w:hAnsiTheme="minorHAnsi" w:cstheme="minorHAnsi"/>
          <w:sz w:val="24"/>
          <w:szCs w:val="24"/>
          <w:lang w:val="en-GB"/>
        </w:rPr>
      </w:pPr>
      <w:r>
        <w:rPr>
          <w:rFonts w:asciiTheme="minorHAnsi" w:hAnsiTheme="minorHAnsi" w:cstheme="minorHAnsi"/>
          <w:sz w:val="24"/>
          <w:szCs w:val="24"/>
          <w:lang w:val="en-GB"/>
        </w:rPr>
        <w:t>Seminars</w:t>
      </w:r>
      <w:r w:rsidR="005B7DE6">
        <w:rPr>
          <w:rFonts w:asciiTheme="minorHAnsi" w:hAnsiTheme="minorHAnsi" w:cstheme="minorHAnsi"/>
          <w:sz w:val="24"/>
          <w:szCs w:val="24"/>
          <w:lang w:val="en-GB"/>
        </w:rPr>
        <w:t xml:space="preserve"> and other activities</w:t>
      </w:r>
      <w:r>
        <w:rPr>
          <w:rFonts w:asciiTheme="minorHAnsi" w:hAnsiTheme="minorHAnsi" w:cstheme="minorHAnsi"/>
          <w:sz w:val="24"/>
          <w:szCs w:val="24"/>
          <w:lang w:val="en-GB"/>
        </w:rPr>
        <w:t>: t</w:t>
      </w:r>
      <w:r w:rsidR="0085315F">
        <w:rPr>
          <w:rFonts w:asciiTheme="minorHAnsi" w:hAnsiTheme="minorHAnsi" w:cstheme="minorHAnsi"/>
          <w:sz w:val="24"/>
          <w:szCs w:val="24"/>
          <w:lang w:val="en-GB"/>
        </w:rPr>
        <w:t>he number of part</w:t>
      </w:r>
      <w:r w:rsidR="009723A4">
        <w:rPr>
          <w:rFonts w:asciiTheme="minorHAnsi" w:hAnsiTheme="minorHAnsi" w:cstheme="minorHAnsi"/>
          <w:sz w:val="24"/>
          <w:szCs w:val="24"/>
          <w:lang w:val="en-GB"/>
        </w:rPr>
        <w:t>icipants allocated to each member in the activity description form.</w:t>
      </w:r>
      <w:r w:rsidR="0085315F">
        <w:rPr>
          <w:rFonts w:asciiTheme="minorHAnsi" w:hAnsiTheme="minorHAnsi" w:cstheme="minorHAnsi"/>
          <w:sz w:val="24"/>
          <w:szCs w:val="24"/>
          <w:lang w:val="en-GB"/>
        </w:rPr>
        <w:t xml:space="preserve"> </w:t>
      </w:r>
    </w:p>
    <w:p w:rsidR="00081311" w:rsidRDefault="00081311" w:rsidP="00B37C1F">
      <w:pPr>
        <w:pStyle w:val="Akapitzlist"/>
        <w:numPr>
          <w:ilvl w:val="2"/>
          <w:numId w:val="28"/>
        </w:numPr>
        <w:jc w:val="both"/>
        <w:rPr>
          <w:rFonts w:asciiTheme="minorHAnsi" w:hAnsiTheme="minorHAnsi" w:cstheme="minorHAnsi"/>
          <w:sz w:val="24"/>
          <w:szCs w:val="24"/>
          <w:lang w:val="en-GB"/>
        </w:rPr>
      </w:pPr>
      <w:r w:rsidRPr="00081311">
        <w:rPr>
          <w:rFonts w:asciiTheme="minorHAnsi" w:hAnsiTheme="minorHAnsi" w:cstheme="minorHAnsi"/>
          <w:sz w:val="24"/>
          <w:szCs w:val="24"/>
          <w:lang w:val="en-GB"/>
        </w:rPr>
        <w:t>Auditors attending the Steering Committee and the General Assembly upon invitation of the Secretary General</w:t>
      </w:r>
      <w:r>
        <w:rPr>
          <w:rFonts w:asciiTheme="minorHAnsi" w:hAnsiTheme="minorHAnsi" w:cstheme="minorHAnsi"/>
          <w:sz w:val="24"/>
          <w:szCs w:val="24"/>
          <w:lang w:val="en-GB"/>
        </w:rPr>
        <w:t>.</w:t>
      </w:r>
    </w:p>
    <w:p w:rsidR="00B37C1F" w:rsidRDefault="0085315F" w:rsidP="00B37C1F">
      <w:pPr>
        <w:pStyle w:val="Akapitzlist"/>
        <w:numPr>
          <w:ilvl w:val="2"/>
          <w:numId w:val="28"/>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EJTN personnel: the </w:t>
      </w:r>
      <w:r w:rsidR="005B7DE6">
        <w:rPr>
          <w:rFonts w:asciiTheme="minorHAnsi" w:hAnsiTheme="minorHAnsi" w:cstheme="minorHAnsi"/>
          <w:sz w:val="24"/>
          <w:szCs w:val="24"/>
          <w:lang w:val="en-GB"/>
        </w:rPr>
        <w:t xml:space="preserve">attendance is </w:t>
      </w:r>
      <w:r>
        <w:rPr>
          <w:rFonts w:asciiTheme="minorHAnsi" w:hAnsiTheme="minorHAnsi" w:cstheme="minorHAnsi"/>
          <w:sz w:val="24"/>
          <w:szCs w:val="24"/>
          <w:lang w:val="en-GB"/>
        </w:rPr>
        <w:t>designated by the Secretary General upon his own discretion</w:t>
      </w:r>
      <w:r w:rsidR="009723A4">
        <w:rPr>
          <w:rFonts w:asciiTheme="minorHAnsi" w:hAnsiTheme="minorHAnsi" w:cstheme="minorHAnsi"/>
          <w:sz w:val="24"/>
          <w:szCs w:val="24"/>
          <w:lang w:val="en-GB"/>
        </w:rPr>
        <w:t xml:space="preserve"> and within the limits foreseen in the annual EJTN budget.</w:t>
      </w:r>
      <w:r>
        <w:rPr>
          <w:rFonts w:asciiTheme="minorHAnsi" w:hAnsiTheme="minorHAnsi" w:cstheme="minorHAnsi"/>
          <w:sz w:val="24"/>
          <w:szCs w:val="24"/>
          <w:lang w:val="en-GB"/>
        </w:rPr>
        <w:t xml:space="preserve"> </w:t>
      </w:r>
      <w:r w:rsidR="004C2A33" w:rsidRPr="00B37C1F">
        <w:rPr>
          <w:rFonts w:asciiTheme="minorHAnsi" w:hAnsiTheme="minorHAnsi" w:cstheme="minorHAnsi"/>
          <w:sz w:val="24"/>
          <w:szCs w:val="24"/>
          <w:lang w:val="en-GB"/>
        </w:rPr>
        <w:t xml:space="preserve"> </w:t>
      </w:r>
    </w:p>
    <w:p w:rsidR="00B37C1F" w:rsidRDefault="00B37C1F" w:rsidP="00C866A7">
      <w:pPr>
        <w:pStyle w:val="Akapitzlist"/>
        <w:numPr>
          <w:ilvl w:val="1"/>
          <w:numId w:val="28"/>
        </w:numPr>
        <w:jc w:val="both"/>
        <w:rPr>
          <w:rFonts w:asciiTheme="minorHAnsi" w:hAnsiTheme="minorHAnsi" w:cstheme="minorHAnsi"/>
          <w:sz w:val="24"/>
          <w:szCs w:val="24"/>
          <w:lang w:val="en-GB"/>
        </w:rPr>
      </w:pPr>
      <w:r w:rsidRPr="00C866A7">
        <w:rPr>
          <w:rFonts w:asciiTheme="minorHAnsi" w:hAnsiTheme="minorHAnsi" w:cstheme="minorHAnsi"/>
          <w:sz w:val="24"/>
          <w:szCs w:val="24"/>
          <w:lang w:val="en-GB"/>
        </w:rPr>
        <w:t>The Secretary Ge</w:t>
      </w:r>
      <w:r w:rsidR="008B7C3C">
        <w:rPr>
          <w:rFonts w:asciiTheme="minorHAnsi" w:hAnsiTheme="minorHAnsi" w:cstheme="minorHAnsi"/>
          <w:sz w:val="24"/>
          <w:szCs w:val="24"/>
          <w:lang w:val="en-GB"/>
        </w:rPr>
        <w:t>neral is entitled</w:t>
      </w:r>
      <w:r w:rsidRPr="00C866A7">
        <w:rPr>
          <w:rFonts w:asciiTheme="minorHAnsi" w:hAnsiTheme="minorHAnsi" w:cstheme="minorHAnsi"/>
          <w:sz w:val="24"/>
          <w:szCs w:val="24"/>
          <w:lang w:val="en-GB"/>
        </w:rPr>
        <w:t xml:space="preserve"> to invite any other members or third parties to any </w:t>
      </w:r>
      <w:r w:rsidR="005C6C53">
        <w:rPr>
          <w:rFonts w:asciiTheme="minorHAnsi" w:hAnsiTheme="minorHAnsi" w:cstheme="minorHAnsi"/>
          <w:sz w:val="24"/>
          <w:szCs w:val="24"/>
          <w:lang w:val="en-GB"/>
        </w:rPr>
        <w:t xml:space="preserve">of the </w:t>
      </w:r>
      <w:r w:rsidRPr="00C866A7">
        <w:rPr>
          <w:rFonts w:asciiTheme="minorHAnsi" w:hAnsiTheme="minorHAnsi" w:cstheme="minorHAnsi"/>
          <w:sz w:val="24"/>
          <w:szCs w:val="24"/>
          <w:lang w:val="en-GB"/>
        </w:rPr>
        <w:t>above meetings</w:t>
      </w:r>
      <w:r w:rsidR="009723A4">
        <w:rPr>
          <w:rFonts w:asciiTheme="minorHAnsi" w:hAnsiTheme="minorHAnsi" w:cstheme="minorHAnsi"/>
          <w:sz w:val="24"/>
          <w:szCs w:val="24"/>
          <w:lang w:val="en-GB"/>
        </w:rPr>
        <w:t xml:space="preserve"> or seminars</w:t>
      </w:r>
      <w:r w:rsidRPr="00C866A7">
        <w:rPr>
          <w:rFonts w:asciiTheme="minorHAnsi" w:hAnsiTheme="minorHAnsi" w:cstheme="minorHAnsi"/>
          <w:sz w:val="24"/>
          <w:szCs w:val="24"/>
          <w:lang w:val="en-GB"/>
        </w:rPr>
        <w:t xml:space="preserve"> following an advice, as appropriate, either of the Steering Committee, of the Cha</w:t>
      </w:r>
      <w:r w:rsidR="009723A4">
        <w:rPr>
          <w:rFonts w:asciiTheme="minorHAnsi" w:hAnsiTheme="minorHAnsi" w:cstheme="minorHAnsi"/>
          <w:sz w:val="24"/>
          <w:szCs w:val="24"/>
          <w:lang w:val="en-GB"/>
        </w:rPr>
        <w:t>ir of the Steering Committee or</w:t>
      </w:r>
      <w:r w:rsidRPr="00C866A7">
        <w:rPr>
          <w:rFonts w:asciiTheme="minorHAnsi" w:hAnsiTheme="minorHAnsi" w:cstheme="minorHAnsi"/>
          <w:sz w:val="24"/>
          <w:szCs w:val="24"/>
          <w:lang w:val="en-GB"/>
        </w:rPr>
        <w:t xml:space="preserve"> the Working Group Convener</w:t>
      </w:r>
      <w:r w:rsidR="005B7DE6">
        <w:rPr>
          <w:rFonts w:asciiTheme="minorHAnsi" w:hAnsiTheme="minorHAnsi" w:cstheme="minorHAnsi"/>
          <w:sz w:val="24"/>
          <w:szCs w:val="24"/>
          <w:lang w:val="en-GB"/>
        </w:rPr>
        <w:t>s</w:t>
      </w:r>
      <w:r w:rsidRPr="00C866A7">
        <w:rPr>
          <w:rFonts w:asciiTheme="minorHAnsi" w:hAnsiTheme="minorHAnsi" w:cstheme="minorHAnsi"/>
          <w:sz w:val="24"/>
          <w:szCs w:val="24"/>
          <w:lang w:val="en-GB"/>
        </w:rPr>
        <w:t>.</w:t>
      </w:r>
    </w:p>
    <w:p w:rsidR="001C4D65" w:rsidRPr="00C866A7" w:rsidRDefault="001C4D65" w:rsidP="001C4D65">
      <w:pPr>
        <w:pStyle w:val="Akapitzlist"/>
        <w:numPr>
          <w:ilvl w:val="1"/>
          <w:numId w:val="28"/>
        </w:numPr>
        <w:jc w:val="both"/>
        <w:rPr>
          <w:rFonts w:asciiTheme="minorHAnsi" w:hAnsiTheme="minorHAnsi" w:cstheme="minorHAnsi"/>
          <w:sz w:val="24"/>
          <w:szCs w:val="24"/>
          <w:lang w:val="en-GB"/>
        </w:rPr>
      </w:pPr>
      <w:r w:rsidRPr="001C4D65">
        <w:rPr>
          <w:rFonts w:asciiTheme="minorHAnsi" w:hAnsiTheme="minorHAnsi" w:cstheme="minorHAnsi"/>
          <w:sz w:val="24"/>
          <w:szCs w:val="24"/>
          <w:lang w:val="en-GB"/>
        </w:rPr>
        <w:t>The rules contained in this regulation will apply, duly adapted, both to the EJTN Secretary General or to any other entity, when acting in the official representation of the Network in any kind of meeting or event.</w:t>
      </w:r>
    </w:p>
    <w:p w:rsidR="00C866A7" w:rsidRDefault="00C866A7" w:rsidP="00C866A7">
      <w:pPr>
        <w:pStyle w:val="Akapitzlist"/>
        <w:ind w:left="1428"/>
        <w:jc w:val="both"/>
        <w:rPr>
          <w:rFonts w:asciiTheme="minorHAnsi" w:hAnsiTheme="minorHAnsi" w:cstheme="minorHAnsi"/>
          <w:sz w:val="24"/>
          <w:szCs w:val="24"/>
          <w:lang w:val="en-GB"/>
        </w:rPr>
      </w:pPr>
    </w:p>
    <w:p w:rsidR="00C866A7" w:rsidRPr="00C866A7" w:rsidRDefault="00C866A7" w:rsidP="00C866A7">
      <w:pPr>
        <w:pStyle w:val="Akapitzlist"/>
        <w:numPr>
          <w:ilvl w:val="0"/>
          <w:numId w:val="28"/>
        </w:numPr>
        <w:jc w:val="both"/>
        <w:rPr>
          <w:rFonts w:asciiTheme="minorHAnsi" w:hAnsiTheme="minorHAnsi" w:cstheme="minorHAnsi"/>
          <w:b/>
          <w:sz w:val="24"/>
          <w:szCs w:val="24"/>
          <w:lang w:val="en-GB"/>
        </w:rPr>
      </w:pPr>
      <w:r w:rsidRPr="00C866A7">
        <w:rPr>
          <w:rFonts w:asciiTheme="minorHAnsi" w:hAnsiTheme="minorHAnsi" w:cstheme="minorHAnsi"/>
          <w:b/>
          <w:sz w:val="24"/>
          <w:szCs w:val="24"/>
          <w:lang w:val="en-GB"/>
        </w:rPr>
        <w:t>Terms of Reimbursement</w:t>
      </w:r>
    </w:p>
    <w:p w:rsidR="00C866A7" w:rsidRDefault="001C595E" w:rsidP="00C866A7">
      <w:pPr>
        <w:ind w:firstLine="708"/>
        <w:jc w:val="both"/>
        <w:rPr>
          <w:rFonts w:asciiTheme="minorHAnsi" w:hAnsiTheme="minorHAnsi" w:cstheme="minorHAnsi"/>
          <w:sz w:val="24"/>
          <w:szCs w:val="24"/>
          <w:lang w:val="en-GB"/>
        </w:rPr>
      </w:pPr>
      <w:r>
        <w:rPr>
          <w:rFonts w:asciiTheme="minorHAnsi" w:hAnsiTheme="minorHAnsi" w:cstheme="minorHAnsi"/>
          <w:sz w:val="24"/>
          <w:szCs w:val="24"/>
          <w:lang w:val="en-GB"/>
        </w:rPr>
        <w:t>3.1.</w:t>
      </w:r>
      <w:r w:rsidR="005B59A9">
        <w:rPr>
          <w:rFonts w:asciiTheme="minorHAnsi" w:hAnsiTheme="minorHAnsi" w:cstheme="minorHAnsi"/>
          <w:sz w:val="24"/>
          <w:szCs w:val="24"/>
          <w:lang w:val="en-GB"/>
        </w:rPr>
        <w:t xml:space="preserve"> </w:t>
      </w:r>
      <w:r w:rsidR="00C866A7" w:rsidRPr="00C866A7">
        <w:rPr>
          <w:rFonts w:asciiTheme="minorHAnsi" w:hAnsiTheme="minorHAnsi" w:cstheme="minorHAnsi"/>
          <w:sz w:val="24"/>
          <w:szCs w:val="24"/>
          <w:lang w:val="en-GB"/>
        </w:rPr>
        <w:t>The reimbursement applies</w:t>
      </w:r>
      <w:r w:rsidR="00C866A7">
        <w:rPr>
          <w:rFonts w:asciiTheme="minorHAnsi" w:hAnsiTheme="minorHAnsi" w:cstheme="minorHAnsi"/>
          <w:sz w:val="24"/>
          <w:szCs w:val="24"/>
          <w:lang w:val="en-GB"/>
        </w:rPr>
        <w:t xml:space="preserve"> both</w:t>
      </w:r>
      <w:r w:rsidR="00C866A7" w:rsidRPr="00C866A7">
        <w:rPr>
          <w:rFonts w:asciiTheme="minorHAnsi" w:hAnsiTheme="minorHAnsi" w:cstheme="minorHAnsi"/>
          <w:sz w:val="24"/>
          <w:szCs w:val="24"/>
          <w:lang w:val="en-GB"/>
        </w:rPr>
        <w:t xml:space="preserve"> to the</w:t>
      </w:r>
      <w:r w:rsidR="00C866A7">
        <w:rPr>
          <w:rFonts w:asciiTheme="minorHAnsi" w:hAnsiTheme="minorHAnsi" w:cstheme="minorHAnsi"/>
          <w:sz w:val="24"/>
          <w:szCs w:val="24"/>
          <w:lang w:val="en-GB"/>
        </w:rPr>
        <w:t xml:space="preserve"> participant’s travel and</w:t>
      </w:r>
      <w:r w:rsidR="00C866A7" w:rsidRPr="00C866A7">
        <w:rPr>
          <w:rFonts w:asciiTheme="minorHAnsi" w:hAnsiTheme="minorHAnsi" w:cstheme="minorHAnsi"/>
          <w:sz w:val="24"/>
          <w:szCs w:val="24"/>
          <w:lang w:val="en-GB"/>
        </w:rPr>
        <w:t xml:space="preserve"> ordinary expenses, the latter</w:t>
      </w:r>
      <w:r w:rsidR="00C866A7">
        <w:rPr>
          <w:rFonts w:asciiTheme="minorHAnsi" w:hAnsiTheme="minorHAnsi" w:cstheme="minorHAnsi"/>
          <w:sz w:val="24"/>
          <w:szCs w:val="24"/>
          <w:lang w:val="en-GB"/>
        </w:rPr>
        <w:t xml:space="preserve"> being made</w:t>
      </w:r>
      <w:r w:rsidR="00C866A7" w:rsidRPr="00C866A7">
        <w:rPr>
          <w:rFonts w:asciiTheme="minorHAnsi" w:hAnsiTheme="minorHAnsi" w:cstheme="minorHAnsi"/>
          <w:sz w:val="24"/>
          <w:szCs w:val="24"/>
          <w:lang w:val="en-GB"/>
        </w:rPr>
        <w:t xml:space="preserve"> </w:t>
      </w:r>
      <w:r w:rsidR="00C866A7">
        <w:rPr>
          <w:rFonts w:asciiTheme="minorHAnsi" w:hAnsiTheme="minorHAnsi" w:cstheme="minorHAnsi"/>
          <w:sz w:val="24"/>
          <w:szCs w:val="24"/>
          <w:lang w:val="en-GB"/>
        </w:rPr>
        <w:t>under the form of the payment of a</w:t>
      </w:r>
      <w:r w:rsidR="005C6C53">
        <w:rPr>
          <w:rFonts w:asciiTheme="minorHAnsi" w:hAnsiTheme="minorHAnsi" w:cstheme="minorHAnsi"/>
          <w:sz w:val="24"/>
          <w:szCs w:val="24"/>
          <w:lang w:val="en-GB"/>
        </w:rPr>
        <w:t xml:space="preserve"> daily allowance</w:t>
      </w:r>
      <w:r w:rsidR="00C866A7">
        <w:rPr>
          <w:rFonts w:asciiTheme="minorHAnsi" w:hAnsiTheme="minorHAnsi" w:cstheme="minorHAnsi"/>
          <w:sz w:val="24"/>
          <w:szCs w:val="24"/>
          <w:lang w:val="en-GB"/>
        </w:rPr>
        <w:t xml:space="preserve"> </w:t>
      </w:r>
      <w:r w:rsidR="005C6C53">
        <w:rPr>
          <w:rFonts w:asciiTheme="minorHAnsi" w:hAnsiTheme="minorHAnsi" w:cstheme="minorHAnsi"/>
          <w:sz w:val="24"/>
          <w:szCs w:val="24"/>
          <w:lang w:val="en-GB"/>
        </w:rPr>
        <w:t>(</w:t>
      </w:r>
      <w:r w:rsidR="00C866A7">
        <w:rPr>
          <w:rFonts w:asciiTheme="minorHAnsi" w:hAnsiTheme="minorHAnsi" w:cstheme="minorHAnsi"/>
          <w:sz w:val="24"/>
          <w:szCs w:val="24"/>
          <w:lang w:val="en-GB"/>
        </w:rPr>
        <w:t>per diem</w:t>
      </w:r>
      <w:r w:rsidR="005C6C53">
        <w:rPr>
          <w:rFonts w:asciiTheme="minorHAnsi" w:hAnsiTheme="minorHAnsi" w:cstheme="minorHAnsi"/>
          <w:sz w:val="24"/>
          <w:szCs w:val="24"/>
          <w:lang w:val="en-GB"/>
        </w:rPr>
        <w:t>)</w:t>
      </w:r>
      <w:r w:rsidR="00C866A7">
        <w:rPr>
          <w:rFonts w:asciiTheme="minorHAnsi" w:hAnsiTheme="minorHAnsi" w:cstheme="minorHAnsi"/>
          <w:sz w:val="24"/>
          <w:szCs w:val="24"/>
          <w:lang w:val="en-GB"/>
        </w:rPr>
        <w:t>.</w:t>
      </w:r>
    </w:p>
    <w:p w:rsidR="001C595E" w:rsidRDefault="001C595E" w:rsidP="00C866A7">
      <w:pPr>
        <w:ind w:firstLine="708"/>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3.2. The reimbursement </w:t>
      </w:r>
      <w:r w:rsidR="00D7737D">
        <w:rPr>
          <w:rFonts w:asciiTheme="minorHAnsi" w:hAnsiTheme="minorHAnsi" w:cstheme="minorHAnsi"/>
          <w:sz w:val="24"/>
          <w:szCs w:val="24"/>
          <w:lang w:val="en-GB"/>
        </w:rPr>
        <w:t>will</w:t>
      </w:r>
      <w:r>
        <w:rPr>
          <w:rFonts w:asciiTheme="minorHAnsi" w:hAnsiTheme="minorHAnsi" w:cstheme="minorHAnsi"/>
          <w:sz w:val="24"/>
          <w:szCs w:val="24"/>
          <w:lang w:val="en-GB"/>
        </w:rPr>
        <w:t xml:space="preserve"> be done within </w:t>
      </w:r>
      <w:r w:rsidR="000E4DC5">
        <w:rPr>
          <w:rFonts w:asciiTheme="minorHAnsi" w:hAnsiTheme="minorHAnsi" w:cstheme="minorHAnsi"/>
          <w:sz w:val="24"/>
          <w:szCs w:val="24"/>
          <w:lang w:val="en-GB"/>
        </w:rPr>
        <w:t>2</w:t>
      </w:r>
      <w:r w:rsidR="000C219E">
        <w:rPr>
          <w:rFonts w:asciiTheme="minorHAnsi" w:hAnsiTheme="minorHAnsi" w:cstheme="minorHAnsi"/>
          <w:sz w:val="24"/>
          <w:szCs w:val="24"/>
          <w:lang w:val="en-GB"/>
        </w:rPr>
        <w:t xml:space="preserve"> </w:t>
      </w:r>
      <w:r w:rsidR="000E4DC5">
        <w:rPr>
          <w:rFonts w:asciiTheme="minorHAnsi" w:hAnsiTheme="minorHAnsi" w:cstheme="minorHAnsi"/>
          <w:sz w:val="24"/>
          <w:szCs w:val="24"/>
          <w:lang w:val="en-GB"/>
        </w:rPr>
        <w:t>months</w:t>
      </w:r>
      <w:r w:rsidR="000C219E">
        <w:rPr>
          <w:rFonts w:asciiTheme="minorHAnsi" w:hAnsiTheme="minorHAnsi" w:cstheme="minorHAnsi"/>
          <w:sz w:val="24"/>
          <w:szCs w:val="24"/>
          <w:lang w:val="en-GB"/>
        </w:rPr>
        <w:t xml:space="preserve"> </w:t>
      </w:r>
      <w:r w:rsidR="00D7737D">
        <w:rPr>
          <w:rFonts w:asciiTheme="minorHAnsi" w:hAnsiTheme="minorHAnsi" w:cstheme="minorHAnsi"/>
          <w:sz w:val="24"/>
          <w:szCs w:val="24"/>
          <w:lang w:val="en-GB"/>
        </w:rPr>
        <w:t xml:space="preserve">after the event and </w:t>
      </w:r>
      <w:r w:rsidR="000C219E">
        <w:rPr>
          <w:rFonts w:asciiTheme="minorHAnsi" w:hAnsiTheme="minorHAnsi" w:cstheme="minorHAnsi"/>
          <w:sz w:val="24"/>
          <w:szCs w:val="24"/>
          <w:lang w:val="en-GB"/>
        </w:rPr>
        <w:t>upon</w:t>
      </w:r>
      <w:r w:rsidR="005B59A9">
        <w:rPr>
          <w:rFonts w:asciiTheme="minorHAnsi" w:hAnsiTheme="minorHAnsi" w:cstheme="minorHAnsi"/>
          <w:sz w:val="24"/>
          <w:szCs w:val="24"/>
          <w:lang w:val="en-GB"/>
        </w:rPr>
        <w:t xml:space="preserve"> reception of the complete file from participant</w:t>
      </w:r>
      <w:r w:rsidR="00C449F1">
        <w:rPr>
          <w:rFonts w:asciiTheme="minorHAnsi" w:hAnsiTheme="minorHAnsi" w:cstheme="minorHAnsi"/>
          <w:sz w:val="24"/>
          <w:szCs w:val="24"/>
          <w:lang w:val="en-GB"/>
        </w:rPr>
        <w:t xml:space="preserve"> within the deadline set</w:t>
      </w:r>
      <w:r w:rsidR="005B59A9">
        <w:rPr>
          <w:rFonts w:asciiTheme="minorHAnsi" w:hAnsiTheme="minorHAnsi" w:cstheme="minorHAnsi"/>
          <w:sz w:val="24"/>
          <w:szCs w:val="24"/>
          <w:lang w:val="en-GB"/>
        </w:rPr>
        <w:t>.</w:t>
      </w:r>
    </w:p>
    <w:p w:rsidR="00C866A7" w:rsidRDefault="00C866A7" w:rsidP="00C866A7">
      <w:pPr>
        <w:pStyle w:val="Akapitzlist"/>
        <w:numPr>
          <w:ilvl w:val="0"/>
          <w:numId w:val="28"/>
        </w:numPr>
        <w:jc w:val="both"/>
        <w:rPr>
          <w:rFonts w:asciiTheme="minorHAnsi" w:hAnsiTheme="minorHAnsi" w:cstheme="minorHAnsi"/>
          <w:b/>
          <w:sz w:val="24"/>
          <w:szCs w:val="24"/>
          <w:lang w:val="en-GB"/>
        </w:rPr>
      </w:pPr>
      <w:r w:rsidRPr="00C866A7">
        <w:rPr>
          <w:rFonts w:asciiTheme="minorHAnsi" w:hAnsiTheme="minorHAnsi" w:cstheme="minorHAnsi"/>
          <w:b/>
          <w:sz w:val="24"/>
          <w:szCs w:val="24"/>
          <w:lang w:val="en-GB"/>
        </w:rPr>
        <w:t>Travel expenses</w:t>
      </w:r>
    </w:p>
    <w:p w:rsidR="00826650" w:rsidRDefault="00826650" w:rsidP="00826650">
      <w:pPr>
        <w:pStyle w:val="Akapitzlist"/>
        <w:ind w:left="1068"/>
        <w:jc w:val="both"/>
        <w:rPr>
          <w:rFonts w:asciiTheme="minorHAnsi" w:hAnsiTheme="minorHAnsi" w:cstheme="minorHAnsi"/>
          <w:b/>
          <w:sz w:val="24"/>
          <w:szCs w:val="24"/>
          <w:lang w:val="en-GB"/>
        </w:rPr>
      </w:pPr>
    </w:p>
    <w:p w:rsidR="00EA0672" w:rsidRPr="00236265" w:rsidRDefault="00C866A7" w:rsidP="001C4D65">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T</w:t>
      </w:r>
      <w:r w:rsidR="00EA0672" w:rsidRPr="00C866A7">
        <w:rPr>
          <w:rFonts w:asciiTheme="minorHAnsi" w:hAnsiTheme="minorHAnsi" w:cstheme="minorHAnsi"/>
          <w:sz w:val="24"/>
          <w:szCs w:val="24"/>
          <w:lang w:val="en-GB"/>
        </w:rPr>
        <w:t xml:space="preserve">he total eligible costs </w:t>
      </w:r>
      <w:r>
        <w:rPr>
          <w:rFonts w:asciiTheme="minorHAnsi" w:hAnsiTheme="minorHAnsi" w:cstheme="minorHAnsi"/>
          <w:sz w:val="24"/>
          <w:szCs w:val="24"/>
          <w:lang w:val="en-GB"/>
        </w:rPr>
        <w:t xml:space="preserve">for the return journey </w:t>
      </w:r>
      <w:r w:rsidR="00236265">
        <w:rPr>
          <w:rFonts w:asciiTheme="minorHAnsi" w:hAnsiTheme="minorHAnsi" w:cstheme="minorHAnsi"/>
          <w:sz w:val="24"/>
          <w:szCs w:val="24"/>
          <w:lang w:val="en-GB"/>
        </w:rPr>
        <w:t>will</w:t>
      </w:r>
      <w:r w:rsidR="00EA0672" w:rsidRPr="00C866A7">
        <w:rPr>
          <w:rFonts w:asciiTheme="minorHAnsi" w:hAnsiTheme="minorHAnsi" w:cstheme="minorHAnsi"/>
          <w:sz w:val="24"/>
          <w:szCs w:val="24"/>
          <w:lang w:val="en-GB"/>
        </w:rPr>
        <w:t xml:space="preserve"> </w:t>
      </w:r>
      <w:r>
        <w:rPr>
          <w:rFonts w:asciiTheme="minorHAnsi" w:hAnsiTheme="minorHAnsi" w:cstheme="minorHAnsi"/>
          <w:sz w:val="24"/>
          <w:szCs w:val="24"/>
          <w:lang w:val="en-GB"/>
        </w:rPr>
        <w:t>not exceed 400 Euros. Any exceeding</w:t>
      </w:r>
      <w:r w:rsidR="00236265">
        <w:rPr>
          <w:rFonts w:asciiTheme="minorHAnsi" w:hAnsiTheme="minorHAnsi" w:cstheme="minorHAnsi"/>
          <w:sz w:val="24"/>
          <w:szCs w:val="24"/>
          <w:lang w:val="en-GB"/>
        </w:rPr>
        <w:t xml:space="preserve"> amount</w:t>
      </w:r>
      <w:r>
        <w:rPr>
          <w:rFonts w:asciiTheme="minorHAnsi" w:hAnsiTheme="minorHAnsi" w:cstheme="minorHAnsi"/>
          <w:sz w:val="24"/>
          <w:szCs w:val="24"/>
          <w:lang w:val="en-GB"/>
        </w:rPr>
        <w:t xml:space="preserve"> shall be at the charge either of the participant or </w:t>
      </w:r>
      <w:r w:rsidR="001739FE">
        <w:rPr>
          <w:rFonts w:asciiTheme="minorHAnsi" w:hAnsiTheme="minorHAnsi" w:cstheme="minorHAnsi"/>
          <w:sz w:val="24"/>
          <w:szCs w:val="24"/>
          <w:lang w:val="en-GB"/>
        </w:rPr>
        <w:t xml:space="preserve">of </w:t>
      </w:r>
      <w:r>
        <w:rPr>
          <w:rFonts w:asciiTheme="minorHAnsi" w:hAnsiTheme="minorHAnsi" w:cstheme="minorHAnsi"/>
          <w:sz w:val="24"/>
          <w:szCs w:val="24"/>
          <w:lang w:val="en-GB"/>
        </w:rPr>
        <w:t>his sending institution.</w:t>
      </w:r>
    </w:p>
    <w:p w:rsidR="00236265" w:rsidRPr="00C57955" w:rsidRDefault="005201BF" w:rsidP="001C4D65">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E</w:t>
      </w:r>
      <w:r w:rsidR="008B7C3C">
        <w:rPr>
          <w:rFonts w:asciiTheme="minorHAnsi" w:hAnsiTheme="minorHAnsi" w:cstheme="minorHAnsi"/>
          <w:sz w:val="24"/>
          <w:szCs w:val="24"/>
          <w:lang w:val="en-GB"/>
        </w:rPr>
        <w:t>xception</w:t>
      </w:r>
      <w:r>
        <w:rPr>
          <w:rFonts w:asciiTheme="minorHAnsi" w:hAnsiTheme="minorHAnsi" w:cstheme="minorHAnsi"/>
          <w:sz w:val="24"/>
          <w:szCs w:val="24"/>
          <w:lang w:val="en-GB"/>
        </w:rPr>
        <w:t xml:space="preserve">s from the Corporate Financial Policy (ex. </w:t>
      </w:r>
      <w:r w:rsidR="008B7C3C">
        <w:rPr>
          <w:rFonts w:asciiTheme="minorHAnsi" w:hAnsiTheme="minorHAnsi" w:cstheme="minorHAnsi"/>
          <w:sz w:val="24"/>
          <w:szCs w:val="24"/>
          <w:lang w:val="en-GB"/>
        </w:rPr>
        <w:t>a</w:t>
      </w:r>
      <w:r w:rsidR="00236265" w:rsidRPr="00236265">
        <w:rPr>
          <w:rFonts w:asciiTheme="minorHAnsi" w:hAnsiTheme="minorHAnsi" w:cstheme="minorHAnsi"/>
          <w:sz w:val="24"/>
          <w:szCs w:val="24"/>
          <w:lang w:val="en-GB"/>
        </w:rPr>
        <w:t>mounts in excess</w:t>
      </w:r>
      <w:r w:rsidR="00236265">
        <w:rPr>
          <w:rFonts w:asciiTheme="minorHAnsi" w:hAnsiTheme="minorHAnsi" w:cstheme="minorHAnsi"/>
          <w:sz w:val="24"/>
          <w:szCs w:val="24"/>
          <w:lang w:val="en-GB"/>
        </w:rPr>
        <w:t xml:space="preserve"> of 400 Euros</w:t>
      </w:r>
      <w:r>
        <w:rPr>
          <w:rFonts w:asciiTheme="minorHAnsi" w:hAnsiTheme="minorHAnsi" w:cstheme="minorHAnsi"/>
          <w:sz w:val="24"/>
          <w:szCs w:val="24"/>
          <w:lang w:val="en-GB"/>
        </w:rPr>
        <w:t xml:space="preserve">, variation in travel class) </w:t>
      </w:r>
      <w:r w:rsidR="00236265" w:rsidRPr="00236265">
        <w:rPr>
          <w:rFonts w:asciiTheme="minorHAnsi" w:hAnsiTheme="minorHAnsi" w:cstheme="minorHAnsi"/>
          <w:sz w:val="24"/>
          <w:szCs w:val="24"/>
          <w:lang w:val="en-GB"/>
        </w:rPr>
        <w:t xml:space="preserve">may be claimed if duly justified (i.e. urgency, </w:t>
      </w:r>
      <w:r w:rsidR="00236265" w:rsidRPr="00C57955">
        <w:rPr>
          <w:rFonts w:asciiTheme="minorHAnsi" w:hAnsiTheme="minorHAnsi" w:cstheme="minorHAnsi"/>
          <w:sz w:val="24"/>
          <w:szCs w:val="24"/>
          <w:lang w:val="en-GB"/>
        </w:rPr>
        <w:lastRenderedPageBreak/>
        <w:t>complex route, island…) with an explanatory note addressed to the Secretary General</w:t>
      </w:r>
      <w:r w:rsidR="00847733">
        <w:rPr>
          <w:rFonts w:asciiTheme="minorHAnsi" w:hAnsiTheme="minorHAnsi" w:cstheme="minorHAnsi"/>
          <w:sz w:val="24"/>
          <w:szCs w:val="24"/>
          <w:lang w:val="en-GB"/>
        </w:rPr>
        <w:t xml:space="preserve"> before </w:t>
      </w:r>
      <w:r w:rsidR="00265BE5">
        <w:rPr>
          <w:rFonts w:asciiTheme="minorHAnsi" w:hAnsiTheme="minorHAnsi" w:cstheme="minorHAnsi"/>
          <w:sz w:val="24"/>
          <w:szCs w:val="24"/>
          <w:lang w:val="en-GB"/>
        </w:rPr>
        <w:t>any financial commitment is made</w:t>
      </w:r>
      <w:r w:rsidR="00236265" w:rsidRPr="00C57955">
        <w:rPr>
          <w:rFonts w:asciiTheme="minorHAnsi" w:hAnsiTheme="minorHAnsi" w:cstheme="minorHAnsi"/>
          <w:sz w:val="24"/>
          <w:szCs w:val="24"/>
          <w:lang w:val="en-GB"/>
        </w:rPr>
        <w:t>. Such a request shall be appreciated discretionally and in a case by case basis.</w:t>
      </w:r>
    </w:p>
    <w:p w:rsidR="00236265" w:rsidRPr="00C57955" w:rsidRDefault="00236265" w:rsidP="001C4D65">
      <w:pPr>
        <w:pStyle w:val="Akapitzlist"/>
        <w:numPr>
          <w:ilvl w:val="1"/>
          <w:numId w:val="28"/>
        </w:numPr>
        <w:jc w:val="both"/>
        <w:rPr>
          <w:rFonts w:asciiTheme="minorHAnsi" w:hAnsiTheme="minorHAnsi" w:cstheme="minorHAnsi"/>
          <w:sz w:val="24"/>
          <w:szCs w:val="24"/>
          <w:lang w:val="en-GB"/>
        </w:rPr>
      </w:pPr>
      <w:r w:rsidRPr="00C57955">
        <w:rPr>
          <w:rFonts w:asciiTheme="minorHAnsi" w:hAnsiTheme="minorHAnsi" w:cstheme="minorHAnsi"/>
          <w:sz w:val="24"/>
          <w:szCs w:val="24"/>
          <w:lang w:val="en-GB"/>
        </w:rPr>
        <w:t xml:space="preserve"> </w:t>
      </w:r>
      <w:r w:rsidR="00095B8E" w:rsidRPr="00C57955">
        <w:rPr>
          <w:rFonts w:asciiTheme="minorHAnsi" w:hAnsiTheme="minorHAnsi" w:cstheme="minorHAnsi"/>
          <w:sz w:val="24"/>
          <w:szCs w:val="24"/>
          <w:lang w:val="en-US"/>
        </w:rPr>
        <w:t xml:space="preserve">In </w:t>
      </w:r>
      <w:r w:rsidR="00095B8E" w:rsidRPr="00C57955">
        <w:rPr>
          <w:rFonts w:asciiTheme="minorHAnsi" w:hAnsiTheme="minorHAnsi" w:cstheme="minorHAnsi"/>
          <w:sz w:val="24"/>
          <w:szCs w:val="24"/>
          <w:lang w:val="en-GB"/>
        </w:rPr>
        <w:t>no case shall costs derived from excess luggage or travel insurances be reimbursed. For the avoidance of doubt, and although the 400 Euros limit will be still applying, it will not be considered “an excess luggage cost” any expense related to the transport of one single piece of luggage per person (exceeding the standard planes’ cabin allowances’ weight or size but not exceeding the weight of 20kgs) whenever such cost is not included in the ticket’s price; in order to be entitled to the reimbursement of those costs, and in addition to the travel documents, participants must provide evidence enough that the transport of such piece of luggage was not included in the paid airlines fare</w:t>
      </w:r>
      <w:r w:rsidRPr="00C57955">
        <w:rPr>
          <w:rFonts w:asciiTheme="minorHAnsi" w:hAnsiTheme="minorHAnsi" w:cstheme="minorHAnsi"/>
          <w:sz w:val="24"/>
          <w:szCs w:val="24"/>
          <w:lang w:val="en-GB"/>
        </w:rPr>
        <w:t>.</w:t>
      </w:r>
    </w:p>
    <w:p w:rsidR="00224A63" w:rsidRPr="00C57955" w:rsidRDefault="00224A63" w:rsidP="001C4D65">
      <w:pPr>
        <w:pStyle w:val="Akapitzlist"/>
        <w:numPr>
          <w:ilvl w:val="1"/>
          <w:numId w:val="28"/>
        </w:numPr>
        <w:jc w:val="both"/>
        <w:rPr>
          <w:rFonts w:asciiTheme="minorHAnsi" w:hAnsiTheme="minorHAnsi" w:cstheme="minorHAnsi"/>
          <w:b/>
          <w:sz w:val="24"/>
          <w:szCs w:val="24"/>
          <w:lang w:val="en-GB"/>
        </w:rPr>
      </w:pPr>
      <w:r w:rsidRPr="00C57955">
        <w:rPr>
          <w:rFonts w:asciiTheme="minorHAnsi" w:hAnsiTheme="minorHAnsi" w:cstheme="minorHAnsi"/>
          <w:sz w:val="24"/>
          <w:szCs w:val="24"/>
          <w:lang w:val="en-GB"/>
        </w:rPr>
        <w:t>All transport claims m</w:t>
      </w:r>
      <w:r w:rsidR="00A76B40">
        <w:rPr>
          <w:rFonts w:asciiTheme="minorHAnsi" w:hAnsiTheme="minorHAnsi" w:cstheme="minorHAnsi"/>
          <w:sz w:val="24"/>
          <w:szCs w:val="24"/>
          <w:lang w:val="en-GB"/>
        </w:rPr>
        <w:t>ay</w:t>
      </w:r>
      <w:r w:rsidRPr="00C57955">
        <w:rPr>
          <w:rFonts w:asciiTheme="minorHAnsi" w:hAnsiTheme="minorHAnsi" w:cstheme="minorHAnsi"/>
          <w:sz w:val="24"/>
          <w:szCs w:val="24"/>
          <w:lang w:val="en-GB"/>
        </w:rPr>
        <w:t xml:space="preserve"> be justified</w:t>
      </w:r>
      <w:r w:rsidR="004D5E16" w:rsidRPr="00C57955">
        <w:rPr>
          <w:rFonts w:asciiTheme="minorHAnsi" w:hAnsiTheme="minorHAnsi" w:cstheme="minorHAnsi"/>
          <w:sz w:val="24"/>
          <w:szCs w:val="24"/>
          <w:lang w:val="en-GB"/>
        </w:rPr>
        <w:t xml:space="preserve"> by means of the expense claim form</w:t>
      </w:r>
      <w:r w:rsidR="00236265" w:rsidRPr="00C57955">
        <w:rPr>
          <w:rFonts w:asciiTheme="minorHAnsi" w:hAnsiTheme="minorHAnsi" w:cstheme="minorHAnsi"/>
          <w:sz w:val="24"/>
          <w:szCs w:val="24"/>
          <w:lang w:val="en-GB"/>
        </w:rPr>
        <w:t xml:space="preserve"> to which the pertinent travel documents, indicated below, shall be attached</w:t>
      </w:r>
      <w:r w:rsidRPr="00C57955">
        <w:rPr>
          <w:rFonts w:asciiTheme="minorHAnsi" w:hAnsiTheme="minorHAnsi" w:cstheme="minorHAnsi"/>
          <w:sz w:val="24"/>
          <w:szCs w:val="24"/>
          <w:lang w:val="en-GB"/>
        </w:rPr>
        <w:t>.</w:t>
      </w:r>
    </w:p>
    <w:p w:rsidR="008427F7" w:rsidRPr="00A025CC" w:rsidRDefault="00EA0672" w:rsidP="008427F7">
      <w:pPr>
        <w:pStyle w:val="Akapitzlist"/>
        <w:numPr>
          <w:ilvl w:val="1"/>
          <w:numId w:val="28"/>
        </w:numPr>
        <w:jc w:val="both"/>
        <w:rPr>
          <w:rFonts w:asciiTheme="minorHAnsi" w:hAnsiTheme="minorHAnsi" w:cstheme="minorHAnsi"/>
          <w:b/>
          <w:sz w:val="24"/>
          <w:szCs w:val="24"/>
          <w:lang w:val="en-GB"/>
        </w:rPr>
      </w:pPr>
      <w:r w:rsidRPr="00C57955">
        <w:rPr>
          <w:rFonts w:asciiTheme="minorHAnsi" w:hAnsiTheme="minorHAnsi" w:cstheme="minorHAnsi"/>
          <w:sz w:val="24"/>
          <w:szCs w:val="24"/>
          <w:lang w:val="en-GB"/>
        </w:rPr>
        <w:t>The travel expenses incurred by participants are reimbursed on the basis of the most cost-effective means of transport between the</w:t>
      </w:r>
      <w:r w:rsidRPr="00236265">
        <w:rPr>
          <w:rFonts w:asciiTheme="minorHAnsi" w:hAnsiTheme="minorHAnsi" w:cstheme="minorHAnsi"/>
          <w:sz w:val="24"/>
          <w:szCs w:val="24"/>
          <w:lang w:val="en-GB"/>
        </w:rPr>
        <w:t xml:space="preserve"> institution in the country of origin and the place of the e</w:t>
      </w:r>
      <w:r w:rsidR="00484852" w:rsidRPr="00236265">
        <w:rPr>
          <w:rFonts w:asciiTheme="minorHAnsi" w:hAnsiTheme="minorHAnsi" w:cstheme="minorHAnsi"/>
          <w:sz w:val="24"/>
          <w:szCs w:val="24"/>
          <w:lang w:val="en-GB"/>
        </w:rPr>
        <w:t>vent</w:t>
      </w:r>
      <w:r w:rsidRPr="00236265">
        <w:rPr>
          <w:rFonts w:asciiTheme="minorHAnsi" w:hAnsiTheme="minorHAnsi" w:cstheme="minorHAnsi"/>
          <w:sz w:val="24"/>
          <w:szCs w:val="24"/>
          <w:lang w:val="en-GB"/>
        </w:rPr>
        <w:t xml:space="preserve"> in the hosting country.</w:t>
      </w:r>
    </w:p>
    <w:p w:rsidR="005819FF" w:rsidRPr="00A025CC" w:rsidRDefault="005819FF" w:rsidP="008427F7">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Participant travelling from non</w:t>
      </w:r>
      <w:r w:rsidR="006706CF">
        <w:rPr>
          <w:rFonts w:asciiTheme="minorHAnsi" w:hAnsiTheme="minorHAnsi" w:cstheme="minorHAnsi"/>
          <w:sz w:val="24"/>
          <w:szCs w:val="24"/>
          <w:lang w:val="en-GB"/>
        </w:rPr>
        <w:t>-</w:t>
      </w:r>
      <w:r>
        <w:rPr>
          <w:rFonts w:asciiTheme="minorHAnsi" w:hAnsiTheme="minorHAnsi" w:cstheme="minorHAnsi"/>
          <w:sz w:val="24"/>
          <w:szCs w:val="24"/>
          <w:lang w:val="en-GB"/>
        </w:rPr>
        <w:t xml:space="preserve">EU country will be reimbursed for an amount equal to a travel between </w:t>
      </w:r>
      <w:r w:rsidR="006706CF">
        <w:rPr>
          <w:rFonts w:asciiTheme="minorHAnsi" w:hAnsiTheme="minorHAnsi" w:cstheme="minorHAnsi"/>
          <w:sz w:val="24"/>
          <w:szCs w:val="24"/>
          <w:lang w:val="en-GB"/>
        </w:rPr>
        <w:t>his/her</w:t>
      </w:r>
      <w:r>
        <w:rPr>
          <w:rFonts w:asciiTheme="minorHAnsi" w:hAnsiTheme="minorHAnsi" w:cstheme="minorHAnsi"/>
          <w:sz w:val="24"/>
          <w:szCs w:val="24"/>
          <w:lang w:val="en-GB"/>
        </w:rPr>
        <w:t xml:space="preserve"> national/resident EU country and the hosting country of the event. </w:t>
      </w:r>
      <w:r w:rsidR="000E4DC5">
        <w:rPr>
          <w:rFonts w:asciiTheme="minorHAnsi" w:hAnsiTheme="minorHAnsi" w:cstheme="minorHAnsi"/>
          <w:sz w:val="24"/>
          <w:szCs w:val="24"/>
          <w:lang w:val="en-GB"/>
        </w:rPr>
        <w:t>This applies also to overseas</w:t>
      </w:r>
      <w:r w:rsidR="00E869E5">
        <w:rPr>
          <w:rFonts w:asciiTheme="minorHAnsi" w:hAnsiTheme="minorHAnsi" w:cstheme="minorHAnsi"/>
          <w:sz w:val="24"/>
          <w:szCs w:val="24"/>
          <w:lang w:val="en-GB"/>
        </w:rPr>
        <w:t xml:space="preserve"> territories. </w:t>
      </w:r>
    </w:p>
    <w:p w:rsidR="00E869E5" w:rsidRPr="008427F7" w:rsidRDefault="00E869E5" w:rsidP="008427F7">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 xml:space="preserve">Participant combining an EJTN activity and another </w:t>
      </w:r>
      <w:r w:rsidR="00C449F1">
        <w:rPr>
          <w:rFonts w:asciiTheme="minorHAnsi" w:hAnsiTheme="minorHAnsi" w:cstheme="minorHAnsi"/>
          <w:sz w:val="24"/>
          <w:szCs w:val="24"/>
          <w:lang w:val="en-GB"/>
        </w:rPr>
        <w:t xml:space="preserve">professional or private </w:t>
      </w:r>
      <w:r>
        <w:rPr>
          <w:rFonts w:asciiTheme="minorHAnsi" w:hAnsiTheme="minorHAnsi" w:cstheme="minorHAnsi"/>
          <w:sz w:val="24"/>
          <w:szCs w:val="24"/>
          <w:lang w:val="en-GB"/>
        </w:rPr>
        <w:t>activity will be reimbursed on the basis of the less expensive journey and avoiding double funding!</w:t>
      </w:r>
    </w:p>
    <w:p w:rsidR="00826650" w:rsidRPr="00826650" w:rsidRDefault="00236265" w:rsidP="001C4D65">
      <w:pPr>
        <w:pStyle w:val="Akapitzlist"/>
        <w:numPr>
          <w:ilvl w:val="1"/>
          <w:numId w:val="28"/>
        </w:numPr>
        <w:jc w:val="both"/>
        <w:rPr>
          <w:rFonts w:asciiTheme="minorHAnsi" w:hAnsiTheme="minorHAnsi" w:cstheme="minorHAnsi"/>
          <w:b/>
          <w:sz w:val="24"/>
          <w:szCs w:val="24"/>
          <w:lang w:val="en-GB"/>
        </w:rPr>
      </w:pPr>
      <w:r>
        <w:rPr>
          <w:rFonts w:asciiTheme="minorHAnsi" w:hAnsiTheme="minorHAnsi" w:cstheme="minorHAnsi"/>
          <w:sz w:val="24"/>
          <w:szCs w:val="24"/>
          <w:lang w:val="en-GB"/>
        </w:rPr>
        <w:t xml:space="preserve">Depending on </w:t>
      </w:r>
      <w:r w:rsidR="005201BF">
        <w:rPr>
          <w:rFonts w:asciiTheme="minorHAnsi" w:hAnsiTheme="minorHAnsi" w:cstheme="minorHAnsi"/>
          <w:sz w:val="24"/>
          <w:szCs w:val="24"/>
          <w:lang w:val="en-GB"/>
        </w:rPr>
        <w:t>the mean of transport used</w:t>
      </w:r>
      <w:r w:rsidR="00EA0672" w:rsidRPr="00236265">
        <w:rPr>
          <w:rFonts w:asciiTheme="minorHAnsi" w:hAnsiTheme="minorHAnsi" w:cstheme="minorHAnsi"/>
          <w:sz w:val="24"/>
          <w:szCs w:val="24"/>
          <w:lang w:val="en-GB"/>
        </w:rPr>
        <w:t>, the reimbursement is made as follows:</w:t>
      </w:r>
    </w:p>
    <w:p w:rsidR="00EA0672" w:rsidRPr="00217F70" w:rsidRDefault="00EA0672" w:rsidP="00EA0672">
      <w:pPr>
        <w:pStyle w:val="Paragraphedeliste1"/>
        <w:numPr>
          <w:ilvl w:val="0"/>
          <w:numId w:val="1"/>
        </w:numPr>
        <w:tabs>
          <w:tab w:val="left" w:pos="709"/>
        </w:tabs>
        <w:ind w:left="709"/>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Travel by plane: cost of an economy class ticket</w:t>
      </w:r>
    </w:p>
    <w:p w:rsidR="00EA0672" w:rsidRPr="00217F70" w:rsidRDefault="00EA0672" w:rsidP="00EA0672">
      <w:pPr>
        <w:pStyle w:val="Paragraphedeliste1"/>
        <w:numPr>
          <w:ilvl w:val="0"/>
          <w:numId w:val="1"/>
        </w:numPr>
        <w:tabs>
          <w:tab w:val="left" w:pos="709"/>
        </w:tabs>
        <w:ind w:left="709"/>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Travel by rail: cost of first-class ticket on the shortest way</w:t>
      </w:r>
      <w:r w:rsidR="00BE5CB3" w:rsidRPr="00217F70">
        <w:rPr>
          <w:rFonts w:asciiTheme="minorHAnsi" w:hAnsiTheme="minorHAnsi" w:cstheme="minorHAnsi"/>
          <w:sz w:val="24"/>
          <w:szCs w:val="24"/>
          <w:lang w:val="en-GB"/>
        </w:rPr>
        <w:t xml:space="preserve"> for a round trip;</w:t>
      </w:r>
    </w:p>
    <w:p w:rsidR="00CB596A" w:rsidRDefault="00BE5CB3" w:rsidP="00CB596A">
      <w:pPr>
        <w:pStyle w:val="Paragraphedeliste1"/>
        <w:numPr>
          <w:ilvl w:val="0"/>
          <w:numId w:val="33"/>
        </w:numPr>
        <w:tabs>
          <w:tab w:val="left" w:pos="709"/>
        </w:tabs>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Travel by car: cost of 0,22 EUR per </w:t>
      </w:r>
      <w:r w:rsidR="00236265" w:rsidRPr="00217F70">
        <w:rPr>
          <w:rFonts w:asciiTheme="minorHAnsi" w:hAnsiTheme="minorHAnsi" w:cstheme="minorHAnsi"/>
          <w:sz w:val="24"/>
          <w:szCs w:val="24"/>
          <w:lang w:val="en-GB"/>
        </w:rPr>
        <w:t>kilometre</w:t>
      </w:r>
      <w:r w:rsidRPr="00217F70">
        <w:rPr>
          <w:rFonts w:asciiTheme="minorHAnsi" w:hAnsiTheme="minorHAnsi" w:cstheme="minorHAnsi"/>
          <w:sz w:val="24"/>
          <w:szCs w:val="24"/>
          <w:lang w:val="en-GB"/>
        </w:rPr>
        <w:t xml:space="preserve"> for a r</w:t>
      </w:r>
      <w:r w:rsidR="00236265">
        <w:rPr>
          <w:rFonts w:asciiTheme="minorHAnsi" w:hAnsiTheme="minorHAnsi" w:cstheme="minorHAnsi"/>
          <w:sz w:val="24"/>
          <w:szCs w:val="24"/>
          <w:lang w:val="en-GB"/>
        </w:rPr>
        <w:t>ound trip up to a maximum of 1.2</w:t>
      </w:r>
      <w:r w:rsidR="00CB596A">
        <w:rPr>
          <w:rFonts w:asciiTheme="minorHAnsi" w:hAnsiTheme="minorHAnsi" w:cstheme="minorHAnsi"/>
          <w:sz w:val="24"/>
          <w:szCs w:val="24"/>
          <w:lang w:val="en-GB"/>
        </w:rPr>
        <w:t xml:space="preserve">00 km </w:t>
      </w:r>
      <w:r w:rsidR="00CB596A" w:rsidRPr="0066121E">
        <w:rPr>
          <w:rFonts w:asciiTheme="minorHAnsi" w:hAnsiTheme="minorHAnsi" w:cstheme="minorHAnsi"/>
          <w:sz w:val="24"/>
          <w:szCs w:val="24"/>
          <w:lang w:val="en-GB"/>
        </w:rPr>
        <w:t>calculated on the basis of the shortest route</w:t>
      </w:r>
      <w:r w:rsidR="00CB596A" w:rsidRPr="00217F70">
        <w:rPr>
          <w:rFonts w:asciiTheme="minorHAnsi" w:hAnsiTheme="minorHAnsi" w:cstheme="minorHAnsi"/>
          <w:sz w:val="24"/>
          <w:szCs w:val="24"/>
          <w:lang w:val="en-GB"/>
        </w:rPr>
        <w:t>(itinerary mapping in support – Michelin/Google Internet Maps)</w:t>
      </w:r>
      <w:r w:rsidR="00CB596A" w:rsidRPr="0066121E">
        <w:rPr>
          <w:rFonts w:asciiTheme="minorHAnsi" w:hAnsiTheme="minorHAnsi" w:cstheme="minorHAnsi"/>
          <w:sz w:val="24"/>
          <w:szCs w:val="24"/>
          <w:lang w:val="en-GB"/>
        </w:rPr>
        <w:t xml:space="preserve">: </w:t>
      </w:r>
      <w:r w:rsidR="00CB596A" w:rsidRPr="0066121E">
        <w:rPr>
          <w:rFonts w:asciiTheme="minorHAnsi" w:hAnsiTheme="minorHAnsi" w:cstheme="minorHAnsi"/>
          <w:sz w:val="24"/>
          <w:szCs w:val="24"/>
          <w:lang w:val="en-GB"/>
        </w:rPr>
        <w:fldChar w:fldCharType="begin">
          <w:ffData>
            <w:name w:val="Text1"/>
            <w:enabled/>
            <w:calcOnExit w:val="0"/>
            <w:textInput/>
          </w:ffData>
        </w:fldChar>
      </w:r>
      <w:r w:rsidR="00CB596A" w:rsidRPr="0066121E">
        <w:rPr>
          <w:rFonts w:asciiTheme="minorHAnsi" w:hAnsiTheme="minorHAnsi" w:cstheme="minorHAnsi"/>
          <w:sz w:val="24"/>
          <w:szCs w:val="24"/>
          <w:lang w:val="en-GB"/>
        </w:rPr>
        <w:instrText xml:space="preserve"> FORMTEXT </w:instrText>
      </w:r>
      <w:r w:rsidR="00CB596A" w:rsidRPr="0066121E">
        <w:rPr>
          <w:rFonts w:asciiTheme="minorHAnsi" w:hAnsiTheme="minorHAnsi" w:cstheme="minorHAnsi"/>
          <w:sz w:val="24"/>
          <w:szCs w:val="24"/>
          <w:lang w:val="en-GB"/>
        </w:rPr>
      </w:r>
      <w:r w:rsidR="00CB596A" w:rsidRPr="0066121E">
        <w:rPr>
          <w:rFonts w:asciiTheme="minorHAnsi" w:hAnsiTheme="minorHAnsi" w:cstheme="minorHAnsi"/>
          <w:sz w:val="24"/>
          <w:szCs w:val="24"/>
          <w:lang w:val="en-GB"/>
        </w:rPr>
        <w:fldChar w:fldCharType="separate"/>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fldChar w:fldCharType="end"/>
      </w:r>
      <w:r w:rsidR="00CB596A" w:rsidRPr="0066121E">
        <w:rPr>
          <w:rFonts w:asciiTheme="minorHAnsi" w:hAnsiTheme="minorHAnsi" w:cstheme="minorHAnsi"/>
          <w:sz w:val="24"/>
          <w:szCs w:val="24"/>
          <w:lang w:val="en-GB"/>
        </w:rPr>
        <w:t xml:space="preserve"> km x 2 (in-out) x 0,22 € / km = </w:t>
      </w:r>
      <w:r w:rsidR="00CB596A" w:rsidRPr="0066121E">
        <w:rPr>
          <w:rFonts w:asciiTheme="minorHAnsi" w:hAnsiTheme="minorHAnsi" w:cstheme="minorHAnsi"/>
          <w:sz w:val="24"/>
          <w:szCs w:val="24"/>
          <w:lang w:val="en-GB"/>
        </w:rPr>
        <w:fldChar w:fldCharType="begin">
          <w:ffData>
            <w:name w:val="Text1"/>
            <w:enabled/>
            <w:calcOnExit w:val="0"/>
            <w:textInput/>
          </w:ffData>
        </w:fldChar>
      </w:r>
      <w:r w:rsidR="00CB596A" w:rsidRPr="0066121E">
        <w:rPr>
          <w:rFonts w:asciiTheme="minorHAnsi" w:hAnsiTheme="minorHAnsi" w:cstheme="minorHAnsi"/>
          <w:sz w:val="24"/>
          <w:szCs w:val="24"/>
          <w:lang w:val="en-GB"/>
        </w:rPr>
        <w:instrText xml:space="preserve"> FORMTEXT </w:instrText>
      </w:r>
      <w:r w:rsidR="00CB596A" w:rsidRPr="0066121E">
        <w:rPr>
          <w:rFonts w:asciiTheme="minorHAnsi" w:hAnsiTheme="minorHAnsi" w:cstheme="minorHAnsi"/>
          <w:sz w:val="24"/>
          <w:szCs w:val="24"/>
          <w:lang w:val="en-GB"/>
        </w:rPr>
      </w:r>
      <w:r w:rsidR="00CB596A" w:rsidRPr="0066121E">
        <w:rPr>
          <w:rFonts w:asciiTheme="minorHAnsi" w:hAnsiTheme="minorHAnsi" w:cstheme="minorHAnsi"/>
          <w:sz w:val="24"/>
          <w:szCs w:val="24"/>
          <w:lang w:val="en-GB"/>
        </w:rPr>
        <w:fldChar w:fldCharType="separate"/>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t> </w:t>
      </w:r>
      <w:r w:rsidR="00CB596A" w:rsidRPr="0066121E">
        <w:rPr>
          <w:rFonts w:asciiTheme="minorHAnsi" w:hAnsiTheme="minorHAnsi" w:cstheme="minorHAnsi"/>
          <w:sz w:val="24"/>
          <w:szCs w:val="24"/>
          <w:lang w:val="en-GB"/>
        </w:rPr>
        <w:fldChar w:fldCharType="end"/>
      </w:r>
      <w:r w:rsidRPr="00217F70">
        <w:rPr>
          <w:rFonts w:asciiTheme="minorHAnsi" w:hAnsiTheme="minorHAnsi" w:cstheme="minorHAnsi"/>
          <w:sz w:val="24"/>
          <w:szCs w:val="24"/>
          <w:lang w:val="en-GB"/>
        </w:rPr>
        <w:t xml:space="preserve"> </w:t>
      </w:r>
    </w:p>
    <w:p w:rsidR="00EA0672" w:rsidRPr="00A839AC" w:rsidRDefault="00EA0672" w:rsidP="00CB596A">
      <w:pPr>
        <w:pStyle w:val="Paragraphedeliste1"/>
        <w:numPr>
          <w:ilvl w:val="0"/>
          <w:numId w:val="33"/>
        </w:numPr>
        <w:tabs>
          <w:tab w:val="left" w:pos="709"/>
        </w:tabs>
        <w:jc w:val="both"/>
        <w:rPr>
          <w:rFonts w:asciiTheme="minorHAnsi" w:hAnsiTheme="minorHAnsi" w:cstheme="minorHAnsi"/>
          <w:sz w:val="24"/>
          <w:szCs w:val="24"/>
          <w:lang w:val="en-GB"/>
        </w:rPr>
      </w:pPr>
      <w:r w:rsidRPr="00A839AC">
        <w:rPr>
          <w:rFonts w:asciiTheme="minorHAnsi" w:hAnsiTheme="minorHAnsi" w:cstheme="minorHAnsi"/>
          <w:sz w:val="24"/>
          <w:szCs w:val="24"/>
          <w:lang w:val="en-GB"/>
        </w:rPr>
        <w:t xml:space="preserve">Participants who choose to </w:t>
      </w:r>
      <w:r w:rsidR="00F74A11" w:rsidRPr="00A839AC">
        <w:rPr>
          <w:rFonts w:asciiTheme="minorHAnsi" w:hAnsiTheme="minorHAnsi" w:cstheme="minorHAnsi"/>
          <w:sz w:val="24"/>
          <w:szCs w:val="24"/>
          <w:lang w:val="en-GB"/>
        </w:rPr>
        <w:t xml:space="preserve">travel by </w:t>
      </w:r>
      <w:r w:rsidRPr="00A839AC">
        <w:rPr>
          <w:rFonts w:asciiTheme="minorHAnsi" w:hAnsiTheme="minorHAnsi" w:cstheme="minorHAnsi"/>
          <w:sz w:val="24"/>
          <w:szCs w:val="24"/>
          <w:lang w:val="en-GB"/>
        </w:rPr>
        <w:t xml:space="preserve">car </w:t>
      </w:r>
      <w:r w:rsidR="00F74A11" w:rsidRPr="00A839AC">
        <w:rPr>
          <w:rFonts w:asciiTheme="minorHAnsi" w:hAnsiTheme="minorHAnsi" w:cstheme="minorHAnsi"/>
          <w:sz w:val="24"/>
          <w:szCs w:val="24"/>
          <w:lang w:val="en-GB"/>
        </w:rPr>
        <w:t xml:space="preserve">discharge EJTN from </w:t>
      </w:r>
      <w:r w:rsidR="00A839AC">
        <w:rPr>
          <w:rFonts w:asciiTheme="minorHAnsi" w:hAnsiTheme="minorHAnsi" w:cstheme="minorHAnsi"/>
          <w:sz w:val="24"/>
          <w:szCs w:val="24"/>
          <w:lang w:val="en-GB"/>
        </w:rPr>
        <w:t xml:space="preserve">being responsible </w:t>
      </w:r>
      <w:r w:rsidR="00F74A11" w:rsidRPr="00A839AC">
        <w:rPr>
          <w:rFonts w:asciiTheme="minorHAnsi" w:hAnsiTheme="minorHAnsi" w:cstheme="minorHAnsi"/>
          <w:sz w:val="24"/>
          <w:szCs w:val="24"/>
          <w:lang w:val="en-GB"/>
        </w:rPr>
        <w:t xml:space="preserve">in </w:t>
      </w:r>
      <w:r w:rsidR="00A62FA1">
        <w:rPr>
          <w:rFonts w:asciiTheme="minorHAnsi" w:hAnsiTheme="minorHAnsi" w:cstheme="minorHAnsi"/>
          <w:sz w:val="24"/>
          <w:szCs w:val="24"/>
          <w:lang w:val="en-GB"/>
        </w:rPr>
        <w:t xml:space="preserve">any </w:t>
      </w:r>
      <w:r w:rsidR="00F74A11" w:rsidRPr="00A839AC">
        <w:rPr>
          <w:rFonts w:asciiTheme="minorHAnsi" w:hAnsiTheme="minorHAnsi" w:cstheme="minorHAnsi"/>
          <w:sz w:val="24"/>
          <w:szCs w:val="24"/>
          <w:lang w:val="en-GB"/>
        </w:rPr>
        <w:t xml:space="preserve">occurrence </w:t>
      </w:r>
      <w:r w:rsidRPr="00A839AC">
        <w:rPr>
          <w:rFonts w:asciiTheme="minorHAnsi" w:hAnsiTheme="minorHAnsi" w:cstheme="minorHAnsi"/>
          <w:sz w:val="24"/>
          <w:szCs w:val="24"/>
          <w:lang w:val="en-GB"/>
        </w:rPr>
        <w:t>to the car or to third parties.</w:t>
      </w:r>
    </w:p>
    <w:p w:rsidR="00FC5E23" w:rsidRDefault="00595B24" w:rsidP="008125E4">
      <w:pPr>
        <w:pStyle w:val="Paragraphedeliste1"/>
        <w:numPr>
          <w:ilvl w:val="0"/>
          <w:numId w:val="33"/>
        </w:numPr>
        <w:tabs>
          <w:tab w:val="left" w:pos="709"/>
        </w:tabs>
        <w:jc w:val="both"/>
        <w:rPr>
          <w:rFonts w:asciiTheme="minorHAnsi" w:hAnsiTheme="minorHAnsi" w:cstheme="minorHAnsi"/>
          <w:sz w:val="24"/>
          <w:szCs w:val="24"/>
          <w:lang w:val="en-GB"/>
        </w:rPr>
      </w:pPr>
      <w:r w:rsidRPr="00A839AC">
        <w:rPr>
          <w:rFonts w:asciiTheme="minorHAnsi" w:hAnsiTheme="minorHAnsi" w:cstheme="minorHAnsi"/>
          <w:sz w:val="24"/>
          <w:szCs w:val="24"/>
          <w:lang w:val="en-GB"/>
        </w:rPr>
        <w:t xml:space="preserve">In case of car sharing, the expenditures of transport by private car will be reimbursed </w:t>
      </w:r>
      <w:r w:rsidR="001360E9" w:rsidRPr="00A839AC">
        <w:rPr>
          <w:rFonts w:asciiTheme="minorHAnsi" w:hAnsiTheme="minorHAnsi" w:cstheme="minorHAnsi"/>
          <w:sz w:val="24"/>
          <w:szCs w:val="24"/>
          <w:lang w:val="en-GB"/>
        </w:rPr>
        <w:t>to the</w:t>
      </w:r>
      <w:r w:rsidRPr="00A839AC">
        <w:rPr>
          <w:rFonts w:asciiTheme="minorHAnsi" w:hAnsiTheme="minorHAnsi" w:cstheme="minorHAnsi"/>
          <w:sz w:val="24"/>
          <w:szCs w:val="24"/>
          <w:lang w:val="en-GB"/>
        </w:rPr>
        <w:t xml:space="preserve"> participant</w:t>
      </w:r>
      <w:r w:rsidR="00B5429E">
        <w:rPr>
          <w:rFonts w:asciiTheme="minorHAnsi" w:hAnsiTheme="minorHAnsi" w:cstheme="minorHAnsi"/>
          <w:sz w:val="24"/>
          <w:szCs w:val="24"/>
          <w:lang w:val="en-GB"/>
        </w:rPr>
        <w:t xml:space="preserve"> appointed </w:t>
      </w:r>
      <w:r w:rsidR="001360E9">
        <w:rPr>
          <w:rFonts w:asciiTheme="minorHAnsi" w:hAnsiTheme="minorHAnsi" w:cstheme="minorHAnsi"/>
          <w:sz w:val="24"/>
          <w:szCs w:val="24"/>
          <w:lang w:val="en-GB"/>
        </w:rPr>
        <w:t>to EJTN</w:t>
      </w:r>
      <w:r w:rsidR="00B5429E">
        <w:rPr>
          <w:rFonts w:asciiTheme="minorHAnsi" w:hAnsiTheme="minorHAnsi" w:cstheme="minorHAnsi"/>
          <w:sz w:val="24"/>
          <w:szCs w:val="24"/>
          <w:lang w:val="en-GB"/>
        </w:rPr>
        <w:t xml:space="preserve"> </w:t>
      </w:r>
      <w:r w:rsidR="00D7737D">
        <w:rPr>
          <w:rFonts w:asciiTheme="minorHAnsi" w:hAnsiTheme="minorHAnsi" w:cstheme="minorHAnsi"/>
          <w:sz w:val="24"/>
          <w:szCs w:val="24"/>
          <w:lang w:val="en-GB"/>
        </w:rPr>
        <w:t>among</w:t>
      </w:r>
      <w:r w:rsidR="001360E9">
        <w:rPr>
          <w:rFonts w:asciiTheme="minorHAnsi" w:hAnsiTheme="minorHAnsi" w:cstheme="minorHAnsi"/>
          <w:sz w:val="24"/>
          <w:szCs w:val="24"/>
          <w:lang w:val="en-GB"/>
        </w:rPr>
        <w:t xml:space="preserve"> </w:t>
      </w:r>
      <w:r w:rsidR="00B5429E">
        <w:rPr>
          <w:rFonts w:asciiTheme="minorHAnsi" w:hAnsiTheme="minorHAnsi" w:cstheme="minorHAnsi"/>
          <w:sz w:val="24"/>
          <w:szCs w:val="24"/>
          <w:lang w:val="en-GB"/>
        </w:rPr>
        <w:t xml:space="preserve">the participants </w:t>
      </w:r>
      <w:r w:rsidRPr="00A839AC">
        <w:rPr>
          <w:rFonts w:asciiTheme="minorHAnsi" w:hAnsiTheme="minorHAnsi" w:cstheme="minorHAnsi"/>
          <w:sz w:val="24"/>
          <w:szCs w:val="24"/>
          <w:lang w:val="en-GB"/>
        </w:rPr>
        <w:t>travelling</w:t>
      </w:r>
      <w:r w:rsidRPr="00595B24">
        <w:rPr>
          <w:rFonts w:asciiTheme="minorHAnsi" w:hAnsiTheme="minorHAnsi" w:cstheme="minorHAnsi"/>
          <w:sz w:val="24"/>
          <w:szCs w:val="24"/>
          <w:lang w:val="en-GB"/>
        </w:rPr>
        <w:t xml:space="preserve"> together. This is also applicable </w:t>
      </w:r>
      <w:r w:rsidR="00B93838">
        <w:rPr>
          <w:rFonts w:asciiTheme="minorHAnsi" w:hAnsiTheme="minorHAnsi" w:cstheme="minorHAnsi"/>
          <w:sz w:val="24"/>
          <w:szCs w:val="24"/>
          <w:lang w:val="en-GB"/>
        </w:rPr>
        <w:t xml:space="preserve">in case of </w:t>
      </w:r>
      <w:r w:rsidRPr="00595B24">
        <w:rPr>
          <w:rFonts w:asciiTheme="minorHAnsi" w:hAnsiTheme="minorHAnsi" w:cstheme="minorHAnsi"/>
          <w:sz w:val="24"/>
          <w:szCs w:val="24"/>
          <w:lang w:val="en-GB"/>
        </w:rPr>
        <w:t>a taxi share</w:t>
      </w:r>
      <w:r w:rsidR="00FC5E23">
        <w:rPr>
          <w:rFonts w:asciiTheme="minorHAnsi" w:hAnsiTheme="minorHAnsi" w:cstheme="minorHAnsi"/>
          <w:sz w:val="24"/>
          <w:szCs w:val="24"/>
          <w:lang w:val="en-GB"/>
        </w:rPr>
        <w:t>.</w:t>
      </w:r>
    </w:p>
    <w:p w:rsidR="000C0018" w:rsidRDefault="00081311" w:rsidP="008125E4">
      <w:pPr>
        <w:pStyle w:val="Paragraphedeliste1"/>
        <w:numPr>
          <w:ilvl w:val="0"/>
          <w:numId w:val="33"/>
        </w:numPr>
        <w:tabs>
          <w:tab w:val="left" w:pos="709"/>
        </w:tabs>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Except in case of early </w:t>
      </w:r>
      <w:r w:rsidRPr="00081311">
        <w:rPr>
          <w:rFonts w:asciiTheme="minorHAnsi" w:hAnsiTheme="minorHAnsi" w:cstheme="minorHAnsi"/>
          <w:sz w:val="24"/>
          <w:szCs w:val="24"/>
          <w:lang w:val="en-GB"/>
        </w:rPr>
        <w:t>departure</w:t>
      </w:r>
      <w:r>
        <w:rPr>
          <w:rFonts w:asciiTheme="minorHAnsi" w:hAnsiTheme="minorHAnsi" w:cstheme="minorHAnsi"/>
          <w:sz w:val="24"/>
          <w:szCs w:val="24"/>
          <w:lang w:val="en-GB"/>
        </w:rPr>
        <w:t xml:space="preserve"> and/or late </w:t>
      </w:r>
      <w:r w:rsidRPr="00081311">
        <w:rPr>
          <w:rFonts w:asciiTheme="minorHAnsi" w:hAnsiTheme="minorHAnsi" w:cstheme="minorHAnsi"/>
          <w:sz w:val="24"/>
          <w:szCs w:val="24"/>
          <w:lang w:val="en-GB"/>
        </w:rPr>
        <w:t xml:space="preserve">arrival expressly requested for the </w:t>
      </w:r>
      <w:r w:rsidR="001360E9">
        <w:rPr>
          <w:rFonts w:asciiTheme="minorHAnsi" w:hAnsiTheme="minorHAnsi" w:cstheme="minorHAnsi"/>
          <w:sz w:val="24"/>
          <w:szCs w:val="24"/>
          <w:lang w:val="en-GB"/>
        </w:rPr>
        <w:t>purpose of attending the event</w:t>
      </w:r>
      <w:r w:rsidR="001360E9" w:rsidRPr="00081311">
        <w:rPr>
          <w:rFonts w:asciiTheme="minorHAnsi" w:hAnsiTheme="minorHAnsi" w:cstheme="minorHAnsi"/>
          <w:sz w:val="24"/>
          <w:szCs w:val="24"/>
          <w:lang w:val="en-GB"/>
        </w:rPr>
        <w:t xml:space="preserve"> and</w:t>
      </w:r>
      <w:r w:rsidRPr="00081311">
        <w:rPr>
          <w:rFonts w:asciiTheme="minorHAnsi" w:hAnsiTheme="minorHAnsi" w:cstheme="minorHAnsi"/>
          <w:sz w:val="24"/>
          <w:szCs w:val="24"/>
          <w:lang w:val="en-GB"/>
        </w:rPr>
        <w:t xml:space="preserve"> in dully circumstantiated cases studied on a case by case basis, </w:t>
      </w:r>
      <w:r w:rsidR="00DC5794" w:rsidRPr="00236265">
        <w:rPr>
          <w:rFonts w:asciiTheme="minorHAnsi" w:hAnsiTheme="minorHAnsi" w:cstheme="minorHAnsi"/>
          <w:sz w:val="24"/>
          <w:szCs w:val="24"/>
          <w:lang w:val="en-GB"/>
        </w:rPr>
        <w:t xml:space="preserve">local </w:t>
      </w:r>
      <w:r w:rsidR="000C0018">
        <w:rPr>
          <w:rFonts w:asciiTheme="minorHAnsi" w:hAnsiTheme="minorHAnsi" w:cstheme="minorHAnsi"/>
          <w:sz w:val="24"/>
          <w:szCs w:val="24"/>
          <w:lang w:val="en-GB"/>
        </w:rPr>
        <w:t xml:space="preserve">travels </w:t>
      </w:r>
      <w:r w:rsidR="00DC5794" w:rsidRPr="00236265">
        <w:rPr>
          <w:rFonts w:asciiTheme="minorHAnsi" w:hAnsiTheme="minorHAnsi" w:cstheme="minorHAnsi"/>
          <w:sz w:val="24"/>
          <w:szCs w:val="24"/>
          <w:lang w:val="en-GB"/>
        </w:rPr>
        <w:t>(taxi, etc.) are excluded from the specific reimbursement due to the rules determined by the European Union</w:t>
      </w:r>
      <w:r w:rsidR="001B5A63" w:rsidRPr="00236265">
        <w:rPr>
          <w:rFonts w:asciiTheme="minorHAnsi" w:hAnsiTheme="minorHAnsi" w:cstheme="minorHAnsi"/>
          <w:sz w:val="24"/>
          <w:szCs w:val="24"/>
          <w:lang w:val="en-GB"/>
        </w:rPr>
        <w:t xml:space="preserve">. </w:t>
      </w:r>
    </w:p>
    <w:p w:rsidR="00422184" w:rsidRPr="00422184" w:rsidRDefault="00422184" w:rsidP="001360E9">
      <w:pPr>
        <w:pStyle w:val="Paragraphedeliste1"/>
        <w:numPr>
          <w:ilvl w:val="0"/>
          <w:numId w:val="33"/>
        </w:numPr>
        <w:tabs>
          <w:tab w:val="left" w:pos="709"/>
        </w:tabs>
        <w:jc w:val="both"/>
        <w:rPr>
          <w:rFonts w:asciiTheme="minorHAnsi" w:hAnsiTheme="minorHAnsi" w:cstheme="minorHAnsi"/>
          <w:sz w:val="24"/>
          <w:szCs w:val="24"/>
          <w:lang w:val="en-GB"/>
        </w:rPr>
      </w:pPr>
      <w:r w:rsidRPr="00422184">
        <w:rPr>
          <w:rFonts w:asciiTheme="minorHAnsi" w:hAnsiTheme="minorHAnsi" w:cstheme="minorHAnsi"/>
          <w:sz w:val="24"/>
          <w:szCs w:val="24"/>
          <w:lang w:val="en-GB"/>
        </w:rPr>
        <w:t>Local travels, which are supposed to be covered by the per diem allowance paid to the participants (see infra), should be understood in the following cases:</w:t>
      </w:r>
    </w:p>
    <w:p w:rsidR="00422184" w:rsidRPr="008C756F" w:rsidRDefault="00422184" w:rsidP="001360E9">
      <w:pPr>
        <w:pStyle w:val="Paragraphedeliste1"/>
        <w:numPr>
          <w:ilvl w:val="1"/>
          <w:numId w:val="33"/>
        </w:numPr>
        <w:tabs>
          <w:tab w:val="left" w:pos="709"/>
        </w:tabs>
        <w:jc w:val="both"/>
        <w:rPr>
          <w:rFonts w:asciiTheme="minorHAnsi" w:hAnsiTheme="minorHAnsi" w:cstheme="minorHAnsi"/>
          <w:sz w:val="24"/>
          <w:szCs w:val="24"/>
          <w:lang w:val="en-GB"/>
        </w:rPr>
      </w:pPr>
      <w:r w:rsidRPr="008C756F">
        <w:rPr>
          <w:rFonts w:asciiTheme="minorHAnsi" w:hAnsiTheme="minorHAnsi" w:cstheme="minorHAnsi"/>
          <w:sz w:val="24"/>
          <w:szCs w:val="24"/>
          <w:lang w:val="en-GB"/>
        </w:rPr>
        <w:t xml:space="preserve">Travels within the city of departure of the participant. </w:t>
      </w:r>
    </w:p>
    <w:p w:rsidR="00422184" w:rsidRPr="008C756F" w:rsidRDefault="00422184" w:rsidP="001360E9">
      <w:pPr>
        <w:pStyle w:val="Paragraphedeliste1"/>
        <w:numPr>
          <w:ilvl w:val="1"/>
          <w:numId w:val="33"/>
        </w:numPr>
        <w:tabs>
          <w:tab w:val="left" w:pos="709"/>
        </w:tabs>
        <w:jc w:val="both"/>
        <w:rPr>
          <w:rFonts w:asciiTheme="minorHAnsi" w:hAnsiTheme="minorHAnsi" w:cstheme="minorHAnsi"/>
          <w:sz w:val="24"/>
          <w:szCs w:val="24"/>
          <w:lang w:val="en-GB"/>
        </w:rPr>
      </w:pPr>
      <w:r w:rsidRPr="008C756F">
        <w:rPr>
          <w:rFonts w:asciiTheme="minorHAnsi" w:hAnsiTheme="minorHAnsi" w:cstheme="minorHAnsi"/>
          <w:sz w:val="24"/>
          <w:szCs w:val="24"/>
          <w:lang w:val="en-GB"/>
        </w:rPr>
        <w:t>Tra</w:t>
      </w:r>
      <w:r w:rsidR="008C756F">
        <w:rPr>
          <w:rFonts w:asciiTheme="minorHAnsi" w:hAnsiTheme="minorHAnsi" w:cstheme="minorHAnsi"/>
          <w:sz w:val="24"/>
          <w:szCs w:val="24"/>
          <w:lang w:val="en-GB"/>
        </w:rPr>
        <w:t>vels within the city arrival(</w:t>
      </w:r>
      <w:r w:rsidRPr="008C756F">
        <w:rPr>
          <w:rFonts w:asciiTheme="minorHAnsi" w:hAnsiTheme="minorHAnsi" w:cstheme="minorHAnsi"/>
          <w:sz w:val="24"/>
          <w:szCs w:val="24"/>
          <w:lang w:val="en-GB"/>
        </w:rPr>
        <w:t xml:space="preserve"> where the event/activity takes place</w:t>
      </w:r>
      <w:r w:rsidR="008C756F" w:rsidRPr="008C756F">
        <w:rPr>
          <w:rFonts w:asciiTheme="minorHAnsi" w:hAnsiTheme="minorHAnsi" w:cstheme="minorHAnsi"/>
          <w:sz w:val="24"/>
          <w:szCs w:val="24"/>
          <w:lang w:val="en-GB"/>
        </w:rPr>
        <w:t>)</w:t>
      </w:r>
      <w:r w:rsidRPr="008C756F">
        <w:rPr>
          <w:rFonts w:asciiTheme="minorHAnsi" w:hAnsiTheme="minorHAnsi" w:cstheme="minorHAnsi"/>
          <w:sz w:val="24"/>
          <w:szCs w:val="24"/>
          <w:lang w:val="en-GB"/>
        </w:rPr>
        <w:t>;</w:t>
      </w:r>
    </w:p>
    <w:p w:rsidR="00B5429E" w:rsidRPr="008C756F" w:rsidRDefault="00422184" w:rsidP="001360E9">
      <w:pPr>
        <w:pStyle w:val="Paragraphedeliste1"/>
        <w:numPr>
          <w:ilvl w:val="1"/>
          <w:numId w:val="33"/>
        </w:numPr>
        <w:tabs>
          <w:tab w:val="left" w:pos="709"/>
        </w:tabs>
        <w:jc w:val="both"/>
        <w:rPr>
          <w:rFonts w:asciiTheme="minorHAnsi" w:hAnsiTheme="minorHAnsi" w:cstheme="minorHAnsi"/>
          <w:sz w:val="24"/>
          <w:szCs w:val="24"/>
          <w:lang w:val="en-GB"/>
        </w:rPr>
      </w:pPr>
      <w:r w:rsidRPr="008C756F">
        <w:rPr>
          <w:rFonts w:asciiTheme="minorHAnsi" w:hAnsiTheme="minorHAnsi" w:cstheme="minorHAnsi"/>
          <w:sz w:val="24"/>
          <w:szCs w:val="24"/>
          <w:lang w:val="en-GB"/>
        </w:rPr>
        <w:lastRenderedPageBreak/>
        <w:t xml:space="preserve">Travels </w:t>
      </w:r>
      <w:r w:rsidR="00957B53" w:rsidRPr="008C756F">
        <w:rPr>
          <w:rFonts w:asciiTheme="minorHAnsi" w:hAnsiTheme="minorHAnsi" w:cstheme="minorHAnsi"/>
          <w:sz w:val="24"/>
          <w:szCs w:val="24"/>
          <w:lang w:val="en-GB"/>
        </w:rPr>
        <w:t>with</w:t>
      </w:r>
      <w:r w:rsidRPr="008C756F">
        <w:rPr>
          <w:rFonts w:asciiTheme="minorHAnsi" w:hAnsiTheme="minorHAnsi" w:cstheme="minorHAnsi"/>
          <w:sz w:val="24"/>
          <w:szCs w:val="24"/>
          <w:lang w:val="en-GB"/>
        </w:rPr>
        <w:t>in a</w:t>
      </w:r>
      <w:r w:rsidR="008C756F" w:rsidRPr="008C756F">
        <w:rPr>
          <w:rFonts w:asciiTheme="minorHAnsi" w:hAnsiTheme="minorHAnsi" w:cstheme="minorHAnsi"/>
          <w:sz w:val="24"/>
          <w:szCs w:val="24"/>
          <w:lang w:val="en-GB"/>
        </w:rPr>
        <w:t>ny</w:t>
      </w:r>
      <w:r w:rsidRPr="008C756F">
        <w:rPr>
          <w:rFonts w:asciiTheme="minorHAnsi" w:hAnsiTheme="minorHAnsi" w:cstheme="minorHAnsi"/>
          <w:sz w:val="24"/>
          <w:szCs w:val="24"/>
          <w:lang w:val="en-GB"/>
        </w:rPr>
        <w:t xml:space="preserve"> city of transit </w:t>
      </w:r>
      <w:r w:rsidR="00B5429E" w:rsidRPr="008C756F">
        <w:rPr>
          <w:rFonts w:asciiTheme="minorHAnsi" w:hAnsiTheme="minorHAnsi" w:cstheme="minorHAnsi"/>
          <w:sz w:val="24"/>
          <w:szCs w:val="24"/>
          <w:lang w:val="en-GB"/>
        </w:rPr>
        <w:t>,</w:t>
      </w:r>
    </w:p>
    <w:p w:rsidR="00DC5794" w:rsidRPr="008427F7" w:rsidRDefault="00B5429E" w:rsidP="008427F7">
      <w:pPr>
        <w:pStyle w:val="Paragraphedeliste1"/>
        <w:numPr>
          <w:ilvl w:val="1"/>
          <w:numId w:val="33"/>
        </w:numPr>
        <w:tabs>
          <w:tab w:val="left" w:pos="709"/>
        </w:tabs>
        <w:jc w:val="both"/>
        <w:rPr>
          <w:rFonts w:asciiTheme="minorHAnsi" w:hAnsiTheme="minorHAnsi" w:cstheme="minorHAnsi"/>
          <w:sz w:val="24"/>
          <w:szCs w:val="24"/>
          <w:lang w:val="en-GB"/>
        </w:rPr>
      </w:pPr>
      <w:r w:rsidRPr="008C756F">
        <w:rPr>
          <w:rFonts w:asciiTheme="minorHAnsi" w:hAnsiTheme="minorHAnsi" w:cstheme="minorHAnsi"/>
          <w:sz w:val="24"/>
          <w:szCs w:val="24"/>
          <w:lang w:val="en-GB"/>
        </w:rPr>
        <w:t>B</w:t>
      </w:r>
      <w:r w:rsidR="00422184" w:rsidRPr="008C756F">
        <w:rPr>
          <w:rFonts w:asciiTheme="minorHAnsi" w:hAnsiTheme="minorHAnsi" w:cstheme="minorHAnsi"/>
          <w:sz w:val="24"/>
          <w:szCs w:val="24"/>
          <w:lang w:val="en-GB"/>
        </w:rPr>
        <w:t xml:space="preserve">etween the airport and the city </w:t>
      </w:r>
      <w:r w:rsidRPr="008C756F">
        <w:rPr>
          <w:rFonts w:asciiTheme="minorHAnsi" w:hAnsiTheme="minorHAnsi" w:cstheme="minorHAnsi"/>
          <w:sz w:val="24"/>
          <w:szCs w:val="24"/>
          <w:lang w:val="en-GB"/>
        </w:rPr>
        <w:t>of departure</w:t>
      </w:r>
      <w:r w:rsidR="00957B53" w:rsidRPr="008C756F">
        <w:rPr>
          <w:rFonts w:asciiTheme="minorHAnsi" w:hAnsiTheme="minorHAnsi" w:cstheme="minorHAnsi"/>
          <w:sz w:val="24"/>
          <w:szCs w:val="24"/>
          <w:lang w:val="en-GB"/>
        </w:rPr>
        <w:t>, any city of transit and the city of arrival</w:t>
      </w:r>
      <w:r w:rsidR="008427F7">
        <w:rPr>
          <w:rFonts w:asciiTheme="minorHAnsi" w:hAnsiTheme="minorHAnsi" w:cstheme="minorHAnsi"/>
          <w:sz w:val="24"/>
          <w:szCs w:val="24"/>
          <w:lang w:val="en-GB"/>
        </w:rPr>
        <w:t>.</w:t>
      </w:r>
    </w:p>
    <w:p w:rsidR="00B87038" w:rsidRDefault="00236265" w:rsidP="001C4D65">
      <w:pPr>
        <w:pStyle w:val="Paragraphedeliste1"/>
        <w:numPr>
          <w:ilvl w:val="1"/>
          <w:numId w:val="28"/>
        </w:numPr>
        <w:tabs>
          <w:tab w:val="left" w:pos="0"/>
        </w:tabs>
        <w:jc w:val="both"/>
        <w:rPr>
          <w:rFonts w:asciiTheme="minorHAnsi" w:hAnsiTheme="minorHAnsi" w:cstheme="minorHAnsi"/>
          <w:sz w:val="24"/>
          <w:szCs w:val="24"/>
          <w:lang w:val="en-GB"/>
        </w:rPr>
      </w:pPr>
      <w:r>
        <w:rPr>
          <w:rFonts w:asciiTheme="minorHAnsi" w:hAnsiTheme="minorHAnsi" w:cstheme="minorHAnsi"/>
          <w:sz w:val="24"/>
          <w:szCs w:val="24"/>
          <w:lang w:val="en-GB"/>
        </w:rPr>
        <w:t>The right to be reimbursed extinguishes due to the closure of the</w:t>
      </w:r>
      <w:r w:rsidR="00B87038" w:rsidRPr="00236265">
        <w:rPr>
          <w:rFonts w:asciiTheme="minorHAnsi" w:hAnsiTheme="minorHAnsi" w:cstheme="minorHAnsi"/>
          <w:sz w:val="24"/>
          <w:szCs w:val="24"/>
          <w:lang w:val="en-GB"/>
        </w:rPr>
        <w:t xml:space="preserve"> claim</w:t>
      </w:r>
      <w:r w:rsidR="008B7C3C">
        <w:rPr>
          <w:rFonts w:asciiTheme="minorHAnsi" w:hAnsiTheme="minorHAnsi" w:cstheme="minorHAnsi"/>
          <w:sz w:val="24"/>
          <w:szCs w:val="24"/>
          <w:lang w:val="en-GB"/>
        </w:rPr>
        <w:t>ing</w:t>
      </w:r>
      <w:r w:rsidR="00B87038" w:rsidRPr="00236265">
        <w:rPr>
          <w:rFonts w:asciiTheme="minorHAnsi" w:hAnsiTheme="minorHAnsi" w:cstheme="minorHAnsi"/>
          <w:sz w:val="24"/>
          <w:szCs w:val="24"/>
          <w:lang w:val="en-GB"/>
        </w:rPr>
        <w:t xml:space="preserve"> f</w:t>
      </w:r>
      <w:r>
        <w:rPr>
          <w:rFonts w:asciiTheme="minorHAnsi" w:hAnsiTheme="minorHAnsi" w:cstheme="minorHAnsi"/>
          <w:sz w:val="24"/>
          <w:szCs w:val="24"/>
          <w:lang w:val="en-GB"/>
        </w:rPr>
        <w:t>ile</w:t>
      </w:r>
      <w:r w:rsidR="00B87038" w:rsidRPr="00236265">
        <w:rPr>
          <w:rFonts w:asciiTheme="minorHAnsi" w:hAnsiTheme="minorHAnsi" w:cstheme="minorHAnsi"/>
          <w:sz w:val="24"/>
          <w:szCs w:val="24"/>
          <w:lang w:val="en-GB"/>
        </w:rPr>
        <w:t xml:space="preserve"> where, missing dully substantia</w:t>
      </w:r>
      <w:r>
        <w:rPr>
          <w:rFonts w:asciiTheme="minorHAnsi" w:hAnsiTheme="minorHAnsi" w:cstheme="minorHAnsi"/>
          <w:sz w:val="24"/>
          <w:szCs w:val="24"/>
          <w:lang w:val="en-GB"/>
        </w:rPr>
        <w:t>ted travel justifications, two</w:t>
      </w:r>
      <w:r w:rsidR="00B87038" w:rsidRPr="00236265">
        <w:rPr>
          <w:rFonts w:asciiTheme="minorHAnsi" w:hAnsiTheme="minorHAnsi" w:cstheme="minorHAnsi"/>
          <w:sz w:val="24"/>
          <w:szCs w:val="24"/>
          <w:lang w:val="en-GB"/>
        </w:rPr>
        <w:t xml:space="preserve"> reminders have been sen</w:t>
      </w:r>
      <w:r>
        <w:rPr>
          <w:rFonts w:asciiTheme="minorHAnsi" w:hAnsiTheme="minorHAnsi" w:cstheme="minorHAnsi"/>
          <w:sz w:val="24"/>
          <w:szCs w:val="24"/>
          <w:lang w:val="en-GB"/>
        </w:rPr>
        <w:t>t to the participant</w:t>
      </w:r>
      <w:r w:rsidR="00B87038" w:rsidRPr="00236265">
        <w:rPr>
          <w:rFonts w:asciiTheme="minorHAnsi" w:hAnsiTheme="minorHAnsi" w:cstheme="minorHAnsi"/>
          <w:sz w:val="24"/>
          <w:szCs w:val="24"/>
          <w:lang w:val="en-GB"/>
        </w:rPr>
        <w:t xml:space="preserve"> without any feedback or follow-up</w:t>
      </w:r>
      <w:r>
        <w:rPr>
          <w:rFonts w:asciiTheme="minorHAnsi" w:hAnsiTheme="minorHAnsi" w:cstheme="minorHAnsi"/>
          <w:sz w:val="24"/>
          <w:szCs w:val="24"/>
          <w:lang w:val="en-GB"/>
        </w:rPr>
        <w:t xml:space="preserve"> from his part</w:t>
      </w:r>
      <w:r w:rsidR="00F74A11">
        <w:rPr>
          <w:rFonts w:asciiTheme="minorHAnsi" w:hAnsiTheme="minorHAnsi" w:cstheme="minorHAnsi"/>
          <w:sz w:val="24"/>
          <w:szCs w:val="24"/>
          <w:lang w:val="en-GB"/>
        </w:rPr>
        <w:t xml:space="preserve"> within the time set in the last reminder.</w:t>
      </w:r>
    </w:p>
    <w:p w:rsidR="0041500D" w:rsidRDefault="00826650" w:rsidP="0041500D">
      <w:pPr>
        <w:pStyle w:val="Paragraphedeliste1"/>
        <w:numPr>
          <w:ilvl w:val="0"/>
          <w:numId w:val="28"/>
        </w:numPr>
        <w:tabs>
          <w:tab w:val="left" w:pos="709"/>
        </w:tabs>
        <w:jc w:val="both"/>
        <w:rPr>
          <w:rFonts w:asciiTheme="minorHAnsi" w:hAnsiTheme="minorHAnsi" w:cstheme="minorHAnsi"/>
          <w:b/>
          <w:sz w:val="24"/>
          <w:szCs w:val="24"/>
          <w:lang w:val="en-GB"/>
        </w:rPr>
      </w:pPr>
      <w:r w:rsidRPr="00826650">
        <w:rPr>
          <w:rFonts w:asciiTheme="minorHAnsi" w:hAnsiTheme="minorHAnsi" w:cstheme="minorHAnsi"/>
          <w:b/>
          <w:sz w:val="24"/>
          <w:szCs w:val="24"/>
          <w:lang w:val="en-GB"/>
        </w:rPr>
        <w:t>Per diems</w:t>
      </w:r>
      <w:r>
        <w:rPr>
          <w:rFonts w:asciiTheme="minorHAnsi" w:hAnsiTheme="minorHAnsi" w:cstheme="minorHAnsi"/>
          <w:b/>
          <w:sz w:val="24"/>
          <w:szCs w:val="24"/>
          <w:lang w:val="en-GB"/>
        </w:rPr>
        <w:t xml:space="preserve"> </w:t>
      </w:r>
      <w:r w:rsidR="0041500D">
        <w:rPr>
          <w:rFonts w:asciiTheme="minorHAnsi" w:hAnsiTheme="minorHAnsi" w:cstheme="minorHAnsi"/>
          <w:b/>
          <w:sz w:val="24"/>
          <w:szCs w:val="24"/>
          <w:lang w:val="en-GB"/>
        </w:rPr>
        <w:t>- General</w:t>
      </w:r>
    </w:p>
    <w:p w:rsidR="0041500D" w:rsidRPr="0041500D" w:rsidRDefault="0041500D" w:rsidP="0041500D">
      <w:pPr>
        <w:pStyle w:val="Paragraphedeliste1"/>
        <w:tabs>
          <w:tab w:val="left" w:pos="709"/>
        </w:tabs>
        <w:ind w:left="1068"/>
        <w:jc w:val="both"/>
        <w:rPr>
          <w:rFonts w:asciiTheme="minorHAnsi" w:hAnsiTheme="minorHAnsi" w:cstheme="minorHAnsi"/>
          <w:b/>
          <w:sz w:val="24"/>
          <w:szCs w:val="24"/>
          <w:lang w:val="en-GB"/>
        </w:rPr>
      </w:pPr>
    </w:p>
    <w:p w:rsidR="0041500D" w:rsidRDefault="0041500D" w:rsidP="0041500D">
      <w:pPr>
        <w:pStyle w:val="Paragraphedeliste1"/>
        <w:numPr>
          <w:ilvl w:val="1"/>
          <w:numId w:val="28"/>
        </w:numPr>
        <w:spacing w:after="0"/>
        <w:jc w:val="both"/>
        <w:rPr>
          <w:rFonts w:asciiTheme="minorHAnsi" w:hAnsiTheme="minorHAnsi" w:cstheme="minorHAnsi"/>
          <w:sz w:val="24"/>
          <w:szCs w:val="24"/>
          <w:lang w:val="en-GB"/>
        </w:rPr>
      </w:pPr>
      <w:r w:rsidRPr="0041500D">
        <w:rPr>
          <w:rFonts w:asciiTheme="minorHAnsi" w:hAnsiTheme="minorHAnsi" w:cstheme="minorHAnsi"/>
          <w:sz w:val="24"/>
          <w:szCs w:val="24"/>
          <w:lang w:val="en-GB"/>
        </w:rPr>
        <w:t>Per diems are due to attendants at EJTN meetings and events that take place o</w:t>
      </w:r>
      <w:r>
        <w:rPr>
          <w:rFonts w:asciiTheme="minorHAnsi" w:hAnsiTheme="minorHAnsi" w:cstheme="minorHAnsi"/>
          <w:sz w:val="24"/>
          <w:szCs w:val="24"/>
          <w:lang w:val="en-GB"/>
        </w:rPr>
        <w:t>utside their country of residence.</w:t>
      </w:r>
    </w:p>
    <w:p w:rsidR="0041500D" w:rsidRPr="0041500D" w:rsidRDefault="0041500D" w:rsidP="0041500D">
      <w:pPr>
        <w:pStyle w:val="Paragraphedeliste1"/>
        <w:numPr>
          <w:ilvl w:val="1"/>
          <w:numId w:val="28"/>
        </w:num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w:t>
      </w:r>
      <w:r w:rsidRPr="0041500D">
        <w:rPr>
          <w:rFonts w:asciiTheme="minorHAnsi" w:hAnsiTheme="minorHAnsi" w:cstheme="minorHAnsi"/>
          <w:sz w:val="24"/>
          <w:szCs w:val="24"/>
          <w:lang w:val="en-GB"/>
        </w:rPr>
        <w:t xml:space="preserve">per diem is calculated on the basis of the information provided in the </w:t>
      </w:r>
      <w:r w:rsidR="00CB47DB">
        <w:rPr>
          <w:rFonts w:asciiTheme="minorHAnsi" w:hAnsiTheme="minorHAnsi" w:cstheme="minorHAnsi"/>
          <w:sz w:val="24"/>
          <w:szCs w:val="24"/>
          <w:lang w:val="en-GB"/>
        </w:rPr>
        <w:t>registration form</w:t>
      </w:r>
      <w:r>
        <w:rPr>
          <w:rFonts w:asciiTheme="minorHAnsi" w:hAnsiTheme="minorHAnsi" w:cstheme="minorHAnsi"/>
          <w:sz w:val="24"/>
          <w:szCs w:val="24"/>
          <w:lang w:val="en-GB"/>
        </w:rPr>
        <w:t xml:space="preserve"> and the expenses claim form</w:t>
      </w:r>
      <w:r w:rsidRPr="0041500D">
        <w:rPr>
          <w:rFonts w:asciiTheme="minorHAnsi" w:hAnsiTheme="minorHAnsi" w:cstheme="minorHAnsi"/>
          <w:sz w:val="24"/>
          <w:szCs w:val="24"/>
          <w:lang w:val="en-GB"/>
        </w:rPr>
        <w:t xml:space="preserve"> to be filled in by each funded participant.</w:t>
      </w:r>
    </w:p>
    <w:p w:rsidR="0061788B" w:rsidRPr="008427F7" w:rsidRDefault="0041500D" w:rsidP="008427F7">
      <w:pPr>
        <w:pStyle w:val="Paragraphedeliste1"/>
        <w:numPr>
          <w:ilvl w:val="1"/>
          <w:numId w:val="28"/>
        </w:numPr>
        <w:spacing w:after="0"/>
        <w:jc w:val="both"/>
        <w:rPr>
          <w:rFonts w:asciiTheme="minorHAnsi" w:hAnsiTheme="minorHAnsi" w:cstheme="minorHAnsi"/>
          <w:sz w:val="24"/>
          <w:szCs w:val="24"/>
          <w:u w:val="single"/>
          <w:lang w:val="en-GB"/>
        </w:rPr>
      </w:pPr>
      <w:r w:rsidRPr="00A839AC">
        <w:rPr>
          <w:rFonts w:asciiTheme="minorHAnsi" w:hAnsiTheme="minorHAnsi" w:cstheme="minorHAnsi"/>
          <w:sz w:val="24"/>
          <w:szCs w:val="24"/>
          <w:lang w:val="en-GB"/>
        </w:rPr>
        <w:t xml:space="preserve">The </w:t>
      </w:r>
      <w:r w:rsidR="008C756F">
        <w:rPr>
          <w:rFonts w:asciiTheme="minorHAnsi" w:hAnsiTheme="minorHAnsi" w:cstheme="minorHAnsi"/>
          <w:sz w:val="24"/>
          <w:szCs w:val="24"/>
          <w:lang w:val="en-GB"/>
        </w:rPr>
        <w:t>annexe</w:t>
      </w:r>
      <w:r w:rsidR="008125E4">
        <w:rPr>
          <w:rFonts w:asciiTheme="minorHAnsi" w:hAnsiTheme="minorHAnsi" w:cstheme="minorHAnsi"/>
          <w:sz w:val="24"/>
          <w:szCs w:val="24"/>
          <w:lang w:val="en-GB"/>
        </w:rPr>
        <w:t xml:space="preserve"> </w:t>
      </w:r>
      <w:r w:rsidR="008C756F">
        <w:rPr>
          <w:rFonts w:asciiTheme="minorHAnsi" w:hAnsiTheme="minorHAnsi" w:cstheme="minorHAnsi"/>
          <w:sz w:val="24"/>
          <w:szCs w:val="24"/>
          <w:lang w:val="en-GB"/>
        </w:rPr>
        <w:t>1 (</w:t>
      </w:r>
      <w:r w:rsidRPr="00A839AC">
        <w:rPr>
          <w:rFonts w:asciiTheme="minorHAnsi" w:hAnsiTheme="minorHAnsi" w:cstheme="minorHAnsi"/>
          <w:sz w:val="24"/>
          <w:szCs w:val="24"/>
          <w:lang w:val="en-GB"/>
        </w:rPr>
        <w:t xml:space="preserve">table </w:t>
      </w:r>
      <w:r w:rsidR="00957B53">
        <w:rPr>
          <w:rFonts w:asciiTheme="minorHAnsi" w:hAnsiTheme="minorHAnsi" w:cstheme="minorHAnsi"/>
          <w:sz w:val="24"/>
          <w:szCs w:val="24"/>
          <w:lang w:val="en-GB"/>
        </w:rPr>
        <w:t>of per diem)</w:t>
      </w:r>
      <w:r w:rsidRPr="00A839AC">
        <w:rPr>
          <w:rFonts w:asciiTheme="minorHAnsi" w:hAnsiTheme="minorHAnsi" w:cstheme="minorHAnsi"/>
          <w:sz w:val="24"/>
          <w:szCs w:val="24"/>
          <w:lang w:val="en-GB"/>
        </w:rPr>
        <w:t xml:space="preserve"> indicates</w:t>
      </w:r>
      <w:r w:rsidR="00EA0672" w:rsidRPr="00A839AC">
        <w:rPr>
          <w:rFonts w:asciiTheme="minorHAnsi" w:hAnsiTheme="minorHAnsi" w:cstheme="minorHAnsi"/>
          <w:sz w:val="24"/>
          <w:szCs w:val="24"/>
          <w:lang w:val="en-GB"/>
        </w:rPr>
        <w:t xml:space="preserve"> the </w:t>
      </w:r>
      <w:r w:rsidR="008C756F" w:rsidRPr="00A839AC">
        <w:rPr>
          <w:rFonts w:asciiTheme="minorHAnsi" w:hAnsiTheme="minorHAnsi" w:cstheme="minorHAnsi"/>
          <w:sz w:val="24"/>
          <w:szCs w:val="24"/>
          <w:lang w:val="en-GB"/>
        </w:rPr>
        <w:t>amount paid</w:t>
      </w:r>
      <w:r w:rsidR="00EA0672" w:rsidRPr="00A839AC">
        <w:rPr>
          <w:rFonts w:asciiTheme="minorHAnsi" w:hAnsiTheme="minorHAnsi" w:cstheme="minorHAnsi"/>
          <w:sz w:val="24"/>
          <w:szCs w:val="24"/>
          <w:lang w:val="en-GB"/>
        </w:rPr>
        <w:t xml:space="preserve"> by EJTN according to the country </w:t>
      </w:r>
      <w:r w:rsidR="0060069B" w:rsidRPr="00A839AC">
        <w:rPr>
          <w:rFonts w:asciiTheme="minorHAnsi" w:hAnsiTheme="minorHAnsi" w:cstheme="minorHAnsi"/>
          <w:sz w:val="24"/>
          <w:szCs w:val="24"/>
          <w:lang w:val="en-GB"/>
        </w:rPr>
        <w:t xml:space="preserve">where the </w:t>
      </w:r>
      <w:r w:rsidRPr="00A839AC">
        <w:rPr>
          <w:rFonts w:asciiTheme="minorHAnsi" w:hAnsiTheme="minorHAnsi" w:cstheme="minorHAnsi"/>
          <w:sz w:val="24"/>
          <w:szCs w:val="24"/>
          <w:lang w:val="en-GB"/>
        </w:rPr>
        <w:t>event</w:t>
      </w:r>
      <w:r w:rsidR="00EA0672" w:rsidRPr="00A839AC">
        <w:rPr>
          <w:rStyle w:val="Odwoanieprzypisudolnego"/>
          <w:rFonts w:asciiTheme="minorHAnsi" w:hAnsiTheme="minorHAnsi" w:cstheme="minorHAnsi"/>
          <w:sz w:val="24"/>
          <w:szCs w:val="24"/>
          <w:lang w:val="en-GB"/>
        </w:rPr>
        <w:footnoteReference w:id="1"/>
      </w:r>
      <w:r w:rsidR="0060069B" w:rsidRPr="00A839AC">
        <w:rPr>
          <w:rFonts w:asciiTheme="minorHAnsi" w:hAnsiTheme="minorHAnsi" w:cstheme="minorHAnsi"/>
          <w:sz w:val="24"/>
          <w:szCs w:val="24"/>
          <w:lang w:val="en-GB"/>
        </w:rPr>
        <w:t xml:space="preserve"> takes place.</w:t>
      </w:r>
      <w:r w:rsidR="00EA0672" w:rsidRPr="00A839AC">
        <w:rPr>
          <w:rFonts w:asciiTheme="minorHAnsi" w:hAnsiTheme="minorHAnsi" w:cstheme="minorHAnsi"/>
          <w:sz w:val="24"/>
          <w:szCs w:val="24"/>
          <w:lang w:val="en-GB"/>
        </w:rPr>
        <w:t xml:space="preserve"> The per d</w:t>
      </w:r>
      <w:r w:rsidR="00FA6C95" w:rsidRPr="00A839AC">
        <w:rPr>
          <w:rFonts w:asciiTheme="minorHAnsi" w:hAnsiTheme="minorHAnsi" w:cstheme="minorHAnsi"/>
          <w:sz w:val="24"/>
          <w:szCs w:val="24"/>
          <w:lang w:val="en-GB"/>
        </w:rPr>
        <w:t>iem</w:t>
      </w:r>
      <w:r w:rsidR="00826650" w:rsidRPr="00A839AC">
        <w:rPr>
          <w:rFonts w:asciiTheme="minorHAnsi" w:hAnsiTheme="minorHAnsi" w:cstheme="minorHAnsi"/>
          <w:sz w:val="24"/>
          <w:szCs w:val="24"/>
          <w:lang w:val="en-GB"/>
        </w:rPr>
        <w:t xml:space="preserve"> is considered to cover any and all of the participant’s expenses</w:t>
      </w:r>
      <w:r w:rsidR="001739FE" w:rsidRPr="00A839AC">
        <w:rPr>
          <w:rFonts w:asciiTheme="minorHAnsi" w:hAnsiTheme="minorHAnsi" w:cstheme="minorHAnsi"/>
          <w:sz w:val="24"/>
          <w:szCs w:val="24"/>
          <w:lang w:val="en-GB"/>
        </w:rPr>
        <w:t xml:space="preserve"> other than </w:t>
      </w:r>
      <w:r w:rsidR="000C0018" w:rsidRPr="00A839AC">
        <w:rPr>
          <w:rFonts w:asciiTheme="minorHAnsi" w:hAnsiTheme="minorHAnsi" w:cstheme="minorHAnsi"/>
          <w:sz w:val="24"/>
          <w:szCs w:val="24"/>
          <w:lang w:val="en-GB"/>
        </w:rPr>
        <w:t>the return journey referred to in the article 4.1.</w:t>
      </w:r>
      <w:r w:rsidR="00826650" w:rsidRPr="00A839AC">
        <w:rPr>
          <w:rFonts w:asciiTheme="minorHAnsi" w:hAnsiTheme="minorHAnsi" w:cstheme="minorHAnsi"/>
          <w:sz w:val="24"/>
          <w:szCs w:val="24"/>
          <w:lang w:val="en-GB"/>
        </w:rPr>
        <w:t>, namely including</w:t>
      </w:r>
      <w:r w:rsidR="00FA6C95" w:rsidRPr="00A839AC">
        <w:rPr>
          <w:rFonts w:asciiTheme="minorHAnsi" w:hAnsiTheme="minorHAnsi" w:cstheme="minorHAnsi"/>
          <w:sz w:val="24"/>
          <w:szCs w:val="24"/>
          <w:lang w:val="en-GB"/>
        </w:rPr>
        <w:t xml:space="preserve"> accommodation, </w:t>
      </w:r>
      <w:r w:rsidR="00826650" w:rsidRPr="00A839AC">
        <w:rPr>
          <w:rFonts w:asciiTheme="minorHAnsi" w:hAnsiTheme="minorHAnsi" w:cstheme="minorHAnsi"/>
          <w:sz w:val="24"/>
          <w:szCs w:val="24"/>
          <w:lang w:val="en-GB"/>
        </w:rPr>
        <w:t xml:space="preserve">sundry expenses, </w:t>
      </w:r>
      <w:r w:rsidR="00FA6C95" w:rsidRPr="00A839AC">
        <w:rPr>
          <w:rFonts w:asciiTheme="minorHAnsi" w:hAnsiTheme="minorHAnsi" w:cstheme="minorHAnsi"/>
          <w:sz w:val="24"/>
          <w:szCs w:val="24"/>
          <w:lang w:val="en-GB"/>
        </w:rPr>
        <w:t>meals</w:t>
      </w:r>
      <w:r w:rsidR="00CE2F24" w:rsidRPr="00A839AC">
        <w:rPr>
          <w:rFonts w:asciiTheme="minorHAnsi" w:hAnsiTheme="minorHAnsi" w:cstheme="minorHAnsi"/>
          <w:sz w:val="24"/>
          <w:szCs w:val="24"/>
          <w:lang w:val="en-GB"/>
        </w:rPr>
        <w:t xml:space="preserve"> </w:t>
      </w:r>
      <w:r w:rsidR="00826650" w:rsidRPr="00A839AC">
        <w:rPr>
          <w:rFonts w:asciiTheme="minorHAnsi" w:hAnsiTheme="minorHAnsi" w:cstheme="minorHAnsi"/>
          <w:sz w:val="24"/>
          <w:szCs w:val="24"/>
          <w:lang w:val="en-GB"/>
        </w:rPr>
        <w:t>and local</w:t>
      </w:r>
      <w:r w:rsidR="00EA0672" w:rsidRPr="00A839AC">
        <w:rPr>
          <w:rFonts w:asciiTheme="minorHAnsi" w:hAnsiTheme="minorHAnsi" w:cstheme="minorHAnsi"/>
          <w:sz w:val="24"/>
          <w:szCs w:val="24"/>
          <w:lang w:val="en-GB"/>
        </w:rPr>
        <w:t xml:space="preserve"> travels</w:t>
      </w:r>
      <w:r w:rsidR="000C0018" w:rsidRPr="00A839AC">
        <w:rPr>
          <w:rFonts w:asciiTheme="minorHAnsi" w:hAnsiTheme="minorHAnsi" w:cstheme="minorHAnsi"/>
          <w:sz w:val="24"/>
          <w:szCs w:val="24"/>
          <w:lang w:val="en-GB"/>
        </w:rPr>
        <w:t xml:space="preserve"> as referred under article 4.6.</w:t>
      </w:r>
    </w:p>
    <w:p w:rsidR="006C0496" w:rsidRPr="00A9411F" w:rsidRDefault="006C0496" w:rsidP="0041500D">
      <w:pPr>
        <w:pStyle w:val="Paragraphedeliste1"/>
        <w:numPr>
          <w:ilvl w:val="1"/>
          <w:numId w:val="28"/>
        </w:numPr>
        <w:tabs>
          <w:tab w:val="left" w:pos="709"/>
        </w:tabs>
        <w:spacing w:after="0"/>
        <w:jc w:val="both"/>
        <w:rPr>
          <w:rFonts w:asciiTheme="minorHAnsi" w:hAnsiTheme="minorHAnsi" w:cstheme="minorHAnsi"/>
          <w:b/>
          <w:sz w:val="24"/>
          <w:szCs w:val="24"/>
          <w:u w:val="single"/>
          <w:lang w:val="en-GB"/>
        </w:rPr>
      </w:pPr>
      <w:r w:rsidRPr="0041500D">
        <w:rPr>
          <w:rFonts w:asciiTheme="minorHAnsi" w:hAnsiTheme="minorHAnsi" w:cstheme="minorHAnsi"/>
          <w:sz w:val="24"/>
          <w:szCs w:val="24"/>
          <w:lang w:val="en-GB"/>
        </w:rPr>
        <w:t>When catering</w:t>
      </w:r>
      <w:r w:rsidR="0041500D">
        <w:rPr>
          <w:rFonts w:asciiTheme="minorHAnsi" w:hAnsiTheme="minorHAnsi" w:cstheme="minorHAnsi"/>
          <w:sz w:val="24"/>
          <w:szCs w:val="24"/>
          <w:lang w:val="en-GB"/>
        </w:rPr>
        <w:t xml:space="preserve"> expenses</w:t>
      </w:r>
      <w:r w:rsidRPr="0041500D">
        <w:rPr>
          <w:rFonts w:asciiTheme="minorHAnsi" w:hAnsiTheme="minorHAnsi" w:cstheme="minorHAnsi"/>
          <w:sz w:val="24"/>
          <w:szCs w:val="24"/>
          <w:lang w:val="en-GB"/>
        </w:rPr>
        <w:t xml:space="preserve"> or </w:t>
      </w:r>
      <w:r w:rsidR="0041500D">
        <w:rPr>
          <w:rFonts w:asciiTheme="minorHAnsi" w:hAnsiTheme="minorHAnsi" w:cstheme="minorHAnsi"/>
          <w:sz w:val="24"/>
          <w:szCs w:val="24"/>
          <w:lang w:val="en-GB"/>
        </w:rPr>
        <w:t>any other</w:t>
      </w:r>
      <w:r w:rsidRPr="0041500D">
        <w:rPr>
          <w:rFonts w:asciiTheme="minorHAnsi" w:hAnsiTheme="minorHAnsi" w:cstheme="minorHAnsi"/>
          <w:sz w:val="24"/>
          <w:szCs w:val="24"/>
          <w:lang w:val="en-GB"/>
        </w:rPr>
        <w:t xml:space="preserve"> are paid or offered, the per diem is reduced either in the amount of its actual cost basis, if paid by EJTN, or by reducing it by 15 EUR for a lunch and 25 EUR for a d</w:t>
      </w:r>
      <w:r w:rsidR="0041500D">
        <w:rPr>
          <w:rFonts w:asciiTheme="minorHAnsi" w:hAnsiTheme="minorHAnsi" w:cstheme="minorHAnsi"/>
          <w:sz w:val="24"/>
          <w:szCs w:val="24"/>
          <w:lang w:val="en-GB"/>
        </w:rPr>
        <w:t xml:space="preserve">inner, </w:t>
      </w:r>
      <w:r w:rsidR="0041500D" w:rsidRPr="005C226D">
        <w:rPr>
          <w:rFonts w:asciiTheme="minorHAnsi" w:hAnsiTheme="minorHAnsi" w:cstheme="minorHAnsi"/>
          <w:sz w:val="24"/>
          <w:szCs w:val="24"/>
          <w:lang w:val="en-GB"/>
        </w:rPr>
        <w:t>if paid by a third party</w:t>
      </w:r>
      <w:r w:rsidR="0041500D">
        <w:rPr>
          <w:rFonts w:asciiTheme="minorHAnsi" w:hAnsiTheme="minorHAnsi" w:cstheme="minorHAnsi"/>
          <w:sz w:val="24"/>
          <w:szCs w:val="24"/>
          <w:lang w:val="en-GB"/>
        </w:rPr>
        <w:t>.</w:t>
      </w:r>
    </w:p>
    <w:p w:rsidR="00A9411F" w:rsidRPr="00095B8E" w:rsidRDefault="00A9411F" w:rsidP="00A9411F">
      <w:pPr>
        <w:pStyle w:val="Paragraphedeliste1"/>
        <w:tabs>
          <w:tab w:val="left" w:pos="709"/>
        </w:tabs>
        <w:spacing w:after="0"/>
        <w:ind w:left="0"/>
        <w:jc w:val="both"/>
        <w:rPr>
          <w:rFonts w:asciiTheme="minorHAnsi" w:hAnsiTheme="minorHAnsi" w:cstheme="minorHAnsi"/>
          <w:b/>
          <w:sz w:val="24"/>
          <w:szCs w:val="24"/>
          <w:u w:val="single"/>
          <w:lang w:val="en-GB"/>
        </w:rPr>
      </w:pPr>
    </w:p>
    <w:p w:rsidR="00D34201" w:rsidRDefault="00C85DF6" w:rsidP="00A9411F">
      <w:pPr>
        <w:pStyle w:val="Paragraphedeliste1"/>
        <w:numPr>
          <w:ilvl w:val="0"/>
          <w:numId w:val="28"/>
        </w:numPr>
        <w:tabs>
          <w:tab w:val="left" w:pos="709"/>
        </w:tabs>
        <w:spacing w:after="0"/>
        <w:jc w:val="both"/>
        <w:rPr>
          <w:rFonts w:asciiTheme="minorHAnsi" w:hAnsiTheme="minorHAnsi" w:cstheme="minorHAnsi"/>
          <w:b/>
          <w:sz w:val="24"/>
          <w:szCs w:val="24"/>
          <w:lang w:val="en-GB"/>
        </w:rPr>
      </w:pPr>
      <w:r w:rsidRPr="00C85DF6">
        <w:rPr>
          <w:rFonts w:asciiTheme="minorHAnsi" w:hAnsiTheme="minorHAnsi" w:cstheme="minorHAnsi"/>
          <w:b/>
          <w:sz w:val="24"/>
          <w:szCs w:val="24"/>
          <w:lang w:val="en-GB"/>
        </w:rPr>
        <w:t xml:space="preserve">Per </w:t>
      </w:r>
      <w:r w:rsidR="00D34201">
        <w:rPr>
          <w:rFonts w:asciiTheme="minorHAnsi" w:hAnsiTheme="minorHAnsi" w:cstheme="minorHAnsi"/>
          <w:b/>
          <w:sz w:val="24"/>
          <w:szCs w:val="24"/>
          <w:lang w:val="en-GB"/>
        </w:rPr>
        <w:t>D</w:t>
      </w:r>
      <w:r w:rsidRPr="00C85DF6">
        <w:rPr>
          <w:rFonts w:asciiTheme="minorHAnsi" w:hAnsiTheme="minorHAnsi" w:cstheme="minorHAnsi"/>
          <w:b/>
          <w:sz w:val="24"/>
          <w:szCs w:val="24"/>
          <w:lang w:val="en-GB"/>
        </w:rPr>
        <w:t>iem</w:t>
      </w:r>
      <w:r w:rsidR="009723A4">
        <w:rPr>
          <w:rFonts w:asciiTheme="minorHAnsi" w:hAnsiTheme="minorHAnsi" w:cstheme="minorHAnsi"/>
          <w:b/>
          <w:sz w:val="24"/>
          <w:szCs w:val="24"/>
          <w:lang w:val="en-GB"/>
        </w:rPr>
        <w:t xml:space="preserve"> </w:t>
      </w:r>
      <w:r w:rsidR="00D34201">
        <w:rPr>
          <w:rFonts w:asciiTheme="minorHAnsi" w:hAnsiTheme="minorHAnsi" w:cstheme="minorHAnsi"/>
          <w:b/>
          <w:sz w:val="24"/>
          <w:szCs w:val="24"/>
          <w:lang w:val="en-GB"/>
        </w:rPr>
        <w:t>c</w:t>
      </w:r>
      <w:r w:rsidRPr="00C85DF6">
        <w:rPr>
          <w:rFonts w:asciiTheme="minorHAnsi" w:hAnsiTheme="minorHAnsi" w:cstheme="minorHAnsi"/>
          <w:b/>
          <w:sz w:val="24"/>
          <w:szCs w:val="24"/>
          <w:lang w:val="en-GB"/>
        </w:rPr>
        <w:t>alculation method</w:t>
      </w:r>
    </w:p>
    <w:p w:rsidR="008427F7" w:rsidRPr="00A9411F" w:rsidRDefault="008427F7" w:rsidP="008427F7">
      <w:pPr>
        <w:pStyle w:val="Paragraphedeliste1"/>
        <w:tabs>
          <w:tab w:val="left" w:pos="709"/>
        </w:tabs>
        <w:spacing w:after="0"/>
        <w:ind w:left="1068"/>
        <w:jc w:val="both"/>
        <w:rPr>
          <w:rFonts w:asciiTheme="minorHAnsi" w:hAnsiTheme="minorHAnsi" w:cstheme="minorHAnsi"/>
          <w:b/>
          <w:sz w:val="24"/>
          <w:szCs w:val="24"/>
          <w:lang w:val="en-GB"/>
        </w:rPr>
      </w:pPr>
    </w:p>
    <w:p w:rsidR="00C923A7" w:rsidRPr="00C923A7" w:rsidRDefault="00673533" w:rsidP="00C923A7">
      <w:pPr>
        <w:pStyle w:val="Paragraphedeliste1"/>
        <w:numPr>
          <w:ilvl w:val="1"/>
          <w:numId w:val="28"/>
        </w:numPr>
        <w:spacing w:after="0"/>
        <w:jc w:val="both"/>
        <w:rPr>
          <w:rFonts w:asciiTheme="minorHAnsi" w:hAnsiTheme="minorHAnsi" w:cstheme="minorHAnsi"/>
          <w:sz w:val="24"/>
          <w:szCs w:val="24"/>
          <w:lang w:val="en-GB"/>
        </w:rPr>
      </w:pPr>
      <w:r w:rsidRPr="00673533">
        <w:rPr>
          <w:rFonts w:asciiTheme="minorHAnsi" w:hAnsiTheme="minorHAnsi" w:cstheme="minorHAnsi"/>
          <w:sz w:val="24"/>
          <w:szCs w:val="24"/>
          <w:lang w:val="en-GB"/>
        </w:rPr>
        <w:t>The number of per diems to be paid</w:t>
      </w:r>
      <w:r w:rsidR="00C449F1">
        <w:rPr>
          <w:rFonts w:asciiTheme="minorHAnsi" w:hAnsiTheme="minorHAnsi" w:cstheme="minorHAnsi"/>
          <w:sz w:val="24"/>
          <w:szCs w:val="24"/>
          <w:lang w:val="en-GB"/>
        </w:rPr>
        <w:t xml:space="preserve"> equals the number of </w:t>
      </w:r>
      <w:r w:rsidRPr="00673533">
        <w:rPr>
          <w:rFonts w:asciiTheme="minorHAnsi" w:hAnsiTheme="minorHAnsi" w:cstheme="minorHAnsi"/>
          <w:sz w:val="24"/>
          <w:szCs w:val="24"/>
          <w:lang w:val="en-GB"/>
        </w:rPr>
        <w:t xml:space="preserve"> </w:t>
      </w:r>
      <w:r w:rsidR="00835E7B">
        <w:rPr>
          <w:rFonts w:asciiTheme="minorHAnsi" w:hAnsiTheme="minorHAnsi" w:cstheme="minorHAnsi"/>
          <w:sz w:val="24"/>
          <w:szCs w:val="24"/>
          <w:lang w:val="en-GB"/>
        </w:rPr>
        <w:t xml:space="preserve">nights </w:t>
      </w:r>
      <w:r w:rsidRPr="00673533">
        <w:rPr>
          <w:rFonts w:asciiTheme="minorHAnsi" w:hAnsiTheme="minorHAnsi" w:cstheme="minorHAnsi"/>
          <w:sz w:val="24"/>
          <w:szCs w:val="24"/>
          <w:lang w:val="en-GB"/>
        </w:rPr>
        <w:t xml:space="preserve"> </w:t>
      </w:r>
      <w:r w:rsidR="00835E7B">
        <w:rPr>
          <w:rFonts w:asciiTheme="minorHAnsi" w:hAnsiTheme="minorHAnsi" w:cstheme="minorHAnsi"/>
          <w:sz w:val="24"/>
          <w:szCs w:val="24"/>
          <w:lang w:val="en-GB"/>
        </w:rPr>
        <w:t xml:space="preserve">between </w:t>
      </w:r>
      <w:r w:rsidRPr="00673533">
        <w:rPr>
          <w:rFonts w:asciiTheme="minorHAnsi" w:hAnsiTheme="minorHAnsi" w:cstheme="minorHAnsi"/>
          <w:sz w:val="24"/>
          <w:szCs w:val="24"/>
          <w:lang w:val="en-GB"/>
        </w:rPr>
        <w:t xml:space="preserve"> </w:t>
      </w:r>
      <w:r w:rsidR="000C219E">
        <w:rPr>
          <w:rFonts w:asciiTheme="minorHAnsi" w:hAnsiTheme="minorHAnsi" w:cstheme="minorHAnsi"/>
          <w:sz w:val="24"/>
          <w:szCs w:val="24"/>
          <w:lang w:val="en-GB"/>
        </w:rPr>
        <w:t xml:space="preserve">the days of </w:t>
      </w:r>
      <w:r w:rsidRPr="00673533">
        <w:rPr>
          <w:rFonts w:asciiTheme="minorHAnsi" w:hAnsiTheme="minorHAnsi" w:cstheme="minorHAnsi"/>
          <w:sz w:val="24"/>
          <w:szCs w:val="24"/>
          <w:lang w:val="en-GB"/>
        </w:rPr>
        <w:t>event</w:t>
      </w:r>
      <w:r w:rsidR="00835E7B">
        <w:rPr>
          <w:rFonts w:asciiTheme="minorHAnsi" w:hAnsiTheme="minorHAnsi" w:cstheme="minorHAnsi"/>
          <w:sz w:val="24"/>
          <w:szCs w:val="24"/>
          <w:lang w:val="en-GB"/>
        </w:rPr>
        <w:t xml:space="preserve"> </w:t>
      </w:r>
      <w:r w:rsidRPr="00673533">
        <w:rPr>
          <w:rFonts w:asciiTheme="minorHAnsi" w:hAnsiTheme="minorHAnsi" w:cstheme="minorHAnsi"/>
          <w:sz w:val="24"/>
          <w:szCs w:val="24"/>
          <w:lang w:val="en-GB"/>
        </w:rPr>
        <w:t xml:space="preserve">and the </w:t>
      </w:r>
      <w:r w:rsidR="00835E7B">
        <w:rPr>
          <w:rFonts w:asciiTheme="minorHAnsi" w:hAnsiTheme="minorHAnsi" w:cstheme="minorHAnsi"/>
          <w:sz w:val="24"/>
          <w:szCs w:val="24"/>
          <w:lang w:val="en-GB"/>
        </w:rPr>
        <w:t xml:space="preserve">night </w:t>
      </w:r>
      <w:r w:rsidRPr="00673533">
        <w:rPr>
          <w:rFonts w:asciiTheme="minorHAnsi" w:hAnsiTheme="minorHAnsi" w:cstheme="minorHAnsi"/>
          <w:sz w:val="24"/>
          <w:szCs w:val="24"/>
          <w:lang w:val="en-GB"/>
        </w:rPr>
        <w:t xml:space="preserve">before </w:t>
      </w:r>
      <w:r w:rsidR="00C449F1">
        <w:rPr>
          <w:rFonts w:asciiTheme="minorHAnsi" w:hAnsiTheme="minorHAnsi" w:cstheme="minorHAnsi"/>
          <w:sz w:val="24"/>
          <w:szCs w:val="24"/>
          <w:lang w:val="en-GB"/>
        </w:rPr>
        <w:t>the event</w:t>
      </w:r>
      <w:r w:rsidRPr="00673533">
        <w:rPr>
          <w:rFonts w:asciiTheme="minorHAnsi" w:hAnsiTheme="minorHAnsi" w:cstheme="minorHAnsi"/>
          <w:sz w:val="24"/>
          <w:szCs w:val="24"/>
          <w:lang w:val="en-GB"/>
        </w:rPr>
        <w:t>(if justified)</w:t>
      </w:r>
      <w:r w:rsidR="00D34201" w:rsidRPr="00C57955">
        <w:rPr>
          <w:rFonts w:asciiTheme="minorHAnsi" w:hAnsiTheme="minorHAnsi" w:cstheme="minorHAnsi"/>
          <w:sz w:val="24"/>
          <w:szCs w:val="24"/>
          <w:lang w:val="en-GB"/>
        </w:rPr>
        <w:t>.</w:t>
      </w:r>
      <w:r w:rsidR="00C21F6A">
        <w:rPr>
          <w:rFonts w:asciiTheme="minorHAnsi" w:hAnsiTheme="minorHAnsi" w:cstheme="minorHAnsi"/>
          <w:sz w:val="24"/>
          <w:szCs w:val="24"/>
          <w:lang w:val="en-GB"/>
        </w:rPr>
        <w:t xml:space="preserve"> The last day of even</w:t>
      </w:r>
      <w:r w:rsidR="001A5694">
        <w:rPr>
          <w:rFonts w:asciiTheme="minorHAnsi" w:hAnsiTheme="minorHAnsi" w:cstheme="minorHAnsi"/>
          <w:sz w:val="24"/>
          <w:szCs w:val="24"/>
          <w:lang w:val="en-GB"/>
        </w:rPr>
        <w:t>t</w:t>
      </w:r>
      <w:r w:rsidR="00C21F6A">
        <w:rPr>
          <w:rFonts w:asciiTheme="minorHAnsi" w:hAnsiTheme="minorHAnsi" w:cstheme="minorHAnsi"/>
          <w:sz w:val="24"/>
          <w:szCs w:val="24"/>
          <w:lang w:val="en-GB"/>
        </w:rPr>
        <w:t xml:space="preserve"> gives right to an half (1/2) per diem</w:t>
      </w:r>
      <w:r w:rsidR="001A5694">
        <w:rPr>
          <w:rFonts w:asciiTheme="minorHAnsi" w:hAnsiTheme="minorHAnsi" w:cstheme="minorHAnsi"/>
          <w:sz w:val="24"/>
          <w:szCs w:val="24"/>
          <w:lang w:val="en-GB"/>
        </w:rPr>
        <w:t xml:space="preserve">. The </w:t>
      </w:r>
      <w:r w:rsidR="00C21F6A">
        <w:rPr>
          <w:rFonts w:asciiTheme="minorHAnsi" w:hAnsiTheme="minorHAnsi" w:cstheme="minorHAnsi"/>
          <w:sz w:val="24"/>
          <w:szCs w:val="24"/>
          <w:lang w:val="en-GB"/>
        </w:rPr>
        <w:t xml:space="preserve">same </w:t>
      </w:r>
      <w:r w:rsidR="001A5694">
        <w:rPr>
          <w:rFonts w:asciiTheme="minorHAnsi" w:hAnsiTheme="minorHAnsi" w:cstheme="minorHAnsi"/>
          <w:sz w:val="24"/>
          <w:szCs w:val="24"/>
          <w:lang w:val="en-GB"/>
        </w:rPr>
        <w:t xml:space="preserve">applies </w:t>
      </w:r>
      <w:r w:rsidR="00C21F6A">
        <w:rPr>
          <w:rFonts w:asciiTheme="minorHAnsi" w:hAnsiTheme="minorHAnsi" w:cstheme="minorHAnsi"/>
          <w:sz w:val="24"/>
          <w:szCs w:val="24"/>
          <w:lang w:val="en-GB"/>
        </w:rPr>
        <w:t xml:space="preserve">for </w:t>
      </w:r>
      <w:r w:rsidR="001A5694">
        <w:rPr>
          <w:rFonts w:asciiTheme="minorHAnsi" w:hAnsiTheme="minorHAnsi" w:cstheme="minorHAnsi"/>
          <w:sz w:val="24"/>
          <w:szCs w:val="24"/>
          <w:lang w:val="en-GB"/>
        </w:rPr>
        <w:t xml:space="preserve">a </w:t>
      </w:r>
      <w:r w:rsidR="000C219E">
        <w:rPr>
          <w:rFonts w:asciiTheme="minorHAnsi" w:hAnsiTheme="minorHAnsi" w:cstheme="minorHAnsi"/>
          <w:sz w:val="24"/>
          <w:szCs w:val="24"/>
          <w:lang w:val="en-GB"/>
        </w:rPr>
        <w:t>one (1)</w:t>
      </w:r>
      <w:r w:rsidR="00C21F6A">
        <w:rPr>
          <w:rFonts w:asciiTheme="minorHAnsi" w:hAnsiTheme="minorHAnsi" w:cstheme="minorHAnsi"/>
          <w:sz w:val="24"/>
          <w:szCs w:val="24"/>
          <w:lang w:val="en-GB"/>
        </w:rPr>
        <w:t xml:space="preserve"> day event.</w:t>
      </w:r>
    </w:p>
    <w:p w:rsidR="00C923A7" w:rsidRDefault="00A9411F" w:rsidP="00C923A7">
      <w:pPr>
        <w:pStyle w:val="Paragraphedeliste1"/>
        <w:numPr>
          <w:ilvl w:val="1"/>
          <w:numId w:val="28"/>
        </w:numPr>
        <w:spacing w:after="0"/>
        <w:jc w:val="both"/>
        <w:rPr>
          <w:rFonts w:asciiTheme="minorHAnsi" w:hAnsiTheme="minorHAnsi" w:cstheme="minorHAnsi"/>
          <w:sz w:val="24"/>
          <w:szCs w:val="24"/>
          <w:lang w:val="en-GB"/>
        </w:rPr>
      </w:pPr>
      <w:r w:rsidRPr="00C923A7">
        <w:rPr>
          <w:rFonts w:asciiTheme="minorHAnsi" w:hAnsiTheme="minorHAnsi" w:cstheme="minorHAnsi"/>
          <w:sz w:val="24"/>
          <w:szCs w:val="24"/>
          <w:lang w:val="en-GB"/>
        </w:rPr>
        <w:t>The</w:t>
      </w:r>
      <w:r w:rsidR="00D34201" w:rsidRPr="00C923A7">
        <w:rPr>
          <w:rFonts w:asciiTheme="minorHAnsi" w:hAnsiTheme="minorHAnsi" w:cstheme="minorHAnsi"/>
          <w:sz w:val="24"/>
          <w:szCs w:val="24"/>
          <w:lang w:val="en-GB"/>
        </w:rPr>
        <w:t xml:space="preserve"> length of the stay abroad is determined by the documental evidence provided by the participant according to 8.3. </w:t>
      </w:r>
      <w:r w:rsidR="00C923A7">
        <w:rPr>
          <w:rFonts w:asciiTheme="minorHAnsi" w:hAnsiTheme="minorHAnsi" w:cstheme="minorHAnsi"/>
          <w:sz w:val="24"/>
          <w:szCs w:val="24"/>
          <w:lang w:val="en-GB"/>
        </w:rPr>
        <w:t>b</w:t>
      </w:r>
      <w:r w:rsidR="008C756F" w:rsidRPr="00C923A7">
        <w:rPr>
          <w:rFonts w:asciiTheme="minorHAnsi" w:hAnsiTheme="minorHAnsi" w:cstheme="minorHAnsi"/>
          <w:sz w:val="24"/>
          <w:szCs w:val="24"/>
          <w:lang w:val="en-GB"/>
        </w:rPr>
        <w:t>elow</w:t>
      </w:r>
      <w:r w:rsidR="00C923A7">
        <w:rPr>
          <w:rFonts w:asciiTheme="minorHAnsi" w:hAnsiTheme="minorHAnsi" w:cstheme="minorHAnsi"/>
          <w:sz w:val="24"/>
          <w:szCs w:val="24"/>
          <w:lang w:val="en-GB"/>
        </w:rPr>
        <w:t>.</w:t>
      </w:r>
    </w:p>
    <w:p w:rsidR="00C923A7" w:rsidRPr="00C923A7" w:rsidRDefault="00C923A7" w:rsidP="00C923A7">
      <w:pPr>
        <w:pStyle w:val="Paragraphedeliste1"/>
        <w:spacing w:after="0"/>
        <w:ind w:left="0"/>
        <w:jc w:val="both"/>
        <w:rPr>
          <w:rFonts w:asciiTheme="minorHAnsi" w:hAnsiTheme="minorHAnsi" w:cstheme="minorHAnsi"/>
          <w:sz w:val="24"/>
          <w:szCs w:val="24"/>
          <w:lang w:val="en-GB"/>
        </w:rPr>
      </w:pPr>
    </w:p>
    <w:p w:rsidR="00CC577D" w:rsidRPr="00C923A7" w:rsidRDefault="00C85DF6" w:rsidP="00C923A7">
      <w:pPr>
        <w:pStyle w:val="Paragraphedeliste1"/>
        <w:numPr>
          <w:ilvl w:val="0"/>
          <w:numId w:val="28"/>
        </w:numPr>
        <w:tabs>
          <w:tab w:val="left" w:pos="709"/>
        </w:tabs>
        <w:spacing w:after="0"/>
        <w:jc w:val="both"/>
        <w:rPr>
          <w:rFonts w:asciiTheme="minorHAnsi" w:hAnsiTheme="minorHAnsi" w:cstheme="minorHAnsi"/>
          <w:b/>
          <w:sz w:val="24"/>
          <w:szCs w:val="24"/>
          <w:lang w:val="en-GB"/>
        </w:rPr>
      </w:pPr>
      <w:r w:rsidRPr="00C923A7">
        <w:rPr>
          <w:rFonts w:asciiTheme="minorHAnsi" w:hAnsiTheme="minorHAnsi" w:cstheme="minorHAnsi"/>
          <w:b/>
          <w:sz w:val="24"/>
          <w:szCs w:val="24"/>
          <w:lang w:val="en-GB"/>
        </w:rPr>
        <w:t>Special situations applying to travel and per diems</w:t>
      </w:r>
    </w:p>
    <w:p w:rsidR="008427F7" w:rsidRPr="008427F7" w:rsidRDefault="008427F7" w:rsidP="008427F7">
      <w:pPr>
        <w:pStyle w:val="Paragraphedeliste1"/>
        <w:spacing w:after="0"/>
        <w:ind w:left="1068"/>
        <w:rPr>
          <w:rFonts w:asciiTheme="minorHAnsi" w:hAnsiTheme="minorHAnsi" w:cstheme="minorHAnsi"/>
          <w:b/>
          <w:sz w:val="24"/>
          <w:szCs w:val="24"/>
          <w:lang w:val="en-GB"/>
        </w:rPr>
      </w:pPr>
    </w:p>
    <w:p w:rsidR="00C85DF6" w:rsidRPr="00277735" w:rsidRDefault="009F3DF5" w:rsidP="00277735">
      <w:pPr>
        <w:pStyle w:val="Paragraphedeliste1"/>
        <w:numPr>
          <w:ilvl w:val="1"/>
          <w:numId w:val="28"/>
        </w:numPr>
        <w:spacing w:after="0"/>
        <w:jc w:val="both"/>
        <w:rPr>
          <w:rFonts w:asciiTheme="minorHAnsi" w:hAnsiTheme="minorHAnsi" w:cstheme="minorHAnsi"/>
          <w:b/>
          <w:sz w:val="24"/>
          <w:szCs w:val="24"/>
          <w:lang w:val="en-GB"/>
        </w:rPr>
      </w:pPr>
      <w:r w:rsidRPr="00277735">
        <w:rPr>
          <w:rFonts w:asciiTheme="minorHAnsi" w:hAnsiTheme="minorHAnsi" w:cstheme="minorHAnsi"/>
          <w:sz w:val="24"/>
          <w:szCs w:val="24"/>
          <w:lang w:val="en-GB"/>
        </w:rPr>
        <w:t>In special circumstances that would be previously advertised to participants, and upon the Secretary General’s discretion, any funded delegate whose expenses would statutorily need to be borne by EJTN may see their per diem substituted, in whole or in part, for the direct payment by EJTN to the service providers. In this c</w:t>
      </w:r>
      <w:r w:rsidR="00C85DF6" w:rsidRPr="00277735">
        <w:rPr>
          <w:rFonts w:asciiTheme="minorHAnsi" w:hAnsiTheme="minorHAnsi" w:cstheme="minorHAnsi"/>
          <w:sz w:val="24"/>
          <w:szCs w:val="24"/>
          <w:lang w:val="en-GB"/>
        </w:rPr>
        <w:t xml:space="preserve">ase, participants who </w:t>
      </w:r>
      <w:r w:rsidRPr="00277735">
        <w:rPr>
          <w:rFonts w:asciiTheme="minorHAnsi" w:hAnsiTheme="minorHAnsi" w:cstheme="minorHAnsi"/>
          <w:sz w:val="24"/>
          <w:szCs w:val="24"/>
          <w:lang w:val="en-GB"/>
        </w:rPr>
        <w:t>exercise the option of using different service providers</w:t>
      </w:r>
      <w:r w:rsidR="00C85DF6" w:rsidRPr="00277735">
        <w:rPr>
          <w:rFonts w:asciiTheme="minorHAnsi" w:hAnsiTheme="minorHAnsi" w:cstheme="minorHAnsi"/>
          <w:sz w:val="24"/>
          <w:szCs w:val="24"/>
          <w:lang w:val="en-GB"/>
        </w:rPr>
        <w:t xml:space="preserve">, </w:t>
      </w:r>
      <w:r w:rsidR="00C85DF6" w:rsidRPr="00277735">
        <w:rPr>
          <w:rFonts w:asciiTheme="minorHAnsi" w:hAnsiTheme="minorHAnsi" w:cstheme="minorHAnsi"/>
          <w:sz w:val="24"/>
          <w:szCs w:val="24"/>
          <w:lang w:val="en-GB"/>
        </w:rPr>
        <w:lastRenderedPageBreak/>
        <w:t>namely</w:t>
      </w:r>
      <w:r w:rsidRPr="00277735">
        <w:rPr>
          <w:rFonts w:asciiTheme="minorHAnsi" w:hAnsiTheme="minorHAnsi" w:cstheme="minorHAnsi"/>
          <w:sz w:val="24"/>
          <w:szCs w:val="24"/>
          <w:lang w:val="en-GB"/>
        </w:rPr>
        <w:t xml:space="preserve"> for </w:t>
      </w:r>
      <w:r w:rsidR="006F6444" w:rsidRPr="00277735">
        <w:rPr>
          <w:rFonts w:asciiTheme="minorHAnsi" w:hAnsiTheme="minorHAnsi" w:cstheme="minorHAnsi"/>
          <w:sz w:val="24"/>
          <w:szCs w:val="24"/>
          <w:lang w:val="en-GB"/>
        </w:rPr>
        <w:t>hotels, meals and coffee</w:t>
      </w:r>
      <w:r w:rsidR="00C85DF6" w:rsidRPr="00277735">
        <w:rPr>
          <w:rFonts w:asciiTheme="minorHAnsi" w:hAnsiTheme="minorHAnsi" w:cstheme="minorHAnsi"/>
          <w:sz w:val="24"/>
          <w:szCs w:val="24"/>
          <w:lang w:val="en-GB"/>
        </w:rPr>
        <w:t xml:space="preserve">-breaks, will also see their per diem reduced in </w:t>
      </w:r>
      <w:r w:rsidR="00957B53">
        <w:rPr>
          <w:rFonts w:asciiTheme="minorHAnsi" w:hAnsiTheme="minorHAnsi" w:cstheme="minorHAnsi"/>
          <w:sz w:val="24"/>
          <w:szCs w:val="24"/>
          <w:lang w:val="en-GB"/>
        </w:rPr>
        <w:t>part or in total</w:t>
      </w:r>
    </w:p>
    <w:p w:rsidR="0041500D" w:rsidRPr="00F534D1" w:rsidRDefault="00C85DF6" w:rsidP="00C85DF6">
      <w:pPr>
        <w:pStyle w:val="Paragraphedeliste1"/>
        <w:numPr>
          <w:ilvl w:val="1"/>
          <w:numId w:val="28"/>
        </w:numPr>
        <w:spacing w:after="0"/>
        <w:jc w:val="both"/>
        <w:rPr>
          <w:rFonts w:asciiTheme="minorHAnsi" w:hAnsiTheme="minorHAnsi" w:cstheme="minorHAnsi"/>
          <w:b/>
          <w:sz w:val="24"/>
          <w:szCs w:val="24"/>
          <w:lang w:val="en-GB"/>
        </w:rPr>
      </w:pPr>
      <w:r>
        <w:rPr>
          <w:rFonts w:asciiTheme="minorHAnsi" w:hAnsiTheme="minorHAnsi" w:cstheme="minorHAnsi"/>
          <w:sz w:val="24"/>
          <w:szCs w:val="24"/>
          <w:lang w:val="en-GB"/>
        </w:rPr>
        <w:t xml:space="preserve"> Participants residing in</w:t>
      </w:r>
      <w:r w:rsidR="0041500D" w:rsidRPr="00C85DF6">
        <w:rPr>
          <w:rFonts w:asciiTheme="minorHAnsi" w:hAnsiTheme="minorHAnsi" w:cstheme="minorHAnsi"/>
          <w:sz w:val="24"/>
          <w:szCs w:val="24"/>
          <w:lang w:val="en-GB"/>
        </w:rPr>
        <w:t xml:space="preserve"> the country</w:t>
      </w:r>
      <w:r w:rsidR="0085315F">
        <w:rPr>
          <w:rFonts w:asciiTheme="minorHAnsi" w:hAnsiTheme="minorHAnsi" w:cstheme="minorHAnsi"/>
          <w:sz w:val="24"/>
          <w:szCs w:val="24"/>
          <w:lang w:val="en-GB"/>
        </w:rPr>
        <w:t xml:space="preserve"> where the event takes place</w:t>
      </w:r>
      <w:r w:rsidR="0041500D" w:rsidRPr="00C85DF6">
        <w:rPr>
          <w:rFonts w:asciiTheme="minorHAnsi" w:hAnsiTheme="minorHAnsi" w:cstheme="minorHAnsi"/>
          <w:sz w:val="24"/>
          <w:szCs w:val="24"/>
          <w:lang w:val="en-GB"/>
        </w:rPr>
        <w:t xml:space="preserve"> and as far as their expenses are not covere</w:t>
      </w:r>
      <w:r w:rsidR="0085315F">
        <w:rPr>
          <w:rFonts w:asciiTheme="minorHAnsi" w:hAnsiTheme="minorHAnsi" w:cstheme="minorHAnsi"/>
          <w:sz w:val="24"/>
          <w:szCs w:val="24"/>
          <w:lang w:val="en-GB"/>
        </w:rPr>
        <w:t>d by their national institution</w:t>
      </w:r>
      <w:r w:rsidR="0041500D" w:rsidRPr="00C85DF6">
        <w:rPr>
          <w:rFonts w:asciiTheme="minorHAnsi" w:hAnsiTheme="minorHAnsi" w:cstheme="minorHAnsi"/>
          <w:sz w:val="24"/>
          <w:szCs w:val="24"/>
          <w:lang w:val="en-GB"/>
        </w:rPr>
        <w:t xml:space="preserve"> will be entitled to the reimbursement of their</w:t>
      </w:r>
      <w:r>
        <w:rPr>
          <w:rFonts w:asciiTheme="minorHAnsi" w:hAnsiTheme="minorHAnsi" w:cstheme="minorHAnsi"/>
          <w:sz w:val="24"/>
          <w:szCs w:val="24"/>
          <w:lang w:val="en-GB"/>
        </w:rPr>
        <w:t xml:space="preserve"> travel and daily</w:t>
      </w:r>
      <w:r w:rsidR="0041500D" w:rsidRPr="00C85DF6">
        <w:rPr>
          <w:rFonts w:asciiTheme="minorHAnsi" w:hAnsiTheme="minorHAnsi" w:cstheme="minorHAnsi"/>
          <w:sz w:val="24"/>
          <w:szCs w:val="24"/>
          <w:lang w:val="en-GB"/>
        </w:rPr>
        <w:t xml:space="preserve"> expenses</w:t>
      </w:r>
      <w:r w:rsidR="0085315F">
        <w:rPr>
          <w:rFonts w:asciiTheme="minorHAnsi" w:hAnsiTheme="minorHAnsi" w:cstheme="minorHAnsi"/>
          <w:sz w:val="24"/>
          <w:szCs w:val="24"/>
          <w:lang w:val="en-GB"/>
        </w:rPr>
        <w:t xml:space="preserve"> due to the attendance of the meeting</w:t>
      </w:r>
      <w:r w:rsidR="0041500D" w:rsidRPr="00C85DF6">
        <w:rPr>
          <w:rFonts w:asciiTheme="minorHAnsi" w:hAnsiTheme="minorHAnsi" w:cstheme="minorHAnsi"/>
          <w:sz w:val="24"/>
          <w:szCs w:val="24"/>
          <w:lang w:val="en-GB"/>
        </w:rPr>
        <w:t xml:space="preserve"> on the basis of the</w:t>
      </w:r>
      <w:r>
        <w:rPr>
          <w:rFonts w:asciiTheme="minorHAnsi" w:hAnsiTheme="minorHAnsi" w:cstheme="minorHAnsi"/>
          <w:sz w:val="24"/>
          <w:szCs w:val="24"/>
          <w:lang w:val="en-GB"/>
        </w:rPr>
        <w:t>ir</w:t>
      </w:r>
      <w:r w:rsidR="0041500D" w:rsidRPr="00C85DF6">
        <w:rPr>
          <w:rFonts w:asciiTheme="minorHAnsi" w:hAnsiTheme="minorHAnsi" w:cstheme="minorHAnsi"/>
          <w:sz w:val="24"/>
          <w:szCs w:val="24"/>
          <w:lang w:val="en-GB"/>
        </w:rPr>
        <w:t xml:space="preserve"> actual costs and upon presentation of dully substantiated receipts supplied by the participant or the invoice issued to the organizer</w:t>
      </w:r>
      <w:r>
        <w:rPr>
          <w:rFonts w:asciiTheme="minorHAnsi" w:hAnsiTheme="minorHAnsi" w:cstheme="minorHAnsi"/>
          <w:sz w:val="24"/>
          <w:szCs w:val="24"/>
          <w:lang w:val="en-GB"/>
        </w:rPr>
        <w:t xml:space="preserve">. </w:t>
      </w:r>
      <w:r w:rsidR="0085315F">
        <w:rPr>
          <w:rFonts w:asciiTheme="minorHAnsi" w:hAnsiTheme="minorHAnsi" w:cstheme="minorHAnsi"/>
          <w:sz w:val="24"/>
          <w:szCs w:val="24"/>
          <w:lang w:val="en-GB"/>
        </w:rPr>
        <w:t>The reimbursement limits indicated</w:t>
      </w:r>
      <w:r w:rsidR="001739FE">
        <w:rPr>
          <w:rFonts w:asciiTheme="minorHAnsi" w:hAnsiTheme="minorHAnsi" w:cstheme="minorHAnsi"/>
          <w:sz w:val="24"/>
          <w:szCs w:val="24"/>
          <w:lang w:val="en-GB"/>
        </w:rPr>
        <w:t xml:space="preserve"> above</w:t>
      </w:r>
      <w:r w:rsidR="0085315F">
        <w:rPr>
          <w:rFonts w:asciiTheme="minorHAnsi" w:hAnsiTheme="minorHAnsi" w:cstheme="minorHAnsi"/>
          <w:sz w:val="24"/>
          <w:szCs w:val="24"/>
          <w:lang w:val="en-GB"/>
        </w:rPr>
        <w:t xml:space="preserve"> will apply.</w:t>
      </w:r>
    </w:p>
    <w:p w:rsidR="00B8719E" w:rsidRPr="00B8719E" w:rsidRDefault="00B8719E" w:rsidP="00C85DF6">
      <w:pPr>
        <w:pStyle w:val="Paragraphedeliste1"/>
        <w:numPr>
          <w:ilvl w:val="1"/>
          <w:numId w:val="28"/>
        </w:num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Participants </w:t>
      </w:r>
      <w:r w:rsidRPr="00A9411F">
        <w:rPr>
          <w:rFonts w:asciiTheme="minorHAnsi" w:hAnsiTheme="minorHAnsi" w:cstheme="minorHAnsi"/>
          <w:sz w:val="24"/>
          <w:szCs w:val="24"/>
          <w:lang w:val="en"/>
        </w:rPr>
        <w:t>with reduced mobility</w:t>
      </w:r>
      <w:r>
        <w:rPr>
          <w:rFonts w:asciiTheme="minorHAnsi" w:hAnsiTheme="minorHAnsi" w:cstheme="minorHAnsi"/>
          <w:sz w:val="24"/>
          <w:szCs w:val="24"/>
          <w:lang w:val="en"/>
        </w:rPr>
        <w:t xml:space="preserve"> circumstances may beneficiate from surplus of expenditures </w:t>
      </w:r>
      <w:r w:rsidRPr="00B8719E">
        <w:rPr>
          <w:rFonts w:asciiTheme="minorHAnsi" w:hAnsiTheme="minorHAnsi" w:cstheme="minorHAnsi"/>
          <w:sz w:val="24"/>
          <w:szCs w:val="24"/>
          <w:lang w:val="en-GB"/>
        </w:rPr>
        <w:t xml:space="preserve">upon </w:t>
      </w:r>
      <w:r w:rsidR="00C508D6">
        <w:rPr>
          <w:rFonts w:asciiTheme="minorHAnsi" w:hAnsiTheme="minorHAnsi" w:cstheme="minorHAnsi"/>
          <w:sz w:val="24"/>
          <w:szCs w:val="24"/>
          <w:lang w:val="en-GB"/>
        </w:rPr>
        <w:t xml:space="preserve">documented request and left to </w:t>
      </w:r>
      <w:r w:rsidRPr="00B8719E">
        <w:rPr>
          <w:rFonts w:asciiTheme="minorHAnsi" w:hAnsiTheme="minorHAnsi" w:cstheme="minorHAnsi"/>
          <w:sz w:val="24"/>
          <w:szCs w:val="24"/>
          <w:lang w:val="en-GB"/>
        </w:rPr>
        <w:t>the Secretary General’s discretion</w:t>
      </w:r>
      <w:r>
        <w:rPr>
          <w:rFonts w:asciiTheme="minorHAnsi" w:hAnsiTheme="minorHAnsi" w:cstheme="minorHAnsi"/>
          <w:sz w:val="24"/>
          <w:szCs w:val="24"/>
          <w:lang w:val="en-GB"/>
        </w:rPr>
        <w:t>.</w:t>
      </w:r>
    </w:p>
    <w:p w:rsidR="00F534D1" w:rsidRPr="00CB596A" w:rsidRDefault="00CC577D" w:rsidP="00A9411F">
      <w:pPr>
        <w:pStyle w:val="Paragraphedeliste1"/>
        <w:numPr>
          <w:ilvl w:val="1"/>
          <w:numId w:val="28"/>
        </w:numPr>
        <w:spacing w:after="0"/>
        <w:jc w:val="both"/>
        <w:rPr>
          <w:rFonts w:asciiTheme="minorHAnsi" w:hAnsiTheme="minorHAnsi" w:cstheme="minorHAnsi"/>
          <w:b/>
          <w:sz w:val="24"/>
          <w:szCs w:val="24"/>
          <w:lang w:val="en-GB"/>
        </w:rPr>
      </w:pPr>
      <w:r>
        <w:rPr>
          <w:rFonts w:asciiTheme="minorHAnsi" w:hAnsiTheme="minorHAnsi" w:cstheme="minorHAnsi"/>
          <w:sz w:val="24"/>
          <w:szCs w:val="24"/>
          <w:lang w:val="en-GB"/>
        </w:rPr>
        <w:t>For calculation of per diem purposes, a</w:t>
      </w:r>
      <w:r w:rsidR="00F534D1">
        <w:rPr>
          <w:rFonts w:asciiTheme="minorHAnsi" w:hAnsiTheme="minorHAnsi" w:cstheme="minorHAnsi"/>
          <w:sz w:val="24"/>
          <w:szCs w:val="24"/>
          <w:lang w:val="en-GB"/>
        </w:rPr>
        <w:t>ttendance to successive</w:t>
      </w:r>
      <w:r w:rsidR="00A96FF3">
        <w:rPr>
          <w:rFonts w:asciiTheme="minorHAnsi" w:hAnsiTheme="minorHAnsi" w:cstheme="minorHAnsi"/>
          <w:sz w:val="24"/>
          <w:szCs w:val="24"/>
          <w:lang w:val="en-GB"/>
        </w:rPr>
        <w:t>/consecutive</w:t>
      </w:r>
      <w:r w:rsidR="00F534D1">
        <w:rPr>
          <w:rFonts w:asciiTheme="minorHAnsi" w:hAnsiTheme="minorHAnsi" w:cstheme="minorHAnsi"/>
          <w:sz w:val="24"/>
          <w:szCs w:val="24"/>
          <w:lang w:val="en-GB"/>
        </w:rPr>
        <w:t xml:space="preserve"> meetings</w:t>
      </w:r>
      <w:r w:rsidR="00A96FF3">
        <w:rPr>
          <w:rFonts w:asciiTheme="minorHAnsi" w:hAnsiTheme="minorHAnsi" w:cstheme="minorHAnsi"/>
          <w:sz w:val="24"/>
          <w:szCs w:val="24"/>
          <w:lang w:val="en-GB"/>
        </w:rPr>
        <w:t xml:space="preserve"> or activities</w:t>
      </w:r>
      <w:r w:rsidR="00F534D1">
        <w:rPr>
          <w:rFonts w:asciiTheme="minorHAnsi" w:hAnsiTheme="minorHAnsi" w:cstheme="minorHAnsi"/>
          <w:sz w:val="24"/>
          <w:szCs w:val="24"/>
          <w:lang w:val="en-GB"/>
        </w:rPr>
        <w:t xml:space="preserve"> is dealt as </w:t>
      </w:r>
      <w:r w:rsidR="001739FE">
        <w:rPr>
          <w:rFonts w:asciiTheme="minorHAnsi" w:hAnsiTheme="minorHAnsi" w:cstheme="minorHAnsi"/>
          <w:sz w:val="24"/>
          <w:szCs w:val="24"/>
          <w:lang w:val="en-GB"/>
        </w:rPr>
        <w:t>if they constituted one</w:t>
      </w:r>
      <w:r w:rsidR="00F534D1">
        <w:rPr>
          <w:rFonts w:asciiTheme="minorHAnsi" w:hAnsiTheme="minorHAnsi" w:cstheme="minorHAnsi"/>
          <w:sz w:val="24"/>
          <w:szCs w:val="24"/>
          <w:lang w:val="en-GB"/>
        </w:rPr>
        <w:t xml:space="preserve"> single meeting</w:t>
      </w:r>
      <w:r>
        <w:rPr>
          <w:rFonts w:asciiTheme="minorHAnsi" w:hAnsiTheme="minorHAnsi" w:cstheme="minorHAnsi"/>
          <w:sz w:val="24"/>
          <w:szCs w:val="24"/>
          <w:lang w:val="en-GB"/>
        </w:rPr>
        <w:t>.</w:t>
      </w:r>
      <w:r w:rsidR="00F534D1">
        <w:rPr>
          <w:rFonts w:asciiTheme="minorHAnsi" w:hAnsiTheme="minorHAnsi" w:cstheme="minorHAnsi"/>
          <w:sz w:val="24"/>
          <w:szCs w:val="24"/>
          <w:lang w:val="en-GB"/>
        </w:rPr>
        <w:t xml:space="preserve"> </w:t>
      </w:r>
    </w:p>
    <w:p w:rsidR="0085315F" w:rsidRDefault="0085315F" w:rsidP="008427F7">
      <w:pPr>
        <w:pStyle w:val="Paragraphedeliste1"/>
        <w:spacing w:after="0"/>
        <w:ind w:left="0"/>
        <w:jc w:val="both"/>
        <w:rPr>
          <w:rFonts w:asciiTheme="minorHAnsi" w:hAnsiTheme="minorHAnsi" w:cstheme="minorHAnsi"/>
          <w:sz w:val="24"/>
          <w:szCs w:val="24"/>
          <w:lang w:val="en-GB"/>
        </w:rPr>
      </w:pPr>
    </w:p>
    <w:p w:rsidR="00CC577D" w:rsidRDefault="00CC577D" w:rsidP="008427F7">
      <w:pPr>
        <w:pStyle w:val="Paragraphedeliste1"/>
        <w:numPr>
          <w:ilvl w:val="0"/>
          <w:numId w:val="28"/>
        </w:numPr>
        <w:spacing w:after="0"/>
        <w:jc w:val="both"/>
        <w:rPr>
          <w:rFonts w:asciiTheme="minorHAnsi" w:hAnsiTheme="minorHAnsi" w:cstheme="minorHAnsi"/>
          <w:b/>
          <w:sz w:val="24"/>
          <w:szCs w:val="24"/>
          <w:lang w:val="en-GB"/>
        </w:rPr>
      </w:pPr>
      <w:r>
        <w:rPr>
          <w:rFonts w:asciiTheme="minorHAnsi" w:hAnsiTheme="minorHAnsi" w:cstheme="minorHAnsi"/>
          <w:b/>
          <w:sz w:val="24"/>
          <w:szCs w:val="24"/>
          <w:lang w:val="en-GB"/>
        </w:rPr>
        <w:t>Payment procedure</w:t>
      </w:r>
    </w:p>
    <w:p w:rsidR="008427F7" w:rsidRPr="008427F7" w:rsidRDefault="008427F7" w:rsidP="008427F7">
      <w:pPr>
        <w:pStyle w:val="Paragraphedeliste1"/>
        <w:spacing w:after="0"/>
        <w:ind w:left="1068"/>
        <w:jc w:val="both"/>
        <w:rPr>
          <w:rFonts w:asciiTheme="minorHAnsi" w:hAnsiTheme="minorHAnsi" w:cstheme="minorHAnsi"/>
          <w:b/>
          <w:sz w:val="24"/>
          <w:szCs w:val="24"/>
          <w:lang w:val="en-GB"/>
        </w:rPr>
      </w:pPr>
    </w:p>
    <w:p w:rsidR="002C06A5" w:rsidRPr="0066121E" w:rsidRDefault="0085315F" w:rsidP="0085315F">
      <w:pPr>
        <w:pStyle w:val="Paragraphedeliste1"/>
        <w:numPr>
          <w:ilvl w:val="1"/>
          <w:numId w:val="28"/>
        </w:numPr>
        <w:spacing w:after="0"/>
        <w:jc w:val="both"/>
        <w:rPr>
          <w:rFonts w:asciiTheme="minorHAnsi" w:hAnsiTheme="minorHAnsi" w:cstheme="minorHAnsi"/>
          <w:b/>
          <w:sz w:val="24"/>
          <w:szCs w:val="24"/>
          <w:lang w:val="en-GB"/>
        </w:rPr>
      </w:pPr>
      <w:r>
        <w:rPr>
          <w:rFonts w:asciiTheme="minorHAnsi" w:hAnsiTheme="minorHAnsi" w:cstheme="minorHAnsi"/>
          <w:sz w:val="24"/>
          <w:szCs w:val="24"/>
          <w:lang w:val="en-GB"/>
        </w:rPr>
        <w:t>Payment of the amounts due on what relates per diems and travel expenses are</w:t>
      </w:r>
      <w:r w:rsidR="002C06A5" w:rsidRPr="0085315F">
        <w:rPr>
          <w:rFonts w:asciiTheme="minorHAnsi" w:hAnsiTheme="minorHAnsi" w:cstheme="minorHAnsi"/>
          <w:sz w:val="24"/>
          <w:szCs w:val="24"/>
          <w:lang w:val="en-GB"/>
        </w:rPr>
        <w:t xml:space="preserve"> made in</w:t>
      </w:r>
      <w:r>
        <w:rPr>
          <w:rFonts w:asciiTheme="minorHAnsi" w:hAnsiTheme="minorHAnsi" w:cstheme="minorHAnsi"/>
          <w:sz w:val="24"/>
          <w:szCs w:val="24"/>
          <w:lang w:val="en-GB"/>
        </w:rPr>
        <w:t xml:space="preserve"> a single</w:t>
      </w:r>
      <w:r w:rsidR="002C06A5" w:rsidRPr="0085315F">
        <w:rPr>
          <w:rFonts w:asciiTheme="minorHAnsi" w:hAnsiTheme="minorHAnsi" w:cstheme="minorHAnsi"/>
          <w:sz w:val="24"/>
          <w:szCs w:val="24"/>
          <w:lang w:val="en-GB"/>
        </w:rPr>
        <w:t xml:space="preserve"> </w:t>
      </w:r>
      <w:r w:rsidRPr="0085315F">
        <w:rPr>
          <w:rFonts w:asciiTheme="minorHAnsi" w:hAnsiTheme="minorHAnsi" w:cstheme="minorHAnsi"/>
          <w:sz w:val="24"/>
          <w:szCs w:val="24"/>
          <w:lang w:val="en-GB"/>
        </w:rPr>
        <w:t>instalment</w:t>
      </w:r>
      <w:r w:rsidR="002C06A5" w:rsidRPr="0085315F">
        <w:rPr>
          <w:rFonts w:asciiTheme="minorHAnsi" w:hAnsiTheme="minorHAnsi" w:cstheme="minorHAnsi"/>
          <w:sz w:val="24"/>
          <w:szCs w:val="24"/>
          <w:lang w:val="en-GB"/>
        </w:rPr>
        <w:t xml:space="preserve"> after th</w:t>
      </w:r>
      <w:r>
        <w:rPr>
          <w:rFonts w:asciiTheme="minorHAnsi" w:hAnsiTheme="minorHAnsi" w:cstheme="minorHAnsi"/>
          <w:sz w:val="24"/>
          <w:szCs w:val="24"/>
          <w:lang w:val="en-GB"/>
        </w:rPr>
        <w:t>e event,</w:t>
      </w:r>
      <w:r w:rsidR="002C06A5" w:rsidRPr="0085315F">
        <w:rPr>
          <w:rFonts w:asciiTheme="minorHAnsi" w:hAnsiTheme="minorHAnsi" w:cstheme="minorHAnsi"/>
          <w:sz w:val="24"/>
          <w:szCs w:val="24"/>
          <w:lang w:val="en-GB"/>
        </w:rPr>
        <w:t xml:space="preserve"> upon</w:t>
      </w:r>
      <w:r>
        <w:rPr>
          <w:rFonts w:asciiTheme="minorHAnsi" w:hAnsiTheme="minorHAnsi" w:cstheme="minorHAnsi"/>
          <w:sz w:val="24"/>
          <w:szCs w:val="24"/>
          <w:lang w:val="en-GB"/>
        </w:rPr>
        <w:t xml:space="preserve"> the</w:t>
      </w:r>
      <w:r w:rsidR="00F534D1">
        <w:rPr>
          <w:rFonts w:asciiTheme="minorHAnsi" w:hAnsiTheme="minorHAnsi" w:cstheme="minorHAnsi"/>
          <w:sz w:val="24"/>
          <w:szCs w:val="24"/>
          <w:lang w:val="en-GB"/>
        </w:rPr>
        <w:t xml:space="preserve"> su</w:t>
      </w:r>
      <w:r w:rsidR="00F534D1" w:rsidRPr="0066121E">
        <w:rPr>
          <w:rFonts w:asciiTheme="minorHAnsi" w:hAnsiTheme="minorHAnsi" w:cstheme="minorHAnsi"/>
          <w:sz w:val="24"/>
          <w:szCs w:val="24"/>
          <w:lang w:val="en-GB"/>
        </w:rPr>
        <w:t>bmission of an</w:t>
      </w:r>
      <w:r w:rsidR="002C06A5" w:rsidRPr="0066121E">
        <w:rPr>
          <w:rFonts w:asciiTheme="minorHAnsi" w:hAnsiTheme="minorHAnsi" w:cstheme="minorHAnsi"/>
          <w:sz w:val="24"/>
          <w:szCs w:val="24"/>
          <w:lang w:val="en-GB"/>
        </w:rPr>
        <w:t xml:space="preserve"> </w:t>
      </w:r>
      <w:r w:rsidR="00E96A0F" w:rsidRPr="0066121E">
        <w:rPr>
          <w:rFonts w:asciiTheme="minorHAnsi" w:hAnsiTheme="minorHAnsi" w:cstheme="minorHAnsi"/>
          <w:sz w:val="24"/>
          <w:szCs w:val="24"/>
          <w:lang w:val="en-GB"/>
        </w:rPr>
        <w:t xml:space="preserve">expense </w:t>
      </w:r>
      <w:r w:rsidR="002C06A5" w:rsidRPr="0066121E">
        <w:rPr>
          <w:rFonts w:asciiTheme="minorHAnsi" w:hAnsiTheme="minorHAnsi" w:cstheme="minorHAnsi"/>
          <w:sz w:val="24"/>
          <w:szCs w:val="24"/>
          <w:lang w:val="en-GB"/>
        </w:rPr>
        <w:t>claim for</w:t>
      </w:r>
      <w:r w:rsidRPr="0066121E">
        <w:rPr>
          <w:rFonts w:asciiTheme="minorHAnsi" w:hAnsiTheme="minorHAnsi" w:cstheme="minorHAnsi"/>
          <w:sz w:val="24"/>
          <w:szCs w:val="24"/>
          <w:lang w:val="en-GB"/>
        </w:rPr>
        <w:t>m to the Secretariat.</w:t>
      </w:r>
    </w:p>
    <w:p w:rsidR="009723A4" w:rsidRPr="0066121E" w:rsidRDefault="009723A4" w:rsidP="0085315F">
      <w:pPr>
        <w:pStyle w:val="Paragraphedeliste1"/>
        <w:numPr>
          <w:ilvl w:val="1"/>
          <w:numId w:val="28"/>
        </w:numPr>
        <w:spacing w:after="0"/>
        <w:jc w:val="both"/>
        <w:rPr>
          <w:rFonts w:asciiTheme="minorHAnsi" w:hAnsiTheme="minorHAnsi" w:cstheme="minorHAnsi"/>
          <w:b/>
          <w:sz w:val="24"/>
          <w:szCs w:val="24"/>
          <w:lang w:val="en-GB"/>
        </w:rPr>
      </w:pPr>
      <w:r w:rsidRPr="0066121E">
        <w:rPr>
          <w:rFonts w:asciiTheme="minorHAnsi" w:hAnsiTheme="minorHAnsi" w:cstheme="minorHAnsi"/>
          <w:sz w:val="24"/>
          <w:szCs w:val="24"/>
          <w:lang w:val="en-GB"/>
        </w:rPr>
        <w:t xml:space="preserve">In particular cases properly grounded, the Secretary General is entitled to authorize the pre-payment to the participant of </w:t>
      </w:r>
      <w:r w:rsidR="0066121E" w:rsidRPr="0066121E">
        <w:rPr>
          <w:rFonts w:asciiTheme="minorHAnsi" w:hAnsiTheme="minorHAnsi" w:cstheme="minorHAnsi"/>
          <w:sz w:val="24"/>
          <w:szCs w:val="24"/>
          <w:lang w:val="en-GB"/>
        </w:rPr>
        <w:t xml:space="preserve">a percentage </w:t>
      </w:r>
      <w:r w:rsidRPr="0066121E">
        <w:rPr>
          <w:rFonts w:asciiTheme="minorHAnsi" w:hAnsiTheme="minorHAnsi" w:cstheme="minorHAnsi"/>
          <w:sz w:val="24"/>
          <w:szCs w:val="24"/>
          <w:lang w:val="en-GB"/>
        </w:rPr>
        <w:t xml:space="preserve">of the expected per diem.  </w:t>
      </w:r>
    </w:p>
    <w:p w:rsidR="002C06A5" w:rsidRPr="0085315F" w:rsidRDefault="0085315F" w:rsidP="0085315F">
      <w:pPr>
        <w:pStyle w:val="Paragraphedeliste1"/>
        <w:numPr>
          <w:ilvl w:val="1"/>
          <w:numId w:val="28"/>
        </w:numPr>
        <w:spacing w:after="0"/>
        <w:jc w:val="both"/>
        <w:rPr>
          <w:rFonts w:asciiTheme="minorHAnsi" w:hAnsiTheme="minorHAnsi" w:cstheme="minorHAnsi"/>
          <w:b/>
          <w:sz w:val="24"/>
          <w:szCs w:val="24"/>
          <w:lang w:val="en-GB"/>
        </w:rPr>
      </w:pPr>
      <w:r>
        <w:rPr>
          <w:rFonts w:asciiTheme="minorHAnsi" w:hAnsiTheme="minorHAnsi" w:cstheme="minorHAnsi"/>
          <w:sz w:val="24"/>
          <w:szCs w:val="24"/>
          <w:lang w:val="en-GB"/>
        </w:rPr>
        <w:t>Payments will not be made without</w:t>
      </w:r>
      <w:r w:rsidR="00860E59" w:rsidRPr="0085315F">
        <w:rPr>
          <w:rFonts w:asciiTheme="minorHAnsi" w:hAnsiTheme="minorHAnsi" w:cstheme="minorHAnsi"/>
          <w:sz w:val="24"/>
          <w:szCs w:val="24"/>
          <w:lang w:val="en-GB"/>
        </w:rPr>
        <w:t xml:space="preserve"> the submission of the following documents to EJTN Secretariat</w:t>
      </w:r>
      <w:r w:rsidR="002C06A5" w:rsidRPr="0085315F">
        <w:rPr>
          <w:rFonts w:asciiTheme="minorHAnsi" w:hAnsiTheme="minorHAnsi" w:cstheme="minorHAnsi"/>
          <w:sz w:val="24"/>
          <w:szCs w:val="24"/>
          <w:lang w:val="en-GB"/>
        </w:rPr>
        <w:t xml:space="preserve">:  </w:t>
      </w:r>
    </w:p>
    <w:p w:rsidR="002C06A5" w:rsidRDefault="002C06A5" w:rsidP="0085315F">
      <w:pPr>
        <w:pStyle w:val="Paragraphedeliste"/>
        <w:numPr>
          <w:ilvl w:val="0"/>
          <w:numId w:val="31"/>
        </w:numPr>
        <w:spacing w:after="0"/>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the </w:t>
      </w:r>
      <w:r w:rsidR="00E96A0F" w:rsidRPr="00217F70">
        <w:rPr>
          <w:rFonts w:asciiTheme="minorHAnsi" w:hAnsiTheme="minorHAnsi" w:cstheme="minorHAnsi"/>
          <w:sz w:val="24"/>
          <w:szCs w:val="24"/>
          <w:lang w:val="en-GB"/>
        </w:rPr>
        <w:t>registration form</w:t>
      </w:r>
      <w:r w:rsidR="0085315F">
        <w:rPr>
          <w:rFonts w:asciiTheme="minorHAnsi" w:hAnsiTheme="minorHAnsi" w:cstheme="minorHAnsi"/>
          <w:sz w:val="24"/>
          <w:szCs w:val="24"/>
          <w:lang w:val="en-GB"/>
        </w:rPr>
        <w:t xml:space="preserve"> (before the event)</w:t>
      </w:r>
    </w:p>
    <w:p w:rsidR="00E96A0F" w:rsidRDefault="00E96A0F" w:rsidP="0085315F">
      <w:pPr>
        <w:pStyle w:val="Paragraphedeliste"/>
        <w:numPr>
          <w:ilvl w:val="0"/>
          <w:numId w:val="31"/>
        </w:numPr>
        <w:spacing w:after="0"/>
        <w:jc w:val="both"/>
        <w:rPr>
          <w:rFonts w:asciiTheme="minorHAnsi" w:hAnsiTheme="minorHAnsi" w:cstheme="minorHAnsi"/>
          <w:sz w:val="24"/>
          <w:szCs w:val="24"/>
          <w:lang w:val="en-GB"/>
        </w:rPr>
      </w:pPr>
      <w:r w:rsidRPr="0085315F">
        <w:rPr>
          <w:rFonts w:asciiTheme="minorHAnsi" w:hAnsiTheme="minorHAnsi" w:cstheme="minorHAnsi"/>
          <w:sz w:val="24"/>
          <w:szCs w:val="24"/>
          <w:lang w:val="en-GB"/>
        </w:rPr>
        <w:t>the expense claim form</w:t>
      </w:r>
    </w:p>
    <w:p w:rsidR="002C06A5" w:rsidRPr="0085315F" w:rsidRDefault="002C06A5" w:rsidP="0085315F">
      <w:pPr>
        <w:pStyle w:val="Paragraphedeliste"/>
        <w:numPr>
          <w:ilvl w:val="0"/>
          <w:numId w:val="31"/>
        </w:numPr>
        <w:spacing w:after="0"/>
        <w:jc w:val="both"/>
        <w:rPr>
          <w:rFonts w:asciiTheme="minorHAnsi" w:hAnsiTheme="minorHAnsi" w:cstheme="minorHAnsi"/>
          <w:sz w:val="24"/>
          <w:szCs w:val="24"/>
          <w:lang w:val="en-GB"/>
        </w:rPr>
      </w:pPr>
      <w:r w:rsidRPr="0085315F">
        <w:rPr>
          <w:rFonts w:asciiTheme="minorHAnsi" w:hAnsiTheme="minorHAnsi" w:cstheme="minorHAnsi"/>
          <w:sz w:val="24"/>
          <w:szCs w:val="24"/>
          <w:lang w:val="en-GB"/>
        </w:rPr>
        <w:t xml:space="preserve">the following travel documents </w:t>
      </w:r>
      <w:r w:rsidR="005201BF">
        <w:rPr>
          <w:rFonts w:asciiTheme="minorHAnsi" w:hAnsiTheme="minorHAnsi" w:cstheme="minorHAnsi"/>
          <w:sz w:val="24"/>
          <w:szCs w:val="24"/>
          <w:lang w:val="en-GB"/>
        </w:rPr>
        <w:t>d</w:t>
      </w:r>
      <w:r w:rsidR="005201BF" w:rsidRPr="005201BF">
        <w:rPr>
          <w:rFonts w:asciiTheme="minorHAnsi" w:hAnsiTheme="minorHAnsi" w:cstheme="minorHAnsi"/>
          <w:sz w:val="24"/>
          <w:szCs w:val="24"/>
          <w:lang w:val="en-GB"/>
        </w:rPr>
        <w:t>epending on the mean of transport used</w:t>
      </w:r>
      <w:r w:rsidRPr="0085315F">
        <w:rPr>
          <w:rFonts w:asciiTheme="minorHAnsi" w:hAnsiTheme="minorHAnsi" w:cstheme="minorHAnsi"/>
          <w:sz w:val="24"/>
          <w:szCs w:val="24"/>
          <w:lang w:val="en-GB"/>
        </w:rPr>
        <w:t xml:space="preserve">: </w:t>
      </w:r>
    </w:p>
    <w:p w:rsidR="002C06A5" w:rsidRPr="00217F70" w:rsidRDefault="00F534D1" w:rsidP="002C06A5">
      <w:pPr>
        <w:pStyle w:val="Paragraphedeliste"/>
        <w:numPr>
          <w:ilvl w:val="0"/>
          <w:numId w:val="6"/>
        </w:numPr>
        <w:tabs>
          <w:tab w:val="left" w:pos="993"/>
        </w:tabs>
        <w:jc w:val="both"/>
        <w:rPr>
          <w:rFonts w:asciiTheme="minorHAnsi" w:hAnsiTheme="minorHAnsi" w:cstheme="minorHAnsi"/>
          <w:sz w:val="24"/>
          <w:szCs w:val="24"/>
          <w:lang w:val="en-GB"/>
        </w:rPr>
      </w:pPr>
      <w:r>
        <w:rPr>
          <w:rFonts w:asciiTheme="minorHAnsi" w:hAnsiTheme="minorHAnsi" w:cstheme="minorHAnsi"/>
          <w:sz w:val="24"/>
          <w:szCs w:val="24"/>
          <w:lang w:val="en-GB"/>
        </w:rPr>
        <w:t>If he has</w:t>
      </w:r>
      <w:r w:rsidR="002C06A5" w:rsidRPr="00217F70">
        <w:rPr>
          <w:rFonts w:asciiTheme="minorHAnsi" w:hAnsiTheme="minorHAnsi" w:cstheme="minorHAnsi"/>
          <w:sz w:val="24"/>
          <w:szCs w:val="24"/>
          <w:lang w:val="en-GB"/>
        </w:rPr>
        <w:t xml:space="preserve"> travelled by plane:</w:t>
      </w:r>
    </w:p>
    <w:p w:rsidR="002C06A5" w:rsidRPr="00217F70" w:rsidRDefault="002C06A5" w:rsidP="002C06A5">
      <w:pPr>
        <w:pStyle w:val="Paragraphedeliste"/>
        <w:numPr>
          <w:ilvl w:val="0"/>
          <w:numId w:val="7"/>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 invoice from the flight company</w:t>
      </w:r>
    </w:p>
    <w:p w:rsidR="002C06A5" w:rsidRPr="00217F70" w:rsidRDefault="002C06A5" w:rsidP="002C06A5">
      <w:pPr>
        <w:pStyle w:val="Paragraphedeliste"/>
        <w:numPr>
          <w:ilvl w:val="0"/>
          <w:numId w:val="7"/>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a copy of </w:t>
      </w:r>
      <w:r w:rsidR="009D79FF">
        <w:rPr>
          <w:rFonts w:asciiTheme="minorHAnsi" w:hAnsiTheme="minorHAnsi" w:cstheme="minorHAnsi"/>
          <w:sz w:val="24"/>
          <w:szCs w:val="24"/>
          <w:lang w:val="en-GB"/>
        </w:rPr>
        <w:t>the</w:t>
      </w:r>
      <w:r w:rsidRPr="00217F70">
        <w:rPr>
          <w:rFonts w:asciiTheme="minorHAnsi" w:hAnsiTheme="minorHAnsi" w:cstheme="minorHAnsi"/>
          <w:sz w:val="24"/>
          <w:szCs w:val="24"/>
          <w:lang w:val="en-GB"/>
        </w:rPr>
        <w:t xml:space="preserve"> flight ticket</w:t>
      </w:r>
    </w:p>
    <w:p w:rsidR="002C06A5" w:rsidRPr="0085315F" w:rsidRDefault="002C06A5" w:rsidP="0085315F">
      <w:pPr>
        <w:pStyle w:val="Paragraphedeliste"/>
        <w:numPr>
          <w:ilvl w:val="0"/>
          <w:numId w:val="7"/>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the </w:t>
      </w:r>
      <w:r w:rsidRPr="00217F70">
        <w:rPr>
          <w:rFonts w:asciiTheme="minorHAnsi" w:hAnsiTheme="minorHAnsi" w:cstheme="minorHAnsi"/>
          <w:b/>
          <w:sz w:val="24"/>
          <w:szCs w:val="24"/>
          <w:u w:val="single"/>
          <w:lang w:val="en-GB"/>
        </w:rPr>
        <w:t>original of all the boarding passes</w:t>
      </w:r>
      <w:r w:rsidRPr="00217F70">
        <w:rPr>
          <w:rFonts w:asciiTheme="minorHAnsi" w:hAnsiTheme="minorHAnsi" w:cstheme="minorHAnsi"/>
          <w:sz w:val="24"/>
          <w:szCs w:val="24"/>
          <w:lang w:val="en-GB"/>
        </w:rPr>
        <w:t xml:space="preserve"> </w:t>
      </w:r>
      <w:r w:rsidR="00422184">
        <w:rPr>
          <w:rFonts w:asciiTheme="minorHAnsi" w:hAnsiTheme="minorHAnsi" w:cstheme="minorHAnsi"/>
          <w:sz w:val="24"/>
          <w:szCs w:val="24"/>
          <w:lang w:val="en-GB"/>
        </w:rPr>
        <w:t>(excluding when they are issued in electronic forma</w:t>
      </w:r>
      <w:r w:rsidR="000A3743">
        <w:rPr>
          <w:rFonts w:asciiTheme="minorHAnsi" w:hAnsiTheme="minorHAnsi" w:cstheme="minorHAnsi"/>
          <w:sz w:val="24"/>
          <w:szCs w:val="24"/>
          <w:lang w:val="en-GB"/>
        </w:rPr>
        <w:t>t</w:t>
      </w:r>
      <w:r w:rsidR="00422184">
        <w:rPr>
          <w:rFonts w:asciiTheme="minorHAnsi" w:hAnsiTheme="minorHAnsi" w:cstheme="minorHAnsi"/>
          <w:sz w:val="24"/>
          <w:szCs w:val="24"/>
          <w:lang w:val="en-GB"/>
        </w:rPr>
        <w:t xml:space="preserve">) </w:t>
      </w:r>
      <w:r w:rsidRPr="00217F70">
        <w:rPr>
          <w:rFonts w:asciiTheme="minorHAnsi" w:hAnsiTheme="minorHAnsi" w:cstheme="minorHAnsi"/>
          <w:sz w:val="24"/>
          <w:szCs w:val="24"/>
          <w:lang w:val="en-GB"/>
        </w:rPr>
        <w:t xml:space="preserve">corresponding to </w:t>
      </w:r>
      <w:r w:rsidR="009D79FF">
        <w:rPr>
          <w:rFonts w:asciiTheme="minorHAnsi" w:hAnsiTheme="minorHAnsi" w:cstheme="minorHAnsi"/>
          <w:sz w:val="24"/>
          <w:szCs w:val="24"/>
          <w:lang w:val="en-GB"/>
        </w:rPr>
        <w:t>the</w:t>
      </w:r>
      <w:r w:rsidRPr="00217F70">
        <w:rPr>
          <w:rFonts w:asciiTheme="minorHAnsi" w:hAnsiTheme="minorHAnsi" w:cstheme="minorHAnsi"/>
          <w:sz w:val="24"/>
          <w:szCs w:val="24"/>
          <w:lang w:val="en-GB"/>
        </w:rPr>
        <w:t xml:space="preserve"> journey</w:t>
      </w:r>
      <w:r w:rsidR="00E97AE1" w:rsidRPr="00217F70">
        <w:rPr>
          <w:rFonts w:asciiTheme="minorHAnsi" w:hAnsiTheme="minorHAnsi" w:cstheme="minorHAnsi"/>
          <w:sz w:val="24"/>
          <w:szCs w:val="24"/>
          <w:lang w:val="en-GB"/>
        </w:rPr>
        <w:t xml:space="preserve"> or a certificate from the airline that the ticket was flown</w:t>
      </w:r>
      <w:r w:rsidR="005819FF">
        <w:rPr>
          <w:rFonts w:asciiTheme="minorHAnsi" w:hAnsiTheme="minorHAnsi" w:cstheme="minorHAnsi"/>
          <w:sz w:val="24"/>
          <w:szCs w:val="24"/>
          <w:lang w:val="en-GB"/>
        </w:rPr>
        <w:t>. Mobile boarding passes must be printed and added to the costs claim!</w:t>
      </w:r>
    </w:p>
    <w:p w:rsidR="002C06A5" w:rsidRPr="00217F70" w:rsidRDefault="00F534D1" w:rsidP="002C06A5">
      <w:pPr>
        <w:pStyle w:val="Paragraphedeliste"/>
        <w:numPr>
          <w:ilvl w:val="0"/>
          <w:numId w:val="4"/>
        </w:numPr>
        <w:tabs>
          <w:tab w:val="left" w:pos="993"/>
        </w:tabs>
        <w:ind w:left="1701"/>
        <w:jc w:val="both"/>
        <w:rPr>
          <w:rFonts w:asciiTheme="minorHAnsi" w:hAnsiTheme="minorHAnsi" w:cstheme="minorHAnsi"/>
          <w:sz w:val="24"/>
          <w:szCs w:val="24"/>
          <w:lang w:val="en-GB"/>
        </w:rPr>
      </w:pPr>
      <w:r>
        <w:rPr>
          <w:rFonts w:asciiTheme="minorHAnsi" w:hAnsiTheme="minorHAnsi" w:cstheme="minorHAnsi"/>
          <w:sz w:val="24"/>
          <w:szCs w:val="24"/>
          <w:lang w:val="en-GB"/>
        </w:rPr>
        <w:t>If he has</w:t>
      </w:r>
      <w:r w:rsidR="002C06A5" w:rsidRPr="00217F70">
        <w:rPr>
          <w:rFonts w:asciiTheme="minorHAnsi" w:hAnsiTheme="minorHAnsi" w:cstheme="minorHAnsi"/>
          <w:sz w:val="24"/>
          <w:szCs w:val="24"/>
          <w:lang w:val="en-GB"/>
        </w:rPr>
        <w:t xml:space="preserve"> travelled by train:</w:t>
      </w:r>
    </w:p>
    <w:p w:rsidR="002C06A5" w:rsidRPr="00217F70" w:rsidRDefault="002C06A5" w:rsidP="002C06A5">
      <w:pPr>
        <w:pStyle w:val="Paragraphedeliste"/>
        <w:numPr>
          <w:ilvl w:val="0"/>
          <w:numId w:val="9"/>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w:t>
      </w:r>
      <w:r w:rsidR="00F51684" w:rsidRPr="00217F70">
        <w:rPr>
          <w:rFonts w:asciiTheme="minorHAnsi" w:hAnsiTheme="minorHAnsi" w:cstheme="minorHAnsi"/>
          <w:sz w:val="24"/>
          <w:szCs w:val="24"/>
          <w:lang w:val="en-GB"/>
        </w:rPr>
        <w:t xml:space="preserve"> invoice from the train company (if applicable)</w:t>
      </w:r>
    </w:p>
    <w:p w:rsidR="002C06A5" w:rsidRPr="0085315F" w:rsidRDefault="002C06A5" w:rsidP="0085315F">
      <w:pPr>
        <w:pStyle w:val="Paragraphedeliste"/>
        <w:numPr>
          <w:ilvl w:val="0"/>
          <w:numId w:val="9"/>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w:t>
      </w:r>
      <w:r w:rsidRPr="00217F70">
        <w:rPr>
          <w:rFonts w:asciiTheme="minorHAnsi" w:hAnsiTheme="minorHAnsi" w:cstheme="minorHAnsi"/>
          <w:b/>
          <w:sz w:val="24"/>
          <w:szCs w:val="24"/>
          <w:lang w:val="en-GB"/>
        </w:rPr>
        <w:t xml:space="preserve"> </w:t>
      </w:r>
      <w:r w:rsidRPr="00217F70">
        <w:rPr>
          <w:rFonts w:asciiTheme="minorHAnsi" w:hAnsiTheme="minorHAnsi" w:cstheme="minorHAnsi"/>
          <w:b/>
          <w:sz w:val="24"/>
          <w:szCs w:val="24"/>
          <w:u w:val="single"/>
          <w:lang w:val="en-GB"/>
        </w:rPr>
        <w:t>original</w:t>
      </w:r>
      <w:r w:rsidRPr="00217F70">
        <w:rPr>
          <w:rFonts w:asciiTheme="minorHAnsi" w:hAnsiTheme="minorHAnsi" w:cstheme="minorHAnsi"/>
          <w:sz w:val="24"/>
          <w:szCs w:val="24"/>
          <w:lang w:val="en-GB"/>
        </w:rPr>
        <w:t xml:space="preserve"> of </w:t>
      </w:r>
      <w:r w:rsidR="009D79FF">
        <w:rPr>
          <w:rFonts w:asciiTheme="minorHAnsi" w:hAnsiTheme="minorHAnsi" w:cstheme="minorHAnsi"/>
          <w:sz w:val="24"/>
          <w:szCs w:val="24"/>
          <w:lang w:val="en-GB"/>
        </w:rPr>
        <w:t>the</w:t>
      </w:r>
      <w:r w:rsidRPr="00217F70">
        <w:rPr>
          <w:rFonts w:asciiTheme="minorHAnsi" w:hAnsiTheme="minorHAnsi" w:cstheme="minorHAnsi"/>
          <w:sz w:val="24"/>
          <w:szCs w:val="24"/>
          <w:lang w:val="en-GB"/>
        </w:rPr>
        <w:t xml:space="preserve"> train tickets</w:t>
      </w:r>
      <w:r w:rsidR="005819FF">
        <w:rPr>
          <w:rFonts w:asciiTheme="minorHAnsi" w:hAnsiTheme="minorHAnsi" w:cstheme="minorHAnsi"/>
          <w:sz w:val="24"/>
          <w:szCs w:val="24"/>
          <w:lang w:val="en-GB"/>
        </w:rPr>
        <w:t>.</w:t>
      </w:r>
      <w:r w:rsidR="005819FF" w:rsidRPr="005819FF">
        <w:rPr>
          <w:rFonts w:asciiTheme="minorHAnsi" w:hAnsiTheme="minorHAnsi" w:cstheme="minorHAnsi"/>
          <w:sz w:val="24"/>
          <w:szCs w:val="24"/>
          <w:lang w:val="en-GB"/>
        </w:rPr>
        <w:t xml:space="preserve"> </w:t>
      </w:r>
      <w:r w:rsidR="005819FF">
        <w:rPr>
          <w:rFonts w:asciiTheme="minorHAnsi" w:hAnsiTheme="minorHAnsi" w:cstheme="minorHAnsi"/>
          <w:sz w:val="24"/>
          <w:szCs w:val="24"/>
          <w:lang w:val="en-GB"/>
        </w:rPr>
        <w:t>Mobile train ticket must be printed and added to the costs claim!</w:t>
      </w:r>
      <w:r w:rsidRPr="00217F70">
        <w:rPr>
          <w:rFonts w:asciiTheme="minorHAnsi" w:hAnsiTheme="minorHAnsi" w:cstheme="minorHAnsi"/>
          <w:sz w:val="24"/>
          <w:szCs w:val="24"/>
          <w:lang w:val="en-GB"/>
        </w:rPr>
        <w:t xml:space="preserve"> </w:t>
      </w:r>
    </w:p>
    <w:p w:rsidR="002C06A5" w:rsidRPr="00217F70" w:rsidRDefault="00F534D1" w:rsidP="002C06A5">
      <w:pPr>
        <w:pStyle w:val="Paragraphedeliste"/>
        <w:numPr>
          <w:ilvl w:val="0"/>
          <w:numId w:val="4"/>
        </w:numPr>
        <w:tabs>
          <w:tab w:val="left" w:pos="993"/>
        </w:tabs>
        <w:ind w:left="1701"/>
        <w:jc w:val="both"/>
        <w:rPr>
          <w:rFonts w:asciiTheme="minorHAnsi" w:hAnsiTheme="minorHAnsi" w:cstheme="minorHAnsi"/>
          <w:sz w:val="24"/>
          <w:szCs w:val="24"/>
          <w:lang w:val="en-GB"/>
        </w:rPr>
      </w:pPr>
      <w:r>
        <w:rPr>
          <w:rFonts w:asciiTheme="minorHAnsi" w:hAnsiTheme="minorHAnsi" w:cstheme="minorHAnsi"/>
          <w:sz w:val="24"/>
          <w:szCs w:val="24"/>
          <w:lang w:val="en-GB"/>
        </w:rPr>
        <w:t>if he has</w:t>
      </w:r>
      <w:r w:rsidR="002C06A5" w:rsidRPr="00217F70">
        <w:rPr>
          <w:rFonts w:asciiTheme="minorHAnsi" w:hAnsiTheme="minorHAnsi" w:cstheme="minorHAnsi"/>
          <w:sz w:val="24"/>
          <w:szCs w:val="24"/>
          <w:lang w:val="en-GB"/>
        </w:rPr>
        <w:t xml:space="preserve"> travelled by private car:</w:t>
      </w:r>
    </w:p>
    <w:p w:rsidR="009723A4" w:rsidRPr="009723A4" w:rsidRDefault="00E97AE1" w:rsidP="009723A4">
      <w:pPr>
        <w:pStyle w:val="Paragraphedeliste"/>
        <w:numPr>
          <w:ilvl w:val="0"/>
          <w:numId w:val="8"/>
        </w:numPr>
        <w:ind w:left="2127" w:hanging="284"/>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an itinerary mapping &amp; detailing </w:t>
      </w:r>
      <w:r w:rsidR="009D79FF">
        <w:rPr>
          <w:rFonts w:asciiTheme="minorHAnsi" w:hAnsiTheme="minorHAnsi" w:cstheme="minorHAnsi"/>
          <w:sz w:val="24"/>
          <w:szCs w:val="24"/>
          <w:lang w:val="en-GB"/>
        </w:rPr>
        <w:t>the</w:t>
      </w:r>
      <w:r w:rsidRPr="00217F70">
        <w:rPr>
          <w:rFonts w:asciiTheme="minorHAnsi" w:hAnsiTheme="minorHAnsi" w:cstheme="minorHAnsi"/>
          <w:sz w:val="24"/>
          <w:szCs w:val="24"/>
          <w:lang w:val="en-GB"/>
        </w:rPr>
        <w:t xml:space="preserve"> journey to which will be applied the following calculation with a limit to a</w:t>
      </w:r>
      <w:r w:rsidR="0085315F">
        <w:rPr>
          <w:rFonts w:asciiTheme="minorHAnsi" w:hAnsiTheme="minorHAnsi" w:cstheme="minorHAnsi"/>
          <w:sz w:val="24"/>
          <w:szCs w:val="24"/>
          <w:lang w:val="en-GB"/>
        </w:rPr>
        <w:t xml:space="preserve"> maximum of 1.2</w:t>
      </w:r>
      <w:r w:rsidRPr="00217F70">
        <w:rPr>
          <w:rFonts w:asciiTheme="minorHAnsi" w:hAnsiTheme="minorHAnsi" w:cstheme="minorHAnsi"/>
          <w:sz w:val="24"/>
          <w:szCs w:val="24"/>
          <w:lang w:val="en-GB"/>
        </w:rPr>
        <w:t>00 km calculated on the basis of the shortest route</w:t>
      </w:r>
      <w:r w:rsidR="00CB596A" w:rsidRPr="00217F70">
        <w:rPr>
          <w:rFonts w:asciiTheme="minorHAnsi" w:hAnsiTheme="minorHAnsi" w:cstheme="minorHAnsi"/>
          <w:sz w:val="24"/>
          <w:szCs w:val="24"/>
          <w:lang w:val="en-GB"/>
        </w:rPr>
        <w:t>(itinerary mapping in support – Michelin/Google Internet Maps)</w:t>
      </w:r>
      <w:r w:rsidRPr="00217F70">
        <w:rPr>
          <w:rFonts w:asciiTheme="minorHAnsi" w:hAnsiTheme="minorHAnsi" w:cstheme="minorHAnsi"/>
          <w:sz w:val="24"/>
          <w:szCs w:val="24"/>
          <w:lang w:val="en-GB"/>
        </w:rPr>
        <w:t xml:space="preserve">: </w:t>
      </w:r>
      <w:r w:rsidRPr="00217F70">
        <w:rPr>
          <w:rFonts w:asciiTheme="minorHAnsi" w:hAnsiTheme="minorHAnsi" w:cstheme="minorHAnsi"/>
          <w:sz w:val="24"/>
          <w:szCs w:val="24"/>
          <w:lang w:val="en-GB"/>
        </w:rPr>
        <w:fldChar w:fldCharType="begin">
          <w:ffData>
            <w:name w:val="Text1"/>
            <w:enabled/>
            <w:calcOnExit w:val="0"/>
            <w:textInput/>
          </w:ffData>
        </w:fldChar>
      </w:r>
      <w:r w:rsidRPr="00217F70">
        <w:rPr>
          <w:rFonts w:asciiTheme="minorHAnsi" w:hAnsiTheme="minorHAnsi" w:cstheme="minorHAnsi"/>
          <w:sz w:val="24"/>
          <w:szCs w:val="24"/>
          <w:lang w:val="en-GB"/>
        </w:rPr>
        <w:instrText xml:space="preserve"> FORMTEXT </w:instrText>
      </w:r>
      <w:r w:rsidRPr="00217F70">
        <w:rPr>
          <w:rFonts w:asciiTheme="minorHAnsi" w:hAnsiTheme="minorHAnsi" w:cstheme="minorHAnsi"/>
          <w:sz w:val="24"/>
          <w:szCs w:val="24"/>
          <w:lang w:val="en-GB"/>
        </w:rPr>
      </w:r>
      <w:r w:rsidRPr="00217F70">
        <w:rPr>
          <w:rFonts w:asciiTheme="minorHAnsi" w:hAnsiTheme="minorHAnsi" w:cstheme="minorHAnsi"/>
          <w:sz w:val="24"/>
          <w:szCs w:val="24"/>
          <w:lang w:val="en-GB"/>
        </w:rPr>
        <w:fldChar w:fldCharType="separate"/>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fldChar w:fldCharType="end"/>
      </w:r>
      <w:r w:rsidRPr="00217F70">
        <w:rPr>
          <w:rFonts w:asciiTheme="minorHAnsi" w:hAnsiTheme="minorHAnsi" w:cstheme="minorHAnsi"/>
          <w:sz w:val="24"/>
          <w:szCs w:val="24"/>
          <w:lang w:val="en-GB"/>
        </w:rPr>
        <w:t xml:space="preserve"> km x 2 (in-out) x 0,22 € / km = </w:t>
      </w:r>
      <w:r w:rsidRPr="00217F70">
        <w:rPr>
          <w:rFonts w:asciiTheme="minorHAnsi" w:hAnsiTheme="minorHAnsi" w:cstheme="minorHAnsi"/>
          <w:sz w:val="24"/>
          <w:szCs w:val="24"/>
          <w:lang w:val="en-GB"/>
        </w:rPr>
        <w:fldChar w:fldCharType="begin">
          <w:ffData>
            <w:name w:val="Text1"/>
            <w:enabled/>
            <w:calcOnExit w:val="0"/>
            <w:textInput/>
          </w:ffData>
        </w:fldChar>
      </w:r>
      <w:r w:rsidRPr="00217F70">
        <w:rPr>
          <w:rFonts w:asciiTheme="minorHAnsi" w:hAnsiTheme="minorHAnsi" w:cstheme="minorHAnsi"/>
          <w:sz w:val="24"/>
          <w:szCs w:val="24"/>
          <w:lang w:val="en-GB"/>
        </w:rPr>
        <w:instrText xml:space="preserve"> FORMTEXT </w:instrText>
      </w:r>
      <w:r w:rsidRPr="00217F70">
        <w:rPr>
          <w:rFonts w:asciiTheme="minorHAnsi" w:hAnsiTheme="minorHAnsi" w:cstheme="minorHAnsi"/>
          <w:sz w:val="24"/>
          <w:szCs w:val="24"/>
          <w:lang w:val="en-GB"/>
        </w:rPr>
      </w:r>
      <w:r w:rsidRPr="00217F70">
        <w:rPr>
          <w:rFonts w:asciiTheme="minorHAnsi" w:hAnsiTheme="minorHAnsi" w:cstheme="minorHAnsi"/>
          <w:sz w:val="24"/>
          <w:szCs w:val="24"/>
          <w:lang w:val="en-GB"/>
        </w:rPr>
        <w:fldChar w:fldCharType="separate"/>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t> </w:t>
      </w:r>
      <w:r w:rsidRPr="00217F70">
        <w:rPr>
          <w:rFonts w:asciiTheme="minorHAnsi" w:hAnsiTheme="minorHAnsi" w:cstheme="minorHAnsi"/>
          <w:sz w:val="24"/>
          <w:szCs w:val="24"/>
          <w:lang w:val="en-GB"/>
        </w:rPr>
        <w:fldChar w:fldCharType="end"/>
      </w:r>
      <w:bookmarkStart w:id="1" w:name="Eligiblitycriteria2"/>
    </w:p>
    <w:p w:rsidR="00B739B4" w:rsidRDefault="00B739B4" w:rsidP="0085315F">
      <w:pPr>
        <w:pStyle w:val="Paragraphedeliste1"/>
        <w:tabs>
          <w:tab w:val="left" w:pos="709"/>
        </w:tabs>
        <w:spacing w:before="240"/>
        <w:ind w:left="0"/>
        <w:jc w:val="center"/>
        <w:rPr>
          <w:rFonts w:asciiTheme="minorHAnsi" w:hAnsiTheme="minorHAnsi" w:cstheme="minorHAnsi"/>
          <w:b/>
          <w:sz w:val="28"/>
          <w:szCs w:val="28"/>
          <w:lang w:val="en-GB"/>
        </w:rPr>
      </w:pPr>
    </w:p>
    <w:p w:rsidR="008427F7" w:rsidRDefault="008427F7" w:rsidP="0085315F">
      <w:pPr>
        <w:pStyle w:val="Paragraphedeliste1"/>
        <w:tabs>
          <w:tab w:val="left" w:pos="709"/>
        </w:tabs>
        <w:spacing w:before="240"/>
        <w:ind w:left="0"/>
        <w:jc w:val="center"/>
        <w:rPr>
          <w:rFonts w:asciiTheme="minorHAnsi" w:hAnsiTheme="minorHAnsi" w:cstheme="minorHAnsi"/>
          <w:b/>
          <w:sz w:val="28"/>
          <w:szCs w:val="28"/>
          <w:lang w:val="en-GB"/>
        </w:rPr>
      </w:pPr>
    </w:p>
    <w:p w:rsidR="008427F7" w:rsidRDefault="008427F7" w:rsidP="0085315F">
      <w:pPr>
        <w:pStyle w:val="Paragraphedeliste1"/>
        <w:tabs>
          <w:tab w:val="left" w:pos="709"/>
        </w:tabs>
        <w:spacing w:before="240"/>
        <w:ind w:left="0"/>
        <w:jc w:val="center"/>
        <w:rPr>
          <w:rFonts w:asciiTheme="minorHAnsi" w:hAnsiTheme="minorHAnsi" w:cstheme="minorHAnsi"/>
          <w:b/>
          <w:sz w:val="28"/>
          <w:szCs w:val="28"/>
          <w:lang w:val="en-GB"/>
        </w:rPr>
      </w:pPr>
    </w:p>
    <w:p w:rsidR="008427F7" w:rsidRDefault="008427F7" w:rsidP="0085315F">
      <w:pPr>
        <w:pStyle w:val="Paragraphedeliste1"/>
        <w:tabs>
          <w:tab w:val="left" w:pos="709"/>
        </w:tabs>
        <w:spacing w:before="240"/>
        <w:ind w:left="0"/>
        <w:jc w:val="center"/>
        <w:rPr>
          <w:rFonts w:asciiTheme="minorHAnsi" w:hAnsiTheme="minorHAnsi" w:cstheme="minorHAnsi"/>
          <w:b/>
          <w:sz w:val="28"/>
          <w:szCs w:val="28"/>
          <w:lang w:val="en-GB"/>
        </w:rPr>
      </w:pPr>
    </w:p>
    <w:p w:rsidR="008427F7" w:rsidRDefault="008427F7" w:rsidP="0085315F">
      <w:pPr>
        <w:pStyle w:val="Paragraphedeliste1"/>
        <w:tabs>
          <w:tab w:val="left" w:pos="709"/>
        </w:tabs>
        <w:spacing w:before="240"/>
        <w:ind w:left="0"/>
        <w:jc w:val="center"/>
        <w:rPr>
          <w:rFonts w:asciiTheme="minorHAnsi" w:hAnsiTheme="minorHAnsi" w:cstheme="minorHAnsi"/>
          <w:b/>
          <w:sz w:val="28"/>
          <w:szCs w:val="28"/>
          <w:lang w:val="en-GB"/>
        </w:rPr>
      </w:pPr>
    </w:p>
    <w:p w:rsidR="008427F7" w:rsidRDefault="008427F7" w:rsidP="0085315F">
      <w:pPr>
        <w:pStyle w:val="Paragraphedeliste1"/>
        <w:tabs>
          <w:tab w:val="left" w:pos="709"/>
        </w:tabs>
        <w:spacing w:before="240"/>
        <w:ind w:left="0"/>
        <w:jc w:val="center"/>
        <w:rPr>
          <w:rFonts w:asciiTheme="minorHAnsi" w:hAnsiTheme="minorHAnsi" w:cstheme="minorHAnsi"/>
          <w:b/>
          <w:sz w:val="28"/>
          <w:szCs w:val="28"/>
          <w:lang w:val="en-GB"/>
        </w:rPr>
      </w:pPr>
    </w:p>
    <w:p w:rsidR="0064761C" w:rsidRDefault="0064761C" w:rsidP="0085315F">
      <w:pPr>
        <w:pStyle w:val="Paragraphedeliste1"/>
        <w:tabs>
          <w:tab w:val="left" w:pos="709"/>
        </w:tabs>
        <w:spacing w:before="240"/>
        <w:ind w:left="0"/>
        <w:jc w:val="center"/>
        <w:rPr>
          <w:rFonts w:asciiTheme="minorHAnsi" w:hAnsiTheme="minorHAnsi" w:cstheme="minorHAnsi"/>
          <w:b/>
          <w:sz w:val="28"/>
          <w:szCs w:val="28"/>
          <w:lang w:val="en-GB"/>
        </w:rPr>
      </w:pPr>
    </w:p>
    <w:p w:rsidR="0064761C" w:rsidRDefault="0064761C" w:rsidP="0085315F">
      <w:pPr>
        <w:pStyle w:val="Paragraphedeliste1"/>
        <w:tabs>
          <w:tab w:val="left" w:pos="709"/>
        </w:tabs>
        <w:spacing w:before="240"/>
        <w:ind w:left="0"/>
        <w:jc w:val="center"/>
        <w:rPr>
          <w:rFonts w:asciiTheme="minorHAnsi" w:hAnsiTheme="minorHAnsi" w:cstheme="minorHAnsi"/>
          <w:b/>
          <w:sz w:val="28"/>
          <w:szCs w:val="28"/>
          <w:lang w:val="en-GB"/>
        </w:rPr>
      </w:pPr>
    </w:p>
    <w:p w:rsidR="0023732A" w:rsidRPr="009723A4" w:rsidRDefault="0085315F" w:rsidP="0085315F">
      <w:pPr>
        <w:pStyle w:val="Paragraphedeliste1"/>
        <w:tabs>
          <w:tab w:val="left" w:pos="709"/>
        </w:tabs>
        <w:spacing w:before="240"/>
        <w:ind w:left="0"/>
        <w:jc w:val="center"/>
        <w:rPr>
          <w:rFonts w:asciiTheme="minorHAnsi" w:hAnsiTheme="minorHAnsi" w:cstheme="minorHAnsi"/>
          <w:b/>
          <w:sz w:val="28"/>
          <w:szCs w:val="28"/>
          <w:lang w:val="en-GB"/>
        </w:rPr>
      </w:pPr>
      <w:r w:rsidRPr="009723A4">
        <w:rPr>
          <w:rFonts w:asciiTheme="minorHAnsi" w:hAnsiTheme="minorHAnsi" w:cstheme="minorHAnsi"/>
          <w:b/>
          <w:sz w:val="28"/>
          <w:szCs w:val="28"/>
          <w:lang w:val="en-GB"/>
        </w:rPr>
        <w:t>III</w:t>
      </w:r>
    </w:p>
    <w:p w:rsidR="0023732A" w:rsidRPr="009723A4" w:rsidRDefault="008E70C3" w:rsidP="0085315F">
      <w:pPr>
        <w:pStyle w:val="Paragraphedeliste1"/>
        <w:tabs>
          <w:tab w:val="left" w:pos="709"/>
        </w:tabs>
        <w:spacing w:before="240"/>
        <w:ind w:left="0"/>
        <w:jc w:val="center"/>
        <w:rPr>
          <w:rFonts w:asciiTheme="minorHAnsi" w:hAnsiTheme="minorHAnsi" w:cstheme="minorHAnsi"/>
          <w:b/>
          <w:sz w:val="24"/>
          <w:szCs w:val="24"/>
          <w:lang w:val="en-GB"/>
        </w:rPr>
      </w:pPr>
      <w:r>
        <w:rPr>
          <w:rFonts w:asciiTheme="minorHAnsi" w:hAnsiTheme="minorHAnsi" w:cstheme="minorHAnsi"/>
          <w:b/>
          <w:sz w:val="24"/>
          <w:szCs w:val="24"/>
          <w:lang w:val="en-GB"/>
        </w:rPr>
        <w:t>EXCHANGE PROGRAMME</w:t>
      </w:r>
      <w:r w:rsidR="00B5123B">
        <w:rPr>
          <w:rFonts w:asciiTheme="minorHAnsi" w:hAnsiTheme="minorHAnsi" w:cstheme="minorHAnsi"/>
          <w:b/>
          <w:sz w:val="24"/>
          <w:szCs w:val="24"/>
          <w:lang w:val="en-GB"/>
        </w:rPr>
        <w:t xml:space="preserve"> </w:t>
      </w:r>
      <w:r w:rsidR="00C449F1">
        <w:rPr>
          <w:rFonts w:asciiTheme="minorHAnsi" w:hAnsiTheme="minorHAnsi" w:cstheme="minorHAnsi"/>
          <w:b/>
          <w:sz w:val="24"/>
          <w:szCs w:val="24"/>
          <w:lang w:val="en-GB"/>
        </w:rPr>
        <w:t>(</w:t>
      </w:r>
      <w:r w:rsidR="00B5123B">
        <w:rPr>
          <w:rFonts w:asciiTheme="minorHAnsi" w:hAnsiTheme="minorHAnsi" w:cstheme="minorHAnsi"/>
          <w:b/>
          <w:sz w:val="24"/>
          <w:szCs w:val="24"/>
          <w:lang w:val="en-GB"/>
        </w:rPr>
        <w:t>EXCHANGES</w:t>
      </w:r>
      <w:r w:rsidR="00A76B40">
        <w:rPr>
          <w:rFonts w:asciiTheme="minorHAnsi" w:hAnsiTheme="minorHAnsi" w:cstheme="minorHAnsi"/>
          <w:b/>
          <w:sz w:val="24"/>
          <w:szCs w:val="24"/>
          <w:lang w:val="en-GB"/>
        </w:rPr>
        <w:t>, AIAKOS</w:t>
      </w:r>
      <w:r w:rsidR="009723A4" w:rsidRPr="009723A4">
        <w:rPr>
          <w:rFonts w:asciiTheme="minorHAnsi" w:hAnsiTheme="minorHAnsi" w:cstheme="minorHAnsi"/>
          <w:b/>
          <w:sz w:val="24"/>
          <w:szCs w:val="24"/>
          <w:lang w:val="en-GB"/>
        </w:rPr>
        <w:t xml:space="preserve"> AND STUDY VISITS</w:t>
      </w:r>
      <w:r w:rsidR="00B5123B">
        <w:rPr>
          <w:rFonts w:asciiTheme="minorHAnsi" w:hAnsiTheme="minorHAnsi" w:cstheme="minorHAnsi"/>
          <w:b/>
          <w:sz w:val="24"/>
          <w:szCs w:val="24"/>
          <w:lang w:val="en-GB"/>
        </w:rPr>
        <w:t>…)</w:t>
      </w:r>
    </w:p>
    <w:p w:rsidR="0023732A" w:rsidRDefault="0023732A" w:rsidP="0023732A">
      <w:pPr>
        <w:pStyle w:val="Paragraphedeliste1"/>
        <w:tabs>
          <w:tab w:val="left" w:pos="709"/>
        </w:tabs>
        <w:spacing w:before="240"/>
        <w:ind w:left="0"/>
        <w:rPr>
          <w:rFonts w:asciiTheme="minorHAnsi" w:hAnsiTheme="minorHAnsi" w:cstheme="minorHAnsi"/>
          <w:b/>
          <w:sz w:val="24"/>
          <w:szCs w:val="24"/>
          <w:u w:val="single"/>
          <w:lang w:val="en-GB"/>
        </w:rPr>
      </w:pPr>
    </w:p>
    <w:p w:rsidR="009723A4" w:rsidRDefault="009723A4" w:rsidP="009723A4">
      <w:pPr>
        <w:pStyle w:val="Paragraphedeliste1"/>
        <w:numPr>
          <w:ilvl w:val="0"/>
          <w:numId w:val="28"/>
        </w:numPr>
        <w:tabs>
          <w:tab w:val="left" w:pos="709"/>
        </w:tabs>
        <w:spacing w:before="240"/>
        <w:rPr>
          <w:rFonts w:asciiTheme="minorHAnsi" w:hAnsiTheme="minorHAnsi" w:cstheme="minorHAnsi"/>
          <w:b/>
          <w:sz w:val="24"/>
          <w:szCs w:val="24"/>
          <w:lang w:val="en-GB"/>
        </w:rPr>
      </w:pPr>
      <w:r w:rsidRPr="009723A4">
        <w:rPr>
          <w:rFonts w:asciiTheme="minorHAnsi" w:hAnsiTheme="minorHAnsi" w:cstheme="minorHAnsi"/>
          <w:b/>
          <w:sz w:val="24"/>
          <w:szCs w:val="24"/>
          <w:lang w:val="en-GB"/>
        </w:rPr>
        <w:t>General</w:t>
      </w:r>
    </w:p>
    <w:p w:rsidR="00CC577D" w:rsidRPr="009723A4" w:rsidRDefault="00CC577D" w:rsidP="00CC577D">
      <w:pPr>
        <w:pStyle w:val="Paragraphedeliste1"/>
        <w:tabs>
          <w:tab w:val="left" w:pos="709"/>
        </w:tabs>
        <w:spacing w:before="240"/>
        <w:ind w:left="1068"/>
        <w:rPr>
          <w:rFonts w:asciiTheme="minorHAnsi" w:hAnsiTheme="minorHAnsi" w:cstheme="minorHAnsi"/>
          <w:b/>
          <w:sz w:val="24"/>
          <w:szCs w:val="24"/>
          <w:lang w:val="en-GB"/>
        </w:rPr>
      </w:pPr>
    </w:p>
    <w:p w:rsidR="009723A4" w:rsidRDefault="009723A4" w:rsidP="00BE1689">
      <w:pPr>
        <w:pStyle w:val="Paragraphedeliste1"/>
        <w:numPr>
          <w:ilvl w:val="1"/>
          <w:numId w:val="28"/>
        </w:numPr>
        <w:tabs>
          <w:tab w:val="left" w:pos="709"/>
        </w:tabs>
        <w:spacing w:before="240"/>
        <w:jc w:val="both"/>
        <w:rPr>
          <w:rFonts w:asciiTheme="minorHAnsi" w:hAnsiTheme="minorHAnsi" w:cstheme="minorHAnsi"/>
          <w:sz w:val="24"/>
          <w:szCs w:val="24"/>
          <w:lang w:val="en-GB"/>
        </w:rPr>
      </w:pPr>
      <w:r w:rsidRPr="009723A4">
        <w:rPr>
          <w:rFonts w:asciiTheme="minorHAnsi" w:hAnsiTheme="minorHAnsi" w:cstheme="minorHAnsi"/>
          <w:sz w:val="24"/>
          <w:szCs w:val="24"/>
          <w:lang w:val="en-GB"/>
        </w:rPr>
        <w:t>All the above rules</w:t>
      </w:r>
      <w:r w:rsidR="00BE1689">
        <w:rPr>
          <w:rFonts w:asciiTheme="minorHAnsi" w:hAnsiTheme="minorHAnsi" w:cstheme="minorHAnsi"/>
          <w:sz w:val="24"/>
          <w:szCs w:val="24"/>
          <w:lang w:val="en-GB"/>
        </w:rPr>
        <w:t xml:space="preserve"> governing reimbursement of travel costs and payment of per diems</w:t>
      </w:r>
      <w:r w:rsidRPr="009723A4">
        <w:rPr>
          <w:rFonts w:asciiTheme="minorHAnsi" w:hAnsiTheme="minorHAnsi" w:cstheme="minorHAnsi"/>
          <w:sz w:val="24"/>
          <w:szCs w:val="24"/>
          <w:lang w:val="en-GB"/>
        </w:rPr>
        <w:t xml:space="preserve"> </w:t>
      </w:r>
      <w:r w:rsidR="000C219E">
        <w:rPr>
          <w:rFonts w:asciiTheme="minorHAnsi" w:hAnsiTheme="minorHAnsi" w:cstheme="minorHAnsi"/>
          <w:sz w:val="24"/>
          <w:szCs w:val="24"/>
          <w:lang w:val="en-GB"/>
        </w:rPr>
        <w:t>in meetings</w:t>
      </w:r>
      <w:r w:rsidR="00C449F1">
        <w:rPr>
          <w:rFonts w:asciiTheme="minorHAnsi" w:hAnsiTheme="minorHAnsi" w:cstheme="minorHAnsi"/>
          <w:sz w:val="24"/>
          <w:szCs w:val="24"/>
          <w:lang w:val="en-GB"/>
        </w:rPr>
        <w:t xml:space="preserve"> and training activities</w:t>
      </w:r>
      <w:r w:rsidR="000C219E">
        <w:rPr>
          <w:rFonts w:asciiTheme="minorHAnsi" w:hAnsiTheme="minorHAnsi" w:cstheme="minorHAnsi"/>
          <w:sz w:val="24"/>
          <w:szCs w:val="24"/>
          <w:lang w:val="en-GB"/>
        </w:rPr>
        <w:t xml:space="preserve"> </w:t>
      </w:r>
      <w:r w:rsidRPr="009723A4">
        <w:rPr>
          <w:rFonts w:asciiTheme="minorHAnsi" w:hAnsiTheme="minorHAnsi" w:cstheme="minorHAnsi"/>
          <w:sz w:val="24"/>
          <w:szCs w:val="24"/>
          <w:lang w:val="en-GB"/>
        </w:rPr>
        <w:t xml:space="preserve">will apply </w:t>
      </w:r>
      <w:r w:rsidR="000C219E">
        <w:rPr>
          <w:rFonts w:asciiTheme="minorHAnsi" w:hAnsiTheme="minorHAnsi" w:cstheme="minorHAnsi"/>
          <w:sz w:val="24"/>
          <w:szCs w:val="24"/>
          <w:lang w:val="en-GB"/>
        </w:rPr>
        <w:t xml:space="preserve">on Exchange Programme activities </w:t>
      </w:r>
      <w:r w:rsidRPr="009723A4">
        <w:rPr>
          <w:rFonts w:asciiTheme="minorHAnsi" w:hAnsiTheme="minorHAnsi" w:cstheme="minorHAnsi"/>
          <w:sz w:val="24"/>
          <w:szCs w:val="24"/>
          <w:lang w:val="en-GB"/>
        </w:rPr>
        <w:t>unless o</w:t>
      </w:r>
      <w:r>
        <w:rPr>
          <w:rFonts w:asciiTheme="minorHAnsi" w:hAnsiTheme="minorHAnsi" w:cstheme="minorHAnsi"/>
          <w:sz w:val="24"/>
          <w:szCs w:val="24"/>
          <w:lang w:val="en-GB"/>
        </w:rPr>
        <w:t>therwise stated below.</w:t>
      </w:r>
    </w:p>
    <w:p w:rsidR="008E70C3" w:rsidRDefault="008E70C3" w:rsidP="008E70C3">
      <w:pPr>
        <w:pStyle w:val="Paragraphedeliste1"/>
        <w:numPr>
          <w:ilvl w:val="1"/>
          <w:numId w:val="28"/>
        </w:numPr>
        <w:tabs>
          <w:tab w:val="left" w:pos="709"/>
        </w:tabs>
        <w:spacing w:before="24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Participation in any kind of exchange programme </w:t>
      </w:r>
      <w:r w:rsidR="001C2773">
        <w:rPr>
          <w:rFonts w:asciiTheme="minorHAnsi" w:hAnsiTheme="minorHAnsi" w:cstheme="minorHAnsi"/>
          <w:sz w:val="24"/>
          <w:szCs w:val="24"/>
          <w:lang w:val="en-GB"/>
        </w:rPr>
        <w:t>activit</w:t>
      </w:r>
      <w:r w:rsidR="00BB0579">
        <w:rPr>
          <w:rFonts w:asciiTheme="minorHAnsi" w:hAnsiTheme="minorHAnsi" w:cstheme="minorHAnsi"/>
          <w:sz w:val="24"/>
          <w:szCs w:val="24"/>
          <w:lang w:val="en-GB"/>
        </w:rPr>
        <w:t>ies</w:t>
      </w:r>
      <w:r w:rsidR="001C2773">
        <w:rPr>
          <w:rFonts w:asciiTheme="minorHAnsi" w:hAnsiTheme="minorHAnsi" w:cstheme="minorHAnsi"/>
          <w:sz w:val="24"/>
          <w:szCs w:val="24"/>
          <w:lang w:val="en-GB"/>
        </w:rPr>
        <w:t xml:space="preserve"> organi</w:t>
      </w:r>
      <w:r w:rsidR="00BB0579">
        <w:rPr>
          <w:rFonts w:asciiTheme="minorHAnsi" w:hAnsiTheme="minorHAnsi" w:cstheme="minorHAnsi"/>
          <w:sz w:val="24"/>
          <w:szCs w:val="24"/>
          <w:lang w:val="en-GB"/>
        </w:rPr>
        <w:t>s</w:t>
      </w:r>
      <w:r w:rsidR="001C2773">
        <w:rPr>
          <w:rFonts w:asciiTheme="minorHAnsi" w:hAnsiTheme="minorHAnsi" w:cstheme="minorHAnsi"/>
          <w:sz w:val="24"/>
          <w:szCs w:val="24"/>
          <w:lang w:val="en-GB"/>
        </w:rPr>
        <w:t>ed</w:t>
      </w:r>
      <w:r>
        <w:rPr>
          <w:rFonts w:asciiTheme="minorHAnsi" w:hAnsiTheme="minorHAnsi" w:cstheme="minorHAnsi"/>
          <w:sz w:val="24"/>
          <w:szCs w:val="24"/>
          <w:lang w:val="en-GB"/>
        </w:rPr>
        <w:t xml:space="preserve"> by EJTN is defined by </w:t>
      </w:r>
      <w:r w:rsidR="001739FE">
        <w:rPr>
          <w:rFonts w:asciiTheme="minorHAnsi" w:hAnsiTheme="minorHAnsi" w:cstheme="minorHAnsi"/>
          <w:sz w:val="24"/>
          <w:szCs w:val="24"/>
          <w:lang w:val="en-GB"/>
        </w:rPr>
        <w:t>the appropriate set of rules established</w:t>
      </w:r>
      <w:r>
        <w:rPr>
          <w:rFonts w:asciiTheme="minorHAnsi" w:hAnsiTheme="minorHAnsi" w:cstheme="minorHAnsi"/>
          <w:sz w:val="24"/>
          <w:szCs w:val="24"/>
          <w:lang w:val="en-GB"/>
        </w:rPr>
        <w:t xml:space="preserve"> by the Exchange Programme Working Group.  </w:t>
      </w:r>
    </w:p>
    <w:p w:rsidR="009723A4" w:rsidRDefault="009723A4" w:rsidP="009723A4">
      <w:pPr>
        <w:pStyle w:val="Paragraphedeliste1"/>
        <w:tabs>
          <w:tab w:val="left" w:pos="709"/>
        </w:tabs>
        <w:spacing w:before="240"/>
        <w:ind w:left="708"/>
        <w:rPr>
          <w:rFonts w:asciiTheme="minorHAnsi" w:hAnsiTheme="minorHAnsi" w:cstheme="minorHAnsi"/>
          <w:sz w:val="24"/>
          <w:szCs w:val="24"/>
          <w:lang w:val="en-GB"/>
        </w:rPr>
      </w:pPr>
    </w:p>
    <w:p w:rsidR="009723A4" w:rsidRDefault="008E70C3" w:rsidP="009723A4">
      <w:pPr>
        <w:pStyle w:val="Paragraphedeliste1"/>
        <w:numPr>
          <w:ilvl w:val="0"/>
          <w:numId w:val="28"/>
        </w:numPr>
        <w:tabs>
          <w:tab w:val="left" w:pos="709"/>
        </w:tabs>
        <w:spacing w:before="240"/>
        <w:rPr>
          <w:rFonts w:asciiTheme="minorHAnsi" w:hAnsiTheme="minorHAnsi" w:cstheme="minorHAnsi"/>
          <w:b/>
          <w:sz w:val="24"/>
          <w:szCs w:val="24"/>
          <w:lang w:val="en-GB"/>
        </w:rPr>
      </w:pPr>
      <w:r w:rsidRPr="008E70C3">
        <w:rPr>
          <w:rFonts w:asciiTheme="minorHAnsi" w:hAnsiTheme="minorHAnsi" w:cstheme="minorHAnsi"/>
          <w:b/>
          <w:sz w:val="24"/>
          <w:szCs w:val="24"/>
          <w:lang w:val="en-GB"/>
        </w:rPr>
        <w:t>Travel Expenses</w:t>
      </w:r>
    </w:p>
    <w:p w:rsidR="00F534D1" w:rsidRDefault="00F534D1" w:rsidP="00F534D1">
      <w:pPr>
        <w:pStyle w:val="Paragraphedeliste1"/>
        <w:tabs>
          <w:tab w:val="left" w:pos="709"/>
        </w:tabs>
        <w:spacing w:before="240"/>
        <w:ind w:left="1068"/>
        <w:rPr>
          <w:rFonts w:asciiTheme="minorHAnsi" w:hAnsiTheme="minorHAnsi" w:cstheme="minorHAnsi"/>
          <w:b/>
          <w:sz w:val="24"/>
          <w:szCs w:val="24"/>
          <w:lang w:val="en-GB"/>
        </w:rPr>
      </w:pPr>
    </w:p>
    <w:bookmarkEnd w:id="1"/>
    <w:p w:rsidR="008E70C3" w:rsidRDefault="00BE1689" w:rsidP="00BE1689">
      <w:pPr>
        <w:pStyle w:val="Paragraphedeliste1"/>
        <w:tabs>
          <w:tab w:val="left" w:pos="709"/>
        </w:tabs>
        <w:spacing w:before="240"/>
        <w:ind w:left="0"/>
        <w:jc w:val="both"/>
        <w:rPr>
          <w:rFonts w:asciiTheme="minorHAnsi" w:hAnsiTheme="minorHAnsi" w:cstheme="minorHAnsi"/>
          <w:sz w:val="24"/>
          <w:szCs w:val="24"/>
          <w:lang w:val="en-GB"/>
        </w:rPr>
      </w:pPr>
      <w:r>
        <w:rPr>
          <w:rFonts w:asciiTheme="minorHAnsi" w:hAnsiTheme="minorHAnsi" w:cstheme="minorHAnsi"/>
          <w:sz w:val="24"/>
          <w:szCs w:val="24"/>
          <w:lang w:val="en-GB"/>
        </w:rPr>
        <w:tab/>
      </w:r>
      <w:r w:rsidR="00527B7A" w:rsidRPr="0066121E">
        <w:rPr>
          <w:rFonts w:asciiTheme="minorHAnsi" w:hAnsiTheme="minorHAnsi" w:cstheme="minorHAnsi"/>
          <w:sz w:val="24"/>
          <w:szCs w:val="24"/>
          <w:lang w:val="en-GB"/>
        </w:rPr>
        <w:t xml:space="preserve">For </w:t>
      </w:r>
      <w:r w:rsidRPr="0066121E">
        <w:rPr>
          <w:rFonts w:asciiTheme="minorHAnsi" w:hAnsiTheme="minorHAnsi" w:cstheme="minorHAnsi"/>
          <w:sz w:val="24"/>
          <w:szCs w:val="24"/>
          <w:lang w:val="en-GB"/>
        </w:rPr>
        <w:t>those exchanges or study visits entitling</w:t>
      </w:r>
      <w:r w:rsidR="00875CA0" w:rsidRPr="0066121E">
        <w:rPr>
          <w:rFonts w:asciiTheme="minorHAnsi" w:hAnsiTheme="minorHAnsi" w:cstheme="minorHAnsi"/>
          <w:sz w:val="24"/>
          <w:szCs w:val="24"/>
          <w:lang w:val="en-GB"/>
        </w:rPr>
        <w:t xml:space="preserve"> t</w:t>
      </w:r>
      <w:r w:rsidRPr="0066121E">
        <w:rPr>
          <w:rFonts w:asciiTheme="minorHAnsi" w:hAnsiTheme="minorHAnsi" w:cstheme="minorHAnsi"/>
          <w:sz w:val="24"/>
          <w:szCs w:val="24"/>
          <w:lang w:val="en-GB"/>
        </w:rPr>
        <w:t xml:space="preserve">he participant to </w:t>
      </w:r>
      <w:r w:rsidR="00304C1F">
        <w:rPr>
          <w:rFonts w:asciiTheme="minorHAnsi" w:hAnsiTheme="minorHAnsi" w:cstheme="minorHAnsi"/>
          <w:sz w:val="24"/>
          <w:szCs w:val="24"/>
          <w:lang w:val="en-GB"/>
        </w:rPr>
        <w:t>at least</w:t>
      </w:r>
      <w:r w:rsidR="008E70C3" w:rsidRPr="0066121E">
        <w:rPr>
          <w:rFonts w:asciiTheme="minorHAnsi" w:hAnsiTheme="minorHAnsi" w:cstheme="minorHAnsi"/>
          <w:sz w:val="24"/>
          <w:szCs w:val="24"/>
          <w:lang w:val="en-GB"/>
        </w:rPr>
        <w:t xml:space="preserve"> 1</w:t>
      </w:r>
      <w:r w:rsidR="00304C1F">
        <w:rPr>
          <w:rFonts w:asciiTheme="minorHAnsi" w:hAnsiTheme="minorHAnsi" w:cstheme="minorHAnsi"/>
          <w:sz w:val="24"/>
          <w:szCs w:val="24"/>
          <w:lang w:val="en-GB"/>
        </w:rPr>
        <w:t>1</w:t>
      </w:r>
      <w:r w:rsidR="008E70C3" w:rsidRPr="0066121E">
        <w:rPr>
          <w:rFonts w:asciiTheme="minorHAnsi" w:hAnsiTheme="minorHAnsi" w:cstheme="minorHAnsi"/>
          <w:sz w:val="24"/>
          <w:szCs w:val="24"/>
          <w:lang w:val="en-GB"/>
        </w:rPr>
        <w:t xml:space="preserve"> full</w:t>
      </w:r>
      <w:r w:rsidR="00875CA0" w:rsidRPr="0066121E">
        <w:rPr>
          <w:rFonts w:asciiTheme="minorHAnsi" w:hAnsiTheme="minorHAnsi" w:cstheme="minorHAnsi"/>
          <w:sz w:val="24"/>
          <w:szCs w:val="24"/>
          <w:lang w:val="en-GB"/>
        </w:rPr>
        <w:t xml:space="preserve"> daily allowances</w:t>
      </w:r>
      <w:r w:rsidR="008E70C3" w:rsidRPr="0066121E">
        <w:rPr>
          <w:rFonts w:asciiTheme="minorHAnsi" w:hAnsiTheme="minorHAnsi" w:cstheme="minorHAnsi"/>
          <w:sz w:val="24"/>
          <w:szCs w:val="24"/>
          <w:lang w:val="en-GB"/>
        </w:rPr>
        <w:t xml:space="preserve"> no</w:t>
      </w:r>
      <w:r w:rsidR="004474F5" w:rsidRPr="0066121E">
        <w:rPr>
          <w:rFonts w:asciiTheme="minorHAnsi" w:hAnsiTheme="minorHAnsi" w:cstheme="minorHAnsi"/>
          <w:sz w:val="24"/>
          <w:szCs w:val="24"/>
          <w:lang w:val="en-GB"/>
        </w:rPr>
        <w:t xml:space="preserve"> travel expenses</w:t>
      </w:r>
      <w:r w:rsidR="008E70C3" w:rsidRPr="0066121E">
        <w:rPr>
          <w:rFonts w:asciiTheme="minorHAnsi" w:hAnsiTheme="minorHAnsi" w:cstheme="minorHAnsi"/>
          <w:sz w:val="24"/>
          <w:szCs w:val="24"/>
          <w:lang w:val="en-GB"/>
        </w:rPr>
        <w:t xml:space="preserve"> will be reimbursed</w:t>
      </w:r>
      <w:r w:rsidR="005B7DE6">
        <w:rPr>
          <w:rFonts w:asciiTheme="minorHAnsi" w:hAnsiTheme="minorHAnsi" w:cstheme="minorHAnsi"/>
          <w:sz w:val="24"/>
          <w:szCs w:val="24"/>
          <w:lang w:val="en-GB"/>
        </w:rPr>
        <w:t>, as the corresponding amount is integrated in the rate of the daily allowances</w:t>
      </w:r>
      <w:r w:rsidR="008E70C3" w:rsidRPr="0066121E">
        <w:rPr>
          <w:rFonts w:asciiTheme="minorHAnsi" w:hAnsiTheme="minorHAnsi" w:cstheme="minorHAnsi"/>
          <w:sz w:val="24"/>
          <w:szCs w:val="24"/>
          <w:lang w:val="en-GB"/>
        </w:rPr>
        <w:t>.</w:t>
      </w:r>
      <w:r w:rsidR="00994D99">
        <w:rPr>
          <w:rFonts w:asciiTheme="minorHAnsi" w:hAnsiTheme="minorHAnsi" w:cstheme="minorHAnsi"/>
          <w:sz w:val="24"/>
          <w:szCs w:val="24"/>
          <w:lang w:val="en-GB"/>
        </w:rPr>
        <w:t xml:space="preserve"> </w:t>
      </w:r>
    </w:p>
    <w:p w:rsidR="00BE1689" w:rsidRDefault="00BE1689" w:rsidP="00BE1689">
      <w:pPr>
        <w:pStyle w:val="Paragraphedeliste1"/>
        <w:tabs>
          <w:tab w:val="left" w:pos="709"/>
        </w:tabs>
        <w:spacing w:before="240"/>
        <w:ind w:left="708"/>
        <w:jc w:val="both"/>
        <w:rPr>
          <w:rFonts w:asciiTheme="minorHAnsi" w:hAnsiTheme="minorHAnsi" w:cstheme="minorHAnsi"/>
          <w:b/>
          <w:sz w:val="24"/>
          <w:szCs w:val="24"/>
          <w:lang w:val="en-GB"/>
        </w:rPr>
      </w:pPr>
    </w:p>
    <w:p w:rsidR="00BE1689" w:rsidRDefault="00BE1689" w:rsidP="00BE1689">
      <w:pPr>
        <w:pStyle w:val="Paragraphedeliste1"/>
        <w:numPr>
          <w:ilvl w:val="0"/>
          <w:numId w:val="28"/>
        </w:numPr>
        <w:tabs>
          <w:tab w:val="left" w:pos="709"/>
        </w:tabs>
        <w:spacing w:before="240"/>
        <w:jc w:val="both"/>
        <w:rPr>
          <w:rFonts w:asciiTheme="minorHAnsi" w:hAnsiTheme="minorHAnsi" w:cstheme="minorHAnsi"/>
          <w:b/>
          <w:sz w:val="24"/>
          <w:szCs w:val="24"/>
          <w:lang w:val="en-GB"/>
        </w:rPr>
      </w:pPr>
      <w:r>
        <w:rPr>
          <w:rFonts w:asciiTheme="minorHAnsi" w:hAnsiTheme="minorHAnsi" w:cstheme="minorHAnsi"/>
          <w:b/>
          <w:sz w:val="24"/>
          <w:szCs w:val="24"/>
          <w:lang w:val="en-GB"/>
        </w:rPr>
        <w:t>Per diems</w:t>
      </w:r>
    </w:p>
    <w:p w:rsidR="00F534D1" w:rsidRDefault="00F534D1" w:rsidP="00F534D1">
      <w:pPr>
        <w:pStyle w:val="Paragraphedeliste1"/>
        <w:tabs>
          <w:tab w:val="left" w:pos="709"/>
        </w:tabs>
        <w:spacing w:before="240"/>
        <w:ind w:left="1068"/>
        <w:jc w:val="both"/>
        <w:rPr>
          <w:rFonts w:asciiTheme="minorHAnsi" w:hAnsiTheme="minorHAnsi" w:cstheme="minorHAnsi"/>
          <w:b/>
          <w:sz w:val="24"/>
          <w:szCs w:val="24"/>
          <w:lang w:val="en-GB"/>
        </w:rPr>
      </w:pPr>
    </w:p>
    <w:p w:rsidR="00BE1689" w:rsidRPr="008427F7" w:rsidRDefault="00957B53" w:rsidP="008427F7">
      <w:pPr>
        <w:pStyle w:val="Paragraphedeliste1"/>
        <w:numPr>
          <w:ilvl w:val="1"/>
          <w:numId w:val="28"/>
        </w:numPr>
        <w:spacing w:before="240" w:after="0"/>
        <w:jc w:val="both"/>
        <w:rPr>
          <w:rFonts w:asciiTheme="minorHAnsi" w:hAnsiTheme="minorHAnsi" w:cstheme="minorHAnsi"/>
          <w:sz w:val="24"/>
          <w:szCs w:val="24"/>
          <w:u w:val="single"/>
          <w:lang w:val="en-GB"/>
        </w:rPr>
      </w:pPr>
      <w:r w:rsidRPr="00A839AC">
        <w:rPr>
          <w:rFonts w:asciiTheme="minorHAnsi" w:hAnsiTheme="minorHAnsi" w:cstheme="minorHAnsi"/>
          <w:sz w:val="24"/>
          <w:szCs w:val="24"/>
          <w:lang w:val="en-GB"/>
        </w:rPr>
        <w:t xml:space="preserve">The </w:t>
      </w:r>
      <w:r>
        <w:rPr>
          <w:rFonts w:asciiTheme="minorHAnsi" w:hAnsiTheme="minorHAnsi" w:cstheme="minorHAnsi"/>
          <w:sz w:val="24"/>
          <w:szCs w:val="24"/>
          <w:lang w:val="en-GB"/>
        </w:rPr>
        <w:t>annexe</w:t>
      </w:r>
      <w:r w:rsidR="008125E4">
        <w:rPr>
          <w:rFonts w:asciiTheme="minorHAnsi" w:hAnsiTheme="minorHAnsi" w:cstheme="minorHAnsi"/>
          <w:sz w:val="24"/>
          <w:szCs w:val="24"/>
          <w:lang w:val="en-GB"/>
        </w:rPr>
        <w:t xml:space="preserve"> </w:t>
      </w:r>
      <w:r>
        <w:rPr>
          <w:rFonts w:asciiTheme="minorHAnsi" w:hAnsiTheme="minorHAnsi" w:cstheme="minorHAnsi"/>
          <w:sz w:val="24"/>
          <w:szCs w:val="24"/>
          <w:lang w:val="en-GB"/>
        </w:rPr>
        <w:t>1</w:t>
      </w:r>
      <w:r w:rsidR="00D34201">
        <w:rPr>
          <w:rFonts w:asciiTheme="minorHAnsi" w:hAnsiTheme="minorHAnsi" w:cstheme="minorHAnsi"/>
          <w:sz w:val="24"/>
          <w:szCs w:val="24"/>
          <w:lang w:val="en-GB"/>
        </w:rPr>
        <w:t xml:space="preserve"> </w:t>
      </w:r>
      <w:r>
        <w:rPr>
          <w:rFonts w:asciiTheme="minorHAnsi" w:hAnsiTheme="minorHAnsi" w:cstheme="minorHAnsi"/>
          <w:sz w:val="24"/>
          <w:szCs w:val="24"/>
          <w:lang w:val="en-GB"/>
        </w:rPr>
        <w:t>(</w:t>
      </w:r>
      <w:r w:rsidRPr="00A839AC">
        <w:rPr>
          <w:rFonts w:asciiTheme="minorHAnsi" w:hAnsiTheme="minorHAnsi" w:cstheme="minorHAnsi"/>
          <w:sz w:val="24"/>
          <w:szCs w:val="24"/>
          <w:lang w:val="en-GB"/>
        </w:rPr>
        <w:t xml:space="preserve">table </w:t>
      </w:r>
      <w:r>
        <w:rPr>
          <w:rFonts w:asciiTheme="minorHAnsi" w:hAnsiTheme="minorHAnsi" w:cstheme="minorHAnsi"/>
          <w:sz w:val="24"/>
          <w:szCs w:val="24"/>
          <w:lang w:val="en-GB"/>
        </w:rPr>
        <w:t>of per diem)</w:t>
      </w:r>
      <w:r w:rsidR="00B44D81">
        <w:rPr>
          <w:rFonts w:asciiTheme="minorHAnsi" w:hAnsiTheme="minorHAnsi" w:cstheme="minorHAnsi"/>
          <w:sz w:val="24"/>
          <w:szCs w:val="24"/>
          <w:lang w:val="en-GB"/>
        </w:rPr>
        <w:t xml:space="preserve"> indicates the amount of per diem </w:t>
      </w:r>
      <w:r w:rsidR="00BE1689" w:rsidRPr="00074F75">
        <w:rPr>
          <w:rFonts w:asciiTheme="minorHAnsi" w:hAnsiTheme="minorHAnsi" w:cstheme="minorHAnsi"/>
          <w:sz w:val="24"/>
          <w:szCs w:val="24"/>
          <w:lang w:val="en-GB"/>
        </w:rPr>
        <w:t xml:space="preserve"> applicable to any exchange</w:t>
      </w:r>
      <w:r w:rsidR="00B5123B">
        <w:rPr>
          <w:rFonts w:asciiTheme="minorHAnsi" w:hAnsiTheme="minorHAnsi" w:cstheme="minorHAnsi"/>
          <w:sz w:val="24"/>
          <w:szCs w:val="24"/>
          <w:lang w:val="en-GB"/>
        </w:rPr>
        <w:t xml:space="preserve">, </w:t>
      </w:r>
      <w:r w:rsidR="00C449F1">
        <w:rPr>
          <w:rFonts w:asciiTheme="minorHAnsi" w:hAnsiTheme="minorHAnsi" w:cstheme="minorHAnsi"/>
          <w:sz w:val="24"/>
          <w:szCs w:val="24"/>
          <w:lang w:val="en-GB"/>
        </w:rPr>
        <w:t>AIAKOS</w:t>
      </w:r>
      <w:r w:rsidR="00BE1689" w:rsidRPr="00074F75">
        <w:rPr>
          <w:rFonts w:asciiTheme="minorHAnsi" w:hAnsiTheme="minorHAnsi" w:cstheme="minorHAnsi"/>
          <w:sz w:val="24"/>
          <w:szCs w:val="24"/>
          <w:lang w:val="en-GB"/>
        </w:rPr>
        <w:t xml:space="preserve"> and study visit that entitles the participant to less than 1</w:t>
      </w:r>
      <w:r w:rsidR="00304C1F" w:rsidRPr="00074F75">
        <w:rPr>
          <w:rFonts w:asciiTheme="minorHAnsi" w:hAnsiTheme="minorHAnsi" w:cstheme="minorHAnsi"/>
          <w:sz w:val="24"/>
          <w:szCs w:val="24"/>
          <w:lang w:val="en-GB"/>
        </w:rPr>
        <w:t>1</w:t>
      </w:r>
      <w:r w:rsidR="00BE1689" w:rsidRPr="00074F75">
        <w:rPr>
          <w:rFonts w:asciiTheme="minorHAnsi" w:hAnsiTheme="minorHAnsi" w:cstheme="minorHAnsi"/>
          <w:sz w:val="24"/>
          <w:szCs w:val="24"/>
          <w:lang w:val="en-GB"/>
        </w:rPr>
        <w:t xml:space="preserve"> full daily allowances and indicates the amount of the per diem paid by EJTN according to the country where the event takes place. </w:t>
      </w:r>
      <w:r w:rsidR="00074F75" w:rsidRPr="00074F75">
        <w:rPr>
          <w:rFonts w:asciiTheme="minorHAnsi" w:hAnsiTheme="minorHAnsi" w:cstheme="minorHAnsi"/>
          <w:sz w:val="24"/>
          <w:szCs w:val="24"/>
          <w:lang w:val="en-GB"/>
        </w:rPr>
        <w:t>The per diem is considered to cover any and all of the participant’s expenses other than the return journey referred to in the article 4.1., namely including accommodation, sundry expenses, meals and local travels as referred under article 4.6.</w:t>
      </w:r>
    </w:p>
    <w:p w:rsidR="001A0CBF" w:rsidRPr="008427F7" w:rsidRDefault="00D34201" w:rsidP="008427F7">
      <w:pPr>
        <w:pStyle w:val="Paragraphedeliste1"/>
        <w:numPr>
          <w:ilvl w:val="1"/>
          <w:numId w:val="28"/>
        </w:numPr>
        <w:tabs>
          <w:tab w:val="left" w:pos="709"/>
        </w:tabs>
        <w:spacing w:before="240"/>
        <w:jc w:val="both"/>
        <w:rPr>
          <w:rFonts w:asciiTheme="minorHAnsi" w:hAnsiTheme="minorHAnsi" w:cstheme="minorHAnsi"/>
          <w:b/>
          <w:sz w:val="24"/>
          <w:szCs w:val="24"/>
          <w:lang w:val="en-GB"/>
        </w:rPr>
      </w:pPr>
      <w:r w:rsidRPr="00A839AC">
        <w:rPr>
          <w:rFonts w:asciiTheme="minorHAnsi" w:hAnsiTheme="minorHAnsi" w:cstheme="minorHAnsi"/>
          <w:sz w:val="24"/>
          <w:szCs w:val="24"/>
          <w:lang w:val="en-GB"/>
        </w:rPr>
        <w:t xml:space="preserve">The </w:t>
      </w:r>
      <w:r>
        <w:rPr>
          <w:rFonts w:asciiTheme="minorHAnsi" w:hAnsiTheme="minorHAnsi" w:cstheme="minorHAnsi"/>
          <w:sz w:val="24"/>
          <w:szCs w:val="24"/>
          <w:lang w:val="en-GB"/>
        </w:rPr>
        <w:t>annexe</w:t>
      </w:r>
      <w:r w:rsidR="008125E4">
        <w:rPr>
          <w:rFonts w:asciiTheme="minorHAnsi" w:hAnsiTheme="minorHAnsi" w:cstheme="minorHAnsi"/>
          <w:sz w:val="24"/>
          <w:szCs w:val="24"/>
          <w:lang w:val="en-GB"/>
        </w:rPr>
        <w:t xml:space="preserve"> </w:t>
      </w:r>
      <w:r>
        <w:rPr>
          <w:rFonts w:asciiTheme="minorHAnsi" w:hAnsiTheme="minorHAnsi" w:cstheme="minorHAnsi"/>
          <w:sz w:val="24"/>
          <w:szCs w:val="24"/>
          <w:lang w:val="en-GB"/>
        </w:rPr>
        <w:t>1 (</w:t>
      </w:r>
      <w:r w:rsidRPr="00A839AC">
        <w:rPr>
          <w:rFonts w:asciiTheme="minorHAnsi" w:hAnsiTheme="minorHAnsi" w:cstheme="minorHAnsi"/>
          <w:sz w:val="24"/>
          <w:szCs w:val="24"/>
          <w:lang w:val="en-GB"/>
        </w:rPr>
        <w:t xml:space="preserve">table </w:t>
      </w:r>
      <w:r>
        <w:rPr>
          <w:rFonts w:asciiTheme="minorHAnsi" w:hAnsiTheme="minorHAnsi" w:cstheme="minorHAnsi"/>
          <w:sz w:val="24"/>
          <w:szCs w:val="24"/>
          <w:lang w:val="en-GB"/>
        </w:rPr>
        <w:t xml:space="preserve">of per diem) indicates the amount of per diem </w:t>
      </w:r>
      <w:r w:rsidRPr="00074F75">
        <w:rPr>
          <w:rFonts w:asciiTheme="minorHAnsi" w:hAnsiTheme="minorHAnsi" w:cstheme="minorHAnsi"/>
          <w:sz w:val="24"/>
          <w:szCs w:val="24"/>
          <w:lang w:val="en-GB"/>
        </w:rPr>
        <w:t xml:space="preserve"> applicable to any exchange and study visit</w:t>
      </w:r>
      <w:r>
        <w:rPr>
          <w:rFonts w:asciiTheme="minorHAnsi" w:hAnsiTheme="minorHAnsi" w:cstheme="minorHAnsi"/>
          <w:sz w:val="24"/>
          <w:szCs w:val="24"/>
          <w:lang w:val="en-GB"/>
        </w:rPr>
        <w:t>s</w:t>
      </w:r>
      <w:r w:rsidRPr="00074F75">
        <w:rPr>
          <w:rFonts w:asciiTheme="minorHAnsi" w:hAnsiTheme="minorHAnsi" w:cstheme="minorHAnsi"/>
          <w:sz w:val="24"/>
          <w:szCs w:val="24"/>
          <w:lang w:val="en-GB"/>
        </w:rPr>
        <w:t xml:space="preserve"> </w:t>
      </w:r>
      <w:r w:rsidR="00BE1689" w:rsidRPr="0066121E">
        <w:rPr>
          <w:rFonts w:asciiTheme="minorHAnsi" w:hAnsiTheme="minorHAnsi" w:cstheme="minorHAnsi"/>
          <w:sz w:val="24"/>
          <w:szCs w:val="24"/>
          <w:lang w:val="en-GB"/>
        </w:rPr>
        <w:t xml:space="preserve"> that</w:t>
      </w:r>
      <w:r w:rsidR="00304C1F">
        <w:rPr>
          <w:rFonts w:asciiTheme="minorHAnsi" w:hAnsiTheme="minorHAnsi" w:cstheme="minorHAnsi"/>
          <w:sz w:val="24"/>
          <w:szCs w:val="24"/>
          <w:lang w:val="en-GB"/>
        </w:rPr>
        <w:t>, according to their rules of execution,</w:t>
      </w:r>
      <w:r w:rsidR="00BE1689" w:rsidRPr="0066121E">
        <w:rPr>
          <w:rFonts w:asciiTheme="minorHAnsi" w:hAnsiTheme="minorHAnsi" w:cstheme="minorHAnsi"/>
          <w:sz w:val="24"/>
          <w:szCs w:val="24"/>
          <w:lang w:val="en-GB"/>
        </w:rPr>
        <w:t xml:space="preserve"> entitle the part</w:t>
      </w:r>
      <w:r w:rsidR="007919BB" w:rsidRPr="0066121E">
        <w:rPr>
          <w:rFonts w:asciiTheme="minorHAnsi" w:hAnsiTheme="minorHAnsi" w:cstheme="minorHAnsi"/>
          <w:sz w:val="24"/>
          <w:szCs w:val="24"/>
          <w:lang w:val="en-GB"/>
        </w:rPr>
        <w:t xml:space="preserve">icipant to </w:t>
      </w:r>
      <w:r w:rsidR="00304C1F">
        <w:rPr>
          <w:rFonts w:asciiTheme="minorHAnsi" w:hAnsiTheme="minorHAnsi" w:cstheme="minorHAnsi"/>
          <w:sz w:val="24"/>
          <w:szCs w:val="24"/>
          <w:lang w:val="en-GB"/>
        </w:rPr>
        <w:t xml:space="preserve">at least </w:t>
      </w:r>
      <w:r w:rsidR="007919BB" w:rsidRPr="0066121E">
        <w:rPr>
          <w:rFonts w:asciiTheme="minorHAnsi" w:hAnsiTheme="minorHAnsi" w:cstheme="minorHAnsi"/>
          <w:sz w:val="24"/>
          <w:szCs w:val="24"/>
          <w:lang w:val="en-GB"/>
        </w:rPr>
        <w:t>1</w:t>
      </w:r>
      <w:r w:rsidR="00304C1F">
        <w:rPr>
          <w:rFonts w:asciiTheme="minorHAnsi" w:hAnsiTheme="minorHAnsi" w:cstheme="minorHAnsi"/>
          <w:sz w:val="24"/>
          <w:szCs w:val="24"/>
          <w:lang w:val="en-GB"/>
        </w:rPr>
        <w:t>1</w:t>
      </w:r>
      <w:r w:rsidR="007919BB" w:rsidRPr="0066121E">
        <w:rPr>
          <w:rFonts w:asciiTheme="minorHAnsi" w:hAnsiTheme="minorHAnsi" w:cstheme="minorHAnsi"/>
          <w:sz w:val="24"/>
          <w:szCs w:val="24"/>
          <w:lang w:val="en-GB"/>
        </w:rPr>
        <w:t xml:space="preserve"> but less than </w:t>
      </w:r>
      <w:r w:rsidR="00847733">
        <w:rPr>
          <w:rFonts w:asciiTheme="minorHAnsi" w:hAnsiTheme="minorHAnsi" w:cstheme="minorHAnsi"/>
          <w:sz w:val="24"/>
          <w:szCs w:val="24"/>
          <w:lang w:val="en-GB"/>
        </w:rPr>
        <w:t>13</w:t>
      </w:r>
      <w:r w:rsidR="00847733" w:rsidRPr="0066121E">
        <w:rPr>
          <w:rFonts w:asciiTheme="minorHAnsi" w:hAnsiTheme="minorHAnsi" w:cstheme="minorHAnsi"/>
          <w:sz w:val="24"/>
          <w:szCs w:val="24"/>
          <w:lang w:val="en-GB"/>
        </w:rPr>
        <w:t xml:space="preserve"> </w:t>
      </w:r>
      <w:r w:rsidR="007919BB" w:rsidRPr="0066121E">
        <w:rPr>
          <w:rFonts w:asciiTheme="minorHAnsi" w:hAnsiTheme="minorHAnsi" w:cstheme="minorHAnsi"/>
          <w:sz w:val="24"/>
          <w:szCs w:val="24"/>
          <w:lang w:val="en-GB"/>
        </w:rPr>
        <w:t>full daily allowances. The indicated</w:t>
      </w:r>
      <w:r w:rsidR="0036160C" w:rsidRPr="0066121E">
        <w:rPr>
          <w:rFonts w:asciiTheme="minorHAnsi" w:hAnsiTheme="minorHAnsi" w:cstheme="minorHAnsi"/>
          <w:sz w:val="24"/>
          <w:szCs w:val="24"/>
          <w:lang w:val="en-GB"/>
        </w:rPr>
        <w:t xml:space="preserve"> amount</w:t>
      </w:r>
      <w:r w:rsidR="007919BB" w:rsidRPr="0066121E">
        <w:rPr>
          <w:rFonts w:asciiTheme="minorHAnsi" w:hAnsiTheme="minorHAnsi" w:cstheme="minorHAnsi"/>
          <w:sz w:val="24"/>
          <w:szCs w:val="24"/>
          <w:lang w:val="en-GB"/>
        </w:rPr>
        <w:t xml:space="preserve"> of the per diem</w:t>
      </w:r>
      <w:r w:rsidR="007919BB">
        <w:rPr>
          <w:rFonts w:asciiTheme="minorHAnsi" w:hAnsiTheme="minorHAnsi" w:cstheme="minorHAnsi"/>
          <w:sz w:val="24"/>
          <w:szCs w:val="24"/>
          <w:lang w:val="en-GB"/>
        </w:rPr>
        <w:t xml:space="preserve"> to be granted is supposed to cover</w:t>
      </w:r>
      <w:r w:rsidR="0036160C" w:rsidRPr="00217F70">
        <w:rPr>
          <w:rFonts w:asciiTheme="minorHAnsi" w:hAnsiTheme="minorHAnsi" w:cstheme="minorHAnsi"/>
          <w:sz w:val="24"/>
          <w:szCs w:val="24"/>
          <w:lang w:val="en-GB"/>
        </w:rPr>
        <w:t xml:space="preserve"> </w:t>
      </w:r>
      <w:r w:rsidR="00023BB7" w:rsidRPr="00217F70">
        <w:rPr>
          <w:rFonts w:asciiTheme="minorHAnsi" w:hAnsiTheme="minorHAnsi" w:cstheme="minorHAnsi"/>
          <w:sz w:val="24"/>
          <w:szCs w:val="24"/>
          <w:lang w:val="en-GB"/>
        </w:rPr>
        <w:t>all travel costs,</w:t>
      </w:r>
      <w:r w:rsidR="007919BB">
        <w:rPr>
          <w:rFonts w:asciiTheme="minorHAnsi" w:hAnsiTheme="minorHAnsi" w:cstheme="minorHAnsi"/>
          <w:sz w:val="24"/>
          <w:szCs w:val="24"/>
          <w:lang w:val="en-GB"/>
        </w:rPr>
        <w:t xml:space="preserve"> including international travel, as well as</w:t>
      </w:r>
      <w:r w:rsidR="00023BB7" w:rsidRPr="00217F70">
        <w:rPr>
          <w:rFonts w:asciiTheme="minorHAnsi" w:hAnsiTheme="minorHAnsi" w:cstheme="minorHAnsi"/>
          <w:sz w:val="24"/>
          <w:szCs w:val="24"/>
          <w:lang w:val="en-GB"/>
        </w:rPr>
        <w:t xml:space="preserve"> </w:t>
      </w:r>
      <w:r w:rsidR="0036160C" w:rsidRPr="00217F70">
        <w:rPr>
          <w:rFonts w:asciiTheme="minorHAnsi" w:hAnsiTheme="minorHAnsi" w:cstheme="minorHAnsi"/>
          <w:sz w:val="24"/>
          <w:szCs w:val="24"/>
          <w:lang w:val="en-GB"/>
        </w:rPr>
        <w:t>accommodation, meals and sundry expenses</w:t>
      </w:r>
      <w:r w:rsidR="007919BB">
        <w:rPr>
          <w:rFonts w:asciiTheme="minorHAnsi" w:hAnsiTheme="minorHAnsi" w:cstheme="minorHAnsi"/>
          <w:sz w:val="24"/>
          <w:szCs w:val="24"/>
          <w:lang w:val="en-GB"/>
        </w:rPr>
        <w:t xml:space="preserve"> and will be paid</w:t>
      </w:r>
      <w:r w:rsidR="00BE1689" w:rsidRPr="008E70C3">
        <w:rPr>
          <w:rFonts w:asciiTheme="minorHAnsi" w:hAnsiTheme="minorHAnsi" w:cstheme="minorHAnsi"/>
          <w:sz w:val="24"/>
          <w:szCs w:val="24"/>
          <w:lang w:val="en-GB"/>
        </w:rPr>
        <w:t xml:space="preserve"> according to the country where the </w:t>
      </w:r>
      <w:r w:rsidR="00BE1689">
        <w:rPr>
          <w:rFonts w:asciiTheme="minorHAnsi" w:hAnsiTheme="minorHAnsi" w:cstheme="minorHAnsi"/>
          <w:sz w:val="24"/>
          <w:szCs w:val="24"/>
          <w:lang w:val="en-GB"/>
        </w:rPr>
        <w:t>activity</w:t>
      </w:r>
      <w:r w:rsidR="00BE1689" w:rsidRPr="00217F70">
        <w:rPr>
          <w:rFonts w:asciiTheme="minorHAnsi" w:hAnsiTheme="minorHAnsi" w:cstheme="minorHAnsi"/>
          <w:sz w:val="24"/>
          <w:szCs w:val="24"/>
          <w:vertAlign w:val="superscript"/>
          <w:lang w:val="en-GB"/>
        </w:rPr>
        <w:footnoteReference w:id="2"/>
      </w:r>
      <w:r w:rsidR="00BE1689">
        <w:rPr>
          <w:rFonts w:asciiTheme="minorHAnsi" w:hAnsiTheme="minorHAnsi" w:cstheme="minorHAnsi"/>
          <w:sz w:val="24"/>
          <w:szCs w:val="24"/>
          <w:lang w:val="en-GB"/>
        </w:rPr>
        <w:t xml:space="preserve"> tak</w:t>
      </w:r>
      <w:r w:rsidR="007919BB">
        <w:rPr>
          <w:rFonts w:asciiTheme="minorHAnsi" w:hAnsiTheme="minorHAnsi" w:cstheme="minorHAnsi"/>
          <w:sz w:val="24"/>
          <w:szCs w:val="24"/>
          <w:lang w:val="en-GB"/>
        </w:rPr>
        <w:t>es place.</w:t>
      </w:r>
    </w:p>
    <w:p w:rsidR="00C923A7" w:rsidRPr="00F96277" w:rsidRDefault="001739FE" w:rsidP="00F96277">
      <w:pPr>
        <w:pStyle w:val="Paragraphedeliste1"/>
        <w:numPr>
          <w:ilvl w:val="1"/>
          <w:numId w:val="28"/>
        </w:numPr>
        <w:spacing w:after="0"/>
        <w:jc w:val="both"/>
        <w:rPr>
          <w:rFonts w:asciiTheme="minorHAnsi" w:hAnsiTheme="minorHAnsi" w:cstheme="minorHAnsi"/>
          <w:sz w:val="24"/>
          <w:szCs w:val="24"/>
          <w:lang w:val="en-US"/>
        </w:rPr>
      </w:pPr>
      <w:r>
        <w:rPr>
          <w:rFonts w:asciiTheme="minorHAnsi" w:hAnsiTheme="minorHAnsi" w:cstheme="minorHAnsi"/>
          <w:sz w:val="24"/>
          <w:szCs w:val="24"/>
          <w:lang w:val="en-GB"/>
        </w:rPr>
        <w:lastRenderedPageBreak/>
        <w:t>Exchanges that last 3 months</w:t>
      </w:r>
      <w:r w:rsidRPr="00270A16">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or more </w:t>
      </w:r>
      <w:r w:rsidRPr="00270A16">
        <w:rPr>
          <w:rFonts w:asciiTheme="minorHAnsi" w:hAnsiTheme="minorHAnsi" w:cstheme="minorHAnsi"/>
          <w:sz w:val="24"/>
          <w:szCs w:val="24"/>
          <w:lang w:val="en-GB"/>
        </w:rPr>
        <w:t>are paid with an invariable 120 EUR per diem rate for full working days</w:t>
      </w:r>
      <w:r>
        <w:rPr>
          <w:rFonts w:asciiTheme="minorHAnsi" w:hAnsiTheme="minorHAnsi" w:cstheme="minorHAnsi"/>
          <w:sz w:val="24"/>
          <w:szCs w:val="24"/>
          <w:lang w:val="en-GB"/>
        </w:rPr>
        <w:t xml:space="preserve"> and</w:t>
      </w:r>
      <w:r w:rsidRPr="00270A16">
        <w:rPr>
          <w:rFonts w:asciiTheme="minorHAnsi" w:hAnsiTheme="minorHAnsi" w:cstheme="minorHAnsi"/>
          <w:sz w:val="24"/>
          <w:szCs w:val="24"/>
          <w:lang w:val="en-GB"/>
        </w:rPr>
        <w:t xml:space="preserve"> weekends</w:t>
      </w:r>
      <w:r w:rsidR="00047BAD">
        <w:rPr>
          <w:rFonts w:asciiTheme="minorHAnsi" w:hAnsiTheme="minorHAnsi" w:cstheme="minorHAnsi"/>
          <w:sz w:val="24"/>
          <w:szCs w:val="24"/>
          <w:lang w:val="en-GB"/>
        </w:rPr>
        <w:t xml:space="preserve"> irrespective of the country where they take place</w:t>
      </w:r>
      <w:r w:rsidR="0066121E">
        <w:rPr>
          <w:rFonts w:asciiTheme="minorHAnsi" w:hAnsiTheme="minorHAnsi" w:cstheme="minorHAnsi"/>
          <w:sz w:val="24"/>
          <w:szCs w:val="24"/>
          <w:lang w:val="en-GB"/>
        </w:rPr>
        <w:t>.</w:t>
      </w:r>
      <w:r w:rsidR="00B44D81">
        <w:rPr>
          <w:rFonts w:asciiTheme="minorHAnsi" w:hAnsiTheme="minorHAnsi" w:cstheme="minorHAnsi"/>
          <w:sz w:val="24"/>
          <w:szCs w:val="24"/>
          <w:lang w:val="en-GB"/>
        </w:rPr>
        <w:t xml:space="preserve"> The per </w:t>
      </w:r>
      <w:bookmarkStart w:id="2" w:name="CalculationPerdiem2"/>
      <w:r w:rsidR="00503095">
        <w:rPr>
          <w:rFonts w:asciiTheme="minorHAnsi" w:hAnsiTheme="minorHAnsi" w:cstheme="minorHAnsi"/>
          <w:sz w:val="24"/>
          <w:szCs w:val="24"/>
          <w:lang w:val="en-GB"/>
        </w:rPr>
        <w:t>diem includes the travels costs as referred under the above-mentioned article 4.</w:t>
      </w:r>
    </w:p>
    <w:p w:rsidR="00C923A7" w:rsidRDefault="00C923A7" w:rsidP="007919BB">
      <w:pPr>
        <w:pStyle w:val="Paragraphedeliste1"/>
        <w:spacing w:after="0"/>
        <w:ind w:left="0"/>
        <w:rPr>
          <w:rFonts w:asciiTheme="minorHAnsi" w:hAnsiTheme="minorHAnsi" w:cstheme="minorHAnsi"/>
          <w:sz w:val="24"/>
          <w:szCs w:val="24"/>
          <w:u w:val="single"/>
          <w:lang w:val="en-US"/>
        </w:rPr>
      </w:pPr>
    </w:p>
    <w:p w:rsidR="00503095" w:rsidRDefault="00503095" w:rsidP="007919BB">
      <w:pPr>
        <w:pStyle w:val="Paragraphedeliste1"/>
        <w:spacing w:after="0"/>
        <w:ind w:left="0"/>
        <w:rPr>
          <w:rFonts w:asciiTheme="minorHAnsi" w:hAnsiTheme="minorHAnsi" w:cstheme="minorHAnsi"/>
          <w:sz w:val="24"/>
          <w:szCs w:val="24"/>
          <w:u w:val="single"/>
          <w:lang w:val="en-US"/>
        </w:rPr>
      </w:pPr>
    </w:p>
    <w:p w:rsidR="00503095" w:rsidRDefault="00503095" w:rsidP="007919BB">
      <w:pPr>
        <w:pStyle w:val="Paragraphedeliste1"/>
        <w:spacing w:after="0"/>
        <w:ind w:left="0"/>
        <w:rPr>
          <w:rFonts w:asciiTheme="minorHAnsi" w:hAnsiTheme="minorHAnsi" w:cstheme="minorHAnsi"/>
          <w:sz w:val="24"/>
          <w:szCs w:val="24"/>
          <w:u w:val="single"/>
          <w:lang w:val="en-US"/>
        </w:rPr>
      </w:pPr>
    </w:p>
    <w:p w:rsidR="00503095" w:rsidRDefault="00503095" w:rsidP="007919BB">
      <w:pPr>
        <w:pStyle w:val="Paragraphedeliste1"/>
        <w:spacing w:after="0"/>
        <w:ind w:left="0"/>
        <w:rPr>
          <w:rFonts w:asciiTheme="minorHAnsi" w:hAnsiTheme="minorHAnsi" w:cstheme="minorHAnsi"/>
          <w:sz w:val="24"/>
          <w:szCs w:val="24"/>
          <w:u w:val="single"/>
          <w:lang w:val="en-US"/>
        </w:rPr>
      </w:pPr>
    </w:p>
    <w:p w:rsidR="00503095" w:rsidRPr="0066121E" w:rsidRDefault="00503095" w:rsidP="007919BB">
      <w:pPr>
        <w:pStyle w:val="Paragraphedeliste1"/>
        <w:spacing w:after="0"/>
        <w:ind w:left="0"/>
        <w:rPr>
          <w:rFonts w:asciiTheme="minorHAnsi" w:hAnsiTheme="minorHAnsi" w:cstheme="minorHAnsi"/>
          <w:sz w:val="24"/>
          <w:szCs w:val="24"/>
          <w:u w:val="single"/>
          <w:lang w:val="en-US"/>
        </w:rPr>
      </w:pPr>
    </w:p>
    <w:p w:rsidR="007919BB" w:rsidRPr="00C57955" w:rsidRDefault="00F534D1" w:rsidP="001739FE">
      <w:pPr>
        <w:pStyle w:val="Paragraphedeliste1"/>
        <w:numPr>
          <w:ilvl w:val="0"/>
          <w:numId w:val="28"/>
        </w:numPr>
        <w:spacing w:after="0"/>
        <w:rPr>
          <w:rFonts w:asciiTheme="minorHAnsi" w:hAnsiTheme="minorHAnsi" w:cstheme="minorHAnsi"/>
          <w:b/>
          <w:sz w:val="24"/>
          <w:szCs w:val="24"/>
          <w:lang w:val="en-GB"/>
        </w:rPr>
      </w:pPr>
      <w:r>
        <w:rPr>
          <w:rFonts w:asciiTheme="minorHAnsi" w:hAnsiTheme="minorHAnsi" w:cstheme="minorHAnsi"/>
          <w:b/>
          <w:sz w:val="24"/>
          <w:szCs w:val="24"/>
          <w:lang w:val="en-GB"/>
        </w:rPr>
        <w:t xml:space="preserve">Per Diem calculation </w:t>
      </w:r>
      <w:r w:rsidRPr="00C57955">
        <w:rPr>
          <w:rFonts w:asciiTheme="minorHAnsi" w:hAnsiTheme="minorHAnsi" w:cstheme="minorHAnsi"/>
          <w:b/>
          <w:sz w:val="24"/>
          <w:szCs w:val="24"/>
          <w:lang w:val="en-GB"/>
        </w:rPr>
        <w:t>method</w:t>
      </w:r>
    </w:p>
    <w:p w:rsidR="00F534D1" w:rsidRPr="00C57955" w:rsidRDefault="00F534D1" w:rsidP="00F534D1">
      <w:pPr>
        <w:pStyle w:val="Paragraphedeliste1"/>
        <w:spacing w:after="0"/>
        <w:ind w:left="1068"/>
        <w:rPr>
          <w:rFonts w:asciiTheme="minorHAnsi" w:hAnsiTheme="minorHAnsi" w:cstheme="minorHAnsi"/>
          <w:b/>
          <w:sz w:val="24"/>
          <w:szCs w:val="24"/>
          <w:lang w:val="en-GB"/>
        </w:rPr>
      </w:pPr>
    </w:p>
    <w:bookmarkEnd w:id="2"/>
    <w:p w:rsidR="00151CA0" w:rsidRPr="00C57955" w:rsidRDefault="00C449F1" w:rsidP="001739FE">
      <w:pPr>
        <w:pStyle w:val="Paragraphedeliste1"/>
        <w:numPr>
          <w:ilvl w:val="1"/>
          <w:numId w:val="28"/>
        </w:numPr>
        <w:spacing w:after="0"/>
        <w:jc w:val="both"/>
        <w:rPr>
          <w:rFonts w:asciiTheme="minorHAnsi" w:hAnsiTheme="minorHAnsi" w:cstheme="minorHAnsi"/>
          <w:sz w:val="24"/>
          <w:szCs w:val="24"/>
          <w:lang w:val="en-GB"/>
        </w:rPr>
      </w:pPr>
      <w:r w:rsidRPr="00673533">
        <w:rPr>
          <w:rFonts w:asciiTheme="minorHAnsi" w:hAnsiTheme="minorHAnsi" w:cstheme="minorHAnsi"/>
          <w:sz w:val="24"/>
          <w:szCs w:val="24"/>
          <w:lang w:val="en-GB"/>
        </w:rPr>
        <w:t>The number of per diems to be paid</w:t>
      </w:r>
      <w:r>
        <w:rPr>
          <w:rFonts w:asciiTheme="minorHAnsi" w:hAnsiTheme="minorHAnsi" w:cstheme="minorHAnsi"/>
          <w:sz w:val="24"/>
          <w:szCs w:val="24"/>
          <w:lang w:val="en-GB"/>
        </w:rPr>
        <w:t xml:space="preserve"> equals the number of </w:t>
      </w:r>
      <w:r w:rsidRPr="00673533">
        <w:rPr>
          <w:rFonts w:asciiTheme="minorHAnsi" w:hAnsiTheme="minorHAnsi" w:cstheme="minorHAnsi"/>
          <w:sz w:val="24"/>
          <w:szCs w:val="24"/>
          <w:lang w:val="en-GB"/>
        </w:rPr>
        <w:t>nights</w:t>
      </w:r>
      <w:r>
        <w:rPr>
          <w:rFonts w:asciiTheme="minorHAnsi" w:hAnsiTheme="minorHAnsi" w:cstheme="minorHAnsi"/>
          <w:sz w:val="24"/>
          <w:szCs w:val="24"/>
          <w:lang w:val="en-GB"/>
        </w:rPr>
        <w:t xml:space="preserve"> </w:t>
      </w:r>
      <w:r w:rsidRPr="00673533">
        <w:rPr>
          <w:rFonts w:asciiTheme="minorHAnsi" w:hAnsiTheme="minorHAnsi" w:cstheme="minorHAnsi"/>
          <w:sz w:val="24"/>
          <w:szCs w:val="24"/>
          <w:lang w:val="en-GB"/>
        </w:rPr>
        <w:t>between</w:t>
      </w:r>
      <w:r>
        <w:rPr>
          <w:rFonts w:asciiTheme="minorHAnsi" w:hAnsiTheme="minorHAnsi" w:cstheme="minorHAnsi"/>
          <w:sz w:val="24"/>
          <w:szCs w:val="24"/>
          <w:lang w:val="en-GB"/>
        </w:rPr>
        <w:t xml:space="preserve"> </w:t>
      </w:r>
      <w:r w:rsidRPr="00673533">
        <w:rPr>
          <w:rFonts w:asciiTheme="minorHAnsi" w:hAnsiTheme="minorHAnsi" w:cstheme="minorHAnsi"/>
          <w:sz w:val="24"/>
          <w:szCs w:val="24"/>
          <w:lang w:val="en-GB"/>
        </w:rPr>
        <w:t>the</w:t>
      </w:r>
      <w:r>
        <w:rPr>
          <w:rFonts w:asciiTheme="minorHAnsi" w:hAnsiTheme="minorHAnsi" w:cstheme="minorHAnsi"/>
          <w:sz w:val="24"/>
          <w:szCs w:val="24"/>
          <w:lang w:val="en-GB"/>
        </w:rPr>
        <w:t xml:space="preserve"> days of </w:t>
      </w:r>
      <w:r w:rsidRPr="00673533">
        <w:rPr>
          <w:rFonts w:asciiTheme="minorHAnsi" w:hAnsiTheme="minorHAnsi" w:cstheme="minorHAnsi"/>
          <w:sz w:val="24"/>
          <w:szCs w:val="24"/>
          <w:lang w:val="en-GB"/>
        </w:rPr>
        <w:t>event</w:t>
      </w:r>
      <w:r>
        <w:rPr>
          <w:rFonts w:asciiTheme="minorHAnsi" w:hAnsiTheme="minorHAnsi" w:cstheme="minorHAnsi"/>
          <w:sz w:val="24"/>
          <w:szCs w:val="24"/>
          <w:lang w:val="en-GB"/>
        </w:rPr>
        <w:t xml:space="preserve"> </w:t>
      </w:r>
      <w:r w:rsidRPr="00673533">
        <w:rPr>
          <w:rFonts w:asciiTheme="minorHAnsi" w:hAnsiTheme="minorHAnsi" w:cstheme="minorHAnsi"/>
          <w:sz w:val="24"/>
          <w:szCs w:val="24"/>
          <w:lang w:val="en-GB"/>
        </w:rPr>
        <w:t xml:space="preserve">and the </w:t>
      </w:r>
      <w:r>
        <w:rPr>
          <w:rFonts w:asciiTheme="minorHAnsi" w:hAnsiTheme="minorHAnsi" w:cstheme="minorHAnsi"/>
          <w:sz w:val="24"/>
          <w:szCs w:val="24"/>
          <w:lang w:val="en-GB"/>
        </w:rPr>
        <w:t xml:space="preserve">night </w:t>
      </w:r>
      <w:r w:rsidRPr="00673533">
        <w:rPr>
          <w:rFonts w:asciiTheme="minorHAnsi" w:hAnsiTheme="minorHAnsi" w:cstheme="minorHAnsi"/>
          <w:sz w:val="24"/>
          <w:szCs w:val="24"/>
          <w:lang w:val="en-GB"/>
        </w:rPr>
        <w:t xml:space="preserve">before </w:t>
      </w:r>
      <w:r>
        <w:rPr>
          <w:rFonts w:asciiTheme="minorHAnsi" w:hAnsiTheme="minorHAnsi" w:cstheme="minorHAnsi"/>
          <w:sz w:val="24"/>
          <w:szCs w:val="24"/>
          <w:lang w:val="en-GB"/>
        </w:rPr>
        <w:t>the event</w:t>
      </w:r>
      <w:r w:rsidRPr="00673533">
        <w:rPr>
          <w:rFonts w:asciiTheme="minorHAnsi" w:hAnsiTheme="minorHAnsi" w:cstheme="minorHAnsi"/>
          <w:sz w:val="24"/>
          <w:szCs w:val="24"/>
          <w:lang w:val="en-GB"/>
        </w:rPr>
        <w:t xml:space="preserve"> (if justified)</w:t>
      </w:r>
      <w:r w:rsidRPr="00C57955">
        <w:rPr>
          <w:rFonts w:asciiTheme="minorHAnsi" w:hAnsiTheme="minorHAnsi" w:cstheme="minorHAnsi"/>
          <w:sz w:val="24"/>
          <w:szCs w:val="24"/>
          <w:lang w:val="en-GB"/>
        </w:rPr>
        <w:t>.</w:t>
      </w:r>
      <w:r>
        <w:rPr>
          <w:rFonts w:asciiTheme="minorHAnsi" w:hAnsiTheme="minorHAnsi" w:cstheme="minorHAnsi"/>
          <w:sz w:val="24"/>
          <w:szCs w:val="24"/>
          <w:lang w:val="en-GB"/>
        </w:rPr>
        <w:t xml:space="preserve"> The last day of event gives right to an half (1/2) per diem. The same applies for a one (1) day event</w:t>
      </w:r>
    </w:p>
    <w:p w:rsidR="00847733" w:rsidRPr="00A9411F" w:rsidRDefault="00426FCC" w:rsidP="004A299A">
      <w:pPr>
        <w:pStyle w:val="Paragraphedeliste1"/>
        <w:numPr>
          <w:ilvl w:val="1"/>
          <w:numId w:val="28"/>
        </w:numPr>
        <w:spacing w:after="0"/>
        <w:jc w:val="both"/>
        <w:rPr>
          <w:rFonts w:asciiTheme="minorHAnsi" w:hAnsiTheme="minorHAnsi" w:cstheme="minorHAnsi"/>
          <w:sz w:val="24"/>
          <w:szCs w:val="24"/>
          <w:lang w:val="en-US"/>
        </w:rPr>
      </w:pPr>
      <w:r w:rsidRPr="00A9411F">
        <w:rPr>
          <w:rFonts w:asciiTheme="minorHAnsi" w:hAnsiTheme="minorHAnsi" w:cstheme="minorHAnsi"/>
          <w:sz w:val="24"/>
          <w:szCs w:val="24"/>
          <w:lang w:val="en-GB"/>
        </w:rPr>
        <w:t xml:space="preserve">The length of the stay abroad is determined by the documental evidence provided by the participant according to 15.1. and 15.2. below. </w:t>
      </w:r>
      <w:r w:rsidR="00847733" w:rsidRPr="00A9411F">
        <w:rPr>
          <w:rFonts w:asciiTheme="minorHAnsi" w:hAnsiTheme="minorHAnsi" w:cstheme="minorHAnsi"/>
          <w:sz w:val="24"/>
          <w:szCs w:val="24"/>
          <w:lang w:val="en-US"/>
        </w:rPr>
        <w:t xml:space="preserve">Whenever this evidence refers to a certificate of attendance, the last day payable will be the day on which the exchange has ended. </w:t>
      </w:r>
    </w:p>
    <w:p w:rsidR="00151CA0" w:rsidRPr="00C57955" w:rsidRDefault="00270A16" w:rsidP="001739FE">
      <w:pPr>
        <w:pStyle w:val="Paragraphedeliste1"/>
        <w:numPr>
          <w:ilvl w:val="1"/>
          <w:numId w:val="28"/>
        </w:numPr>
        <w:spacing w:after="0"/>
        <w:jc w:val="both"/>
        <w:rPr>
          <w:rFonts w:asciiTheme="minorHAnsi" w:hAnsiTheme="minorHAnsi" w:cstheme="minorHAnsi"/>
          <w:sz w:val="24"/>
          <w:szCs w:val="24"/>
          <w:lang w:val="en-GB"/>
        </w:rPr>
      </w:pPr>
      <w:r w:rsidRPr="00C57955">
        <w:rPr>
          <w:rFonts w:asciiTheme="minorHAnsi" w:hAnsiTheme="minorHAnsi" w:cstheme="minorHAnsi"/>
          <w:sz w:val="24"/>
          <w:szCs w:val="24"/>
          <w:lang w:val="en-GB"/>
        </w:rPr>
        <w:t>In any case, the</w:t>
      </w:r>
      <w:r w:rsidR="00151CA0" w:rsidRPr="00C57955">
        <w:rPr>
          <w:rFonts w:asciiTheme="minorHAnsi" w:hAnsiTheme="minorHAnsi" w:cstheme="minorHAnsi"/>
          <w:sz w:val="24"/>
          <w:szCs w:val="24"/>
          <w:lang w:val="en-GB"/>
        </w:rPr>
        <w:t xml:space="preserve"> number</w:t>
      </w:r>
      <w:r w:rsidRPr="00C57955">
        <w:rPr>
          <w:rFonts w:asciiTheme="minorHAnsi" w:hAnsiTheme="minorHAnsi" w:cstheme="minorHAnsi"/>
          <w:sz w:val="24"/>
          <w:szCs w:val="24"/>
          <w:lang w:val="en-GB"/>
        </w:rPr>
        <w:t xml:space="preserve"> of per diems paid will not</w:t>
      </w:r>
      <w:r w:rsidR="00151CA0" w:rsidRPr="00C57955">
        <w:rPr>
          <w:rFonts w:asciiTheme="minorHAnsi" w:hAnsiTheme="minorHAnsi" w:cstheme="minorHAnsi"/>
          <w:sz w:val="24"/>
          <w:szCs w:val="24"/>
          <w:lang w:val="en-GB"/>
        </w:rPr>
        <w:t xml:space="preserve"> exceed</w:t>
      </w:r>
      <w:r w:rsidRPr="00C57955">
        <w:rPr>
          <w:rFonts w:asciiTheme="minorHAnsi" w:hAnsiTheme="minorHAnsi" w:cstheme="minorHAnsi"/>
          <w:sz w:val="24"/>
          <w:szCs w:val="24"/>
          <w:lang w:val="en-GB"/>
        </w:rPr>
        <w:t xml:space="preserve"> a full</w:t>
      </w:r>
      <w:r w:rsidR="00151CA0" w:rsidRPr="00C57955">
        <w:rPr>
          <w:rFonts w:asciiTheme="minorHAnsi" w:hAnsiTheme="minorHAnsi" w:cstheme="minorHAnsi"/>
          <w:sz w:val="24"/>
          <w:szCs w:val="24"/>
          <w:lang w:val="en-GB"/>
        </w:rPr>
        <w:t xml:space="preserve"> 1</w:t>
      </w:r>
      <w:r w:rsidR="00B739B4">
        <w:rPr>
          <w:rFonts w:asciiTheme="minorHAnsi" w:hAnsiTheme="minorHAnsi" w:cstheme="minorHAnsi"/>
          <w:sz w:val="24"/>
          <w:szCs w:val="24"/>
          <w:lang w:val="en-GB"/>
        </w:rPr>
        <w:t>3</w:t>
      </w:r>
      <w:r w:rsidR="00151CA0" w:rsidRPr="00C57955">
        <w:rPr>
          <w:rFonts w:asciiTheme="minorHAnsi" w:hAnsiTheme="minorHAnsi" w:cstheme="minorHAnsi"/>
          <w:sz w:val="24"/>
          <w:szCs w:val="24"/>
          <w:lang w:val="en-GB"/>
        </w:rPr>
        <w:t xml:space="preserve"> for two-week exchanges and</w:t>
      </w:r>
      <w:r w:rsidRPr="00C57955">
        <w:rPr>
          <w:rFonts w:asciiTheme="minorHAnsi" w:hAnsiTheme="minorHAnsi" w:cstheme="minorHAnsi"/>
          <w:sz w:val="24"/>
          <w:szCs w:val="24"/>
          <w:lang w:val="en-GB"/>
        </w:rPr>
        <w:t xml:space="preserve"> a full</w:t>
      </w:r>
      <w:r w:rsidR="00151CA0" w:rsidRPr="00C57955">
        <w:rPr>
          <w:rFonts w:asciiTheme="minorHAnsi" w:hAnsiTheme="minorHAnsi" w:cstheme="minorHAnsi"/>
          <w:sz w:val="24"/>
          <w:szCs w:val="24"/>
          <w:lang w:val="en-GB"/>
        </w:rPr>
        <w:t xml:space="preserve"> </w:t>
      </w:r>
      <w:r w:rsidR="00B739B4">
        <w:rPr>
          <w:rFonts w:asciiTheme="minorHAnsi" w:hAnsiTheme="minorHAnsi" w:cstheme="minorHAnsi"/>
          <w:sz w:val="24"/>
          <w:szCs w:val="24"/>
          <w:lang w:val="en-GB"/>
        </w:rPr>
        <w:t>6</w:t>
      </w:r>
      <w:r w:rsidR="00151CA0" w:rsidRPr="00C57955">
        <w:rPr>
          <w:rFonts w:asciiTheme="minorHAnsi" w:hAnsiTheme="minorHAnsi" w:cstheme="minorHAnsi"/>
          <w:sz w:val="24"/>
          <w:szCs w:val="24"/>
          <w:lang w:val="en-GB"/>
        </w:rPr>
        <w:t xml:space="preserve"> </w:t>
      </w:r>
      <w:r w:rsidR="002437F4" w:rsidRPr="00C57955">
        <w:rPr>
          <w:rFonts w:asciiTheme="minorHAnsi" w:hAnsiTheme="minorHAnsi" w:cstheme="minorHAnsi"/>
          <w:sz w:val="24"/>
          <w:szCs w:val="24"/>
          <w:lang w:val="en-GB"/>
        </w:rPr>
        <w:t>for one-week exchanges</w:t>
      </w:r>
      <w:r w:rsidR="00151CA0" w:rsidRPr="00C57955">
        <w:rPr>
          <w:rFonts w:asciiTheme="minorHAnsi" w:hAnsiTheme="minorHAnsi" w:cstheme="minorHAnsi"/>
          <w:sz w:val="24"/>
          <w:szCs w:val="24"/>
          <w:lang w:val="en-GB"/>
        </w:rPr>
        <w:t>.</w:t>
      </w:r>
    </w:p>
    <w:p w:rsidR="00C923A7" w:rsidRPr="00C57955" w:rsidRDefault="00C923A7" w:rsidP="00C923A7">
      <w:pPr>
        <w:pStyle w:val="Paragraphedeliste1"/>
        <w:spacing w:after="0"/>
        <w:ind w:left="0"/>
        <w:jc w:val="both"/>
        <w:rPr>
          <w:rFonts w:asciiTheme="minorHAnsi" w:hAnsiTheme="minorHAnsi" w:cstheme="minorHAnsi"/>
          <w:sz w:val="24"/>
          <w:szCs w:val="24"/>
          <w:lang w:val="en-GB"/>
        </w:rPr>
      </w:pPr>
    </w:p>
    <w:p w:rsidR="00270A16" w:rsidRPr="00C57955" w:rsidRDefault="00270A16" w:rsidP="001739FE">
      <w:pPr>
        <w:pStyle w:val="Paragraphedeliste1"/>
        <w:numPr>
          <w:ilvl w:val="0"/>
          <w:numId w:val="28"/>
        </w:numPr>
        <w:tabs>
          <w:tab w:val="left" w:pos="0"/>
        </w:tabs>
        <w:spacing w:after="0"/>
        <w:jc w:val="both"/>
        <w:rPr>
          <w:rFonts w:asciiTheme="minorHAnsi" w:hAnsiTheme="minorHAnsi" w:cstheme="minorHAnsi"/>
          <w:b/>
          <w:sz w:val="24"/>
          <w:szCs w:val="24"/>
          <w:lang w:val="en-GB"/>
        </w:rPr>
      </w:pPr>
      <w:r w:rsidRPr="00C57955">
        <w:rPr>
          <w:rFonts w:asciiTheme="minorHAnsi" w:hAnsiTheme="minorHAnsi" w:cstheme="minorHAnsi"/>
          <w:b/>
          <w:sz w:val="24"/>
          <w:szCs w:val="24"/>
          <w:lang w:val="en-GB"/>
        </w:rPr>
        <w:t>Payment procedure</w:t>
      </w:r>
      <w:r w:rsidR="00CC577D" w:rsidRPr="00C57955">
        <w:rPr>
          <w:rFonts w:asciiTheme="minorHAnsi" w:hAnsiTheme="minorHAnsi" w:cstheme="minorHAnsi"/>
          <w:b/>
          <w:sz w:val="24"/>
          <w:szCs w:val="24"/>
          <w:lang w:val="en-GB"/>
        </w:rPr>
        <w:t xml:space="preserve"> for Exchanges of less than three months (short term)</w:t>
      </w:r>
    </w:p>
    <w:p w:rsidR="00DD5C77" w:rsidRPr="00C57955" w:rsidRDefault="00DD5C77" w:rsidP="00DD5C77">
      <w:pPr>
        <w:pStyle w:val="Paragraphedeliste1"/>
        <w:tabs>
          <w:tab w:val="left" w:pos="0"/>
        </w:tabs>
        <w:spacing w:after="0"/>
        <w:ind w:left="1068"/>
        <w:jc w:val="both"/>
        <w:rPr>
          <w:rFonts w:asciiTheme="minorHAnsi" w:hAnsiTheme="minorHAnsi" w:cstheme="minorHAnsi"/>
          <w:b/>
          <w:sz w:val="24"/>
          <w:szCs w:val="24"/>
          <w:lang w:val="en-GB"/>
        </w:rPr>
      </w:pPr>
    </w:p>
    <w:p w:rsidR="00426FCC" w:rsidRPr="00C57955" w:rsidRDefault="00426FCC" w:rsidP="001739FE">
      <w:pPr>
        <w:pStyle w:val="Paragraphedeliste1"/>
        <w:numPr>
          <w:ilvl w:val="1"/>
          <w:numId w:val="28"/>
        </w:numPr>
        <w:tabs>
          <w:tab w:val="left" w:pos="0"/>
        </w:tabs>
        <w:spacing w:after="0"/>
        <w:jc w:val="both"/>
        <w:rPr>
          <w:rFonts w:asciiTheme="minorHAnsi" w:hAnsiTheme="minorHAnsi" w:cstheme="minorHAnsi"/>
          <w:sz w:val="24"/>
          <w:szCs w:val="24"/>
          <w:lang w:val="en-GB"/>
        </w:rPr>
      </w:pPr>
      <w:r w:rsidRPr="00C57955">
        <w:rPr>
          <w:rFonts w:asciiTheme="minorHAnsi" w:hAnsiTheme="minorHAnsi" w:cstheme="minorHAnsi"/>
          <w:sz w:val="24"/>
          <w:szCs w:val="24"/>
          <w:lang w:val="en-GB"/>
        </w:rPr>
        <w:t xml:space="preserve">The amounts due to exchanges with a length inferior to three months and to study visits entitling the participant to more than four full daily allowances will be paid in two instalments. The amounts due to study visits </w:t>
      </w:r>
      <w:r w:rsidR="00B5123B">
        <w:rPr>
          <w:rFonts w:asciiTheme="minorHAnsi" w:hAnsiTheme="minorHAnsi" w:cstheme="minorHAnsi"/>
          <w:sz w:val="24"/>
          <w:szCs w:val="24"/>
          <w:lang w:val="en-GB"/>
        </w:rPr>
        <w:t xml:space="preserve">and </w:t>
      </w:r>
      <w:r w:rsidR="00BB0579">
        <w:rPr>
          <w:rFonts w:asciiTheme="minorHAnsi" w:hAnsiTheme="minorHAnsi" w:cstheme="minorHAnsi"/>
          <w:sz w:val="24"/>
          <w:szCs w:val="24"/>
          <w:lang w:val="en-GB"/>
        </w:rPr>
        <w:t>AIAKOS</w:t>
      </w:r>
      <w:r w:rsidR="00B5123B">
        <w:rPr>
          <w:rFonts w:asciiTheme="minorHAnsi" w:hAnsiTheme="minorHAnsi" w:cstheme="minorHAnsi"/>
          <w:sz w:val="24"/>
          <w:szCs w:val="24"/>
          <w:lang w:val="en-GB"/>
        </w:rPr>
        <w:t xml:space="preserve"> </w:t>
      </w:r>
      <w:r w:rsidRPr="00C57955">
        <w:rPr>
          <w:rFonts w:asciiTheme="minorHAnsi" w:hAnsiTheme="minorHAnsi" w:cstheme="minorHAnsi"/>
          <w:sz w:val="24"/>
          <w:szCs w:val="24"/>
          <w:lang w:val="en-GB"/>
        </w:rPr>
        <w:t xml:space="preserve">that entitles the participant to less than </w:t>
      </w:r>
      <w:r w:rsidR="00C01C9D">
        <w:rPr>
          <w:rFonts w:asciiTheme="minorHAnsi" w:hAnsiTheme="minorHAnsi" w:cstheme="minorHAnsi"/>
          <w:sz w:val="24"/>
          <w:szCs w:val="24"/>
          <w:lang w:val="en-GB"/>
        </w:rPr>
        <w:t>five</w:t>
      </w:r>
      <w:r w:rsidR="00C01C9D" w:rsidRPr="00C57955">
        <w:rPr>
          <w:rFonts w:asciiTheme="minorHAnsi" w:hAnsiTheme="minorHAnsi" w:cstheme="minorHAnsi"/>
          <w:sz w:val="24"/>
          <w:szCs w:val="24"/>
          <w:lang w:val="en-GB"/>
        </w:rPr>
        <w:t> </w:t>
      </w:r>
      <w:r w:rsidRPr="00C57955">
        <w:rPr>
          <w:rFonts w:asciiTheme="minorHAnsi" w:hAnsiTheme="minorHAnsi" w:cstheme="minorHAnsi"/>
          <w:sz w:val="24"/>
          <w:szCs w:val="24"/>
          <w:lang w:val="en-GB"/>
        </w:rPr>
        <w:t>full daily allowances will be paid in a single instalment.</w:t>
      </w:r>
    </w:p>
    <w:p w:rsidR="00DD5C77" w:rsidRPr="00C57955" w:rsidRDefault="00DD5C77" w:rsidP="001739FE">
      <w:pPr>
        <w:pStyle w:val="Paragraphedeliste1"/>
        <w:numPr>
          <w:ilvl w:val="1"/>
          <w:numId w:val="28"/>
        </w:numPr>
        <w:tabs>
          <w:tab w:val="left" w:pos="0"/>
        </w:tabs>
        <w:spacing w:after="0"/>
        <w:jc w:val="both"/>
        <w:rPr>
          <w:rFonts w:asciiTheme="minorHAnsi" w:hAnsiTheme="minorHAnsi" w:cstheme="minorHAnsi"/>
          <w:b/>
          <w:sz w:val="24"/>
          <w:szCs w:val="24"/>
          <w:lang w:val="en-GB"/>
        </w:rPr>
      </w:pPr>
      <w:r w:rsidRPr="00C57955">
        <w:rPr>
          <w:rFonts w:asciiTheme="minorHAnsi" w:hAnsiTheme="minorHAnsi" w:cstheme="minorHAnsi"/>
          <w:sz w:val="24"/>
          <w:szCs w:val="24"/>
          <w:lang w:val="en-GB"/>
        </w:rPr>
        <w:t>The first instalment is considered a</w:t>
      </w:r>
      <w:r w:rsidR="007C108C" w:rsidRPr="00C57955">
        <w:rPr>
          <w:rFonts w:asciiTheme="minorHAnsi" w:hAnsiTheme="minorHAnsi" w:cstheme="minorHAnsi"/>
          <w:sz w:val="24"/>
          <w:szCs w:val="24"/>
          <w:lang w:val="en-GB"/>
        </w:rPr>
        <w:t>s a</w:t>
      </w:r>
      <w:r w:rsidRPr="00C57955">
        <w:rPr>
          <w:rFonts w:asciiTheme="minorHAnsi" w:hAnsiTheme="minorHAnsi" w:cstheme="minorHAnsi"/>
          <w:sz w:val="24"/>
          <w:szCs w:val="24"/>
          <w:lang w:val="en-GB"/>
        </w:rPr>
        <w:t xml:space="preserve"> pre-financing of the foreseen expenses and will correspond to 70% of the expected amounts due to per diems.</w:t>
      </w:r>
    </w:p>
    <w:p w:rsidR="00DD5C77" w:rsidRPr="00C57955" w:rsidRDefault="00DD5C77" w:rsidP="001739FE">
      <w:pPr>
        <w:pStyle w:val="Paragraphedeliste1"/>
        <w:numPr>
          <w:ilvl w:val="1"/>
          <w:numId w:val="28"/>
        </w:numPr>
        <w:tabs>
          <w:tab w:val="left" w:pos="0"/>
        </w:tabs>
        <w:spacing w:after="0"/>
        <w:jc w:val="both"/>
        <w:rPr>
          <w:rFonts w:asciiTheme="minorHAnsi" w:hAnsiTheme="minorHAnsi" w:cstheme="minorHAnsi"/>
          <w:b/>
          <w:sz w:val="24"/>
          <w:szCs w:val="24"/>
          <w:lang w:val="en-GB"/>
        </w:rPr>
      </w:pPr>
      <w:r w:rsidRPr="00C57955">
        <w:rPr>
          <w:rFonts w:asciiTheme="minorHAnsi" w:hAnsiTheme="minorHAnsi" w:cstheme="minorHAnsi"/>
          <w:sz w:val="24"/>
          <w:szCs w:val="24"/>
          <w:lang w:val="en-GB"/>
        </w:rPr>
        <w:t xml:space="preserve">This amount will be paid to the bank account indicated in the </w:t>
      </w:r>
      <w:r w:rsidR="00CB47DB">
        <w:rPr>
          <w:rFonts w:asciiTheme="minorHAnsi" w:hAnsiTheme="minorHAnsi" w:cstheme="minorHAnsi"/>
          <w:sz w:val="24"/>
          <w:szCs w:val="24"/>
          <w:lang w:val="en-GB"/>
        </w:rPr>
        <w:t>registration form</w:t>
      </w:r>
      <w:r w:rsidRPr="00C57955">
        <w:rPr>
          <w:rFonts w:asciiTheme="minorHAnsi" w:hAnsiTheme="minorHAnsi" w:cstheme="minorHAnsi"/>
          <w:sz w:val="24"/>
          <w:szCs w:val="24"/>
          <w:lang w:val="en-GB"/>
        </w:rPr>
        <w:t xml:space="preserve"> submitted by the participant, on an average of two weeks before the start of the exchange. EJTN will notify the participant as soon as this payment is made. </w:t>
      </w:r>
    </w:p>
    <w:p w:rsidR="00DD5C77" w:rsidRPr="00C57955" w:rsidRDefault="00DD5C77" w:rsidP="001739FE">
      <w:pPr>
        <w:pStyle w:val="Paragraphedeliste1"/>
        <w:numPr>
          <w:ilvl w:val="1"/>
          <w:numId w:val="28"/>
        </w:numPr>
        <w:tabs>
          <w:tab w:val="left" w:pos="0"/>
        </w:tabs>
        <w:spacing w:after="0"/>
        <w:jc w:val="both"/>
        <w:rPr>
          <w:rFonts w:asciiTheme="minorHAnsi" w:hAnsiTheme="minorHAnsi" w:cstheme="minorHAnsi"/>
          <w:b/>
          <w:sz w:val="24"/>
          <w:szCs w:val="24"/>
          <w:lang w:val="en-GB"/>
        </w:rPr>
      </w:pPr>
      <w:r w:rsidRPr="00C57955">
        <w:rPr>
          <w:rFonts w:asciiTheme="minorHAnsi" w:hAnsiTheme="minorHAnsi" w:cstheme="minorHAnsi"/>
          <w:sz w:val="24"/>
          <w:szCs w:val="24"/>
          <w:lang w:val="en-GB"/>
        </w:rPr>
        <w:t xml:space="preserve">Within the </w:t>
      </w:r>
      <w:r w:rsidR="00B5123B">
        <w:rPr>
          <w:rFonts w:asciiTheme="minorHAnsi" w:hAnsiTheme="minorHAnsi" w:cstheme="minorHAnsi"/>
          <w:sz w:val="24"/>
          <w:szCs w:val="24"/>
          <w:lang w:val="en-GB"/>
        </w:rPr>
        <w:t xml:space="preserve">2 </w:t>
      </w:r>
      <w:r w:rsidRPr="00C57955">
        <w:rPr>
          <w:rFonts w:asciiTheme="minorHAnsi" w:hAnsiTheme="minorHAnsi" w:cstheme="minorHAnsi"/>
          <w:sz w:val="24"/>
          <w:szCs w:val="24"/>
          <w:lang w:val="en-GB"/>
        </w:rPr>
        <w:t xml:space="preserve">months after the exchange and upon reception by EJTN </w:t>
      </w:r>
      <w:r w:rsidR="00052FC7" w:rsidRPr="00C57955">
        <w:rPr>
          <w:rFonts w:asciiTheme="minorHAnsi" w:hAnsiTheme="minorHAnsi" w:cstheme="minorHAnsi"/>
          <w:sz w:val="24"/>
          <w:szCs w:val="24"/>
          <w:lang w:val="en-GB"/>
        </w:rPr>
        <w:t>of the indispensable documents indicated below,</w:t>
      </w:r>
      <w:r w:rsidRPr="00C57955">
        <w:rPr>
          <w:rFonts w:asciiTheme="minorHAnsi" w:hAnsiTheme="minorHAnsi" w:cstheme="minorHAnsi"/>
          <w:sz w:val="24"/>
          <w:szCs w:val="24"/>
          <w:lang w:val="en-GB"/>
        </w:rPr>
        <w:t xml:space="preserve"> </w:t>
      </w:r>
      <w:r w:rsidR="00052FC7" w:rsidRPr="00C57955">
        <w:rPr>
          <w:rFonts w:asciiTheme="minorHAnsi" w:hAnsiTheme="minorHAnsi" w:cstheme="minorHAnsi"/>
          <w:sz w:val="24"/>
          <w:szCs w:val="24"/>
          <w:lang w:val="en-GB"/>
        </w:rPr>
        <w:t xml:space="preserve">the </w:t>
      </w:r>
      <w:r w:rsidRPr="00C57955">
        <w:rPr>
          <w:rFonts w:asciiTheme="minorHAnsi" w:hAnsiTheme="minorHAnsi" w:cstheme="minorHAnsi"/>
          <w:sz w:val="24"/>
          <w:szCs w:val="24"/>
          <w:lang w:val="en-GB"/>
        </w:rPr>
        <w:t>final payment</w:t>
      </w:r>
      <w:r w:rsidR="00052FC7" w:rsidRPr="00C57955">
        <w:rPr>
          <w:rFonts w:asciiTheme="minorHAnsi" w:hAnsiTheme="minorHAnsi" w:cstheme="minorHAnsi"/>
          <w:sz w:val="24"/>
          <w:szCs w:val="24"/>
          <w:lang w:val="en-GB"/>
        </w:rPr>
        <w:t xml:space="preserve"> will be made</w:t>
      </w:r>
      <w:r w:rsidRPr="00C57955">
        <w:rPr>
          <w:rFonts w:asciiTheme="minorHAnsi" w:hAnsiTheme="minorHAnsi" w:cstheme="minorHAnsi"/>
          <w:sz w:val="24"/>
          <w:szCs w:val="24"/>
          <w:lang w:val="en-GB"/>
        </w:rPr>
        <w:t>. The amount of the final payment will correspond to 30% of the total amount of</w:t>
      </w:r>
      <w:r w:rsidR="00052FC7" w:rsidRPr="00C57955">
        <w:rPr>
          <w:rFonts w:asciiTheme="minorHAnsi" w:hAnsiTheme="minorHAnsi" w:cstheme="minorHAnsi"/>
          <w:sz w:val="24"/>
          <w:szCs w:val="24"/>
          <w:lang w:val="en-GB"/>
        </w:rPr>
        <w:t xml:space="preserve"> the</w:t>
      </w:r>
      <w:r w:rsidRPr="00C57955">
        <w:rPr>
          <w:rFonts w:asciiTheme="minorHAnsi" w:hAnsiTheme="minorHAnsi" w:cstheme="minorHAnsi"/>
          <w:sz w:val="24"/>
          <w:szCs w:val="24"/>
          <w:lang w:val="en-GB"/>
        </w:rPr>
        <w:t xml:space="preserve"> per diem</w:t>
      </w:r>
      <w:r w:rsidR="00052FC7" w:rsidRPr="00C57955">
        <w:rPr>
          <w:rFonts w:asciiTheme="minorHAnsi" w:hAnsiTheme="minorHAnsi" w:cstheme="minorHAnsi"/>
          <w:sz w:val="24"/>
          <w:szCs w:val="24"/>
          <w:lang w:val="en-GB"/>
        </w:rPr>
        <w:t>s due plus the travel expenses, if any.</w:t>
      </w:r>
    </w:p>
    <w:p w:rsidR="00C923A7" w:rsidRPr="00F96277" w:rsidRDefault="00052FC7" w:rsidP="00F96277">
      <w:pPr>
        <w:pStyle w:val="Paragraphedeliste1"/>
        <w:numPr>
          <w:ilvl w:val="1"/>
          <w:numId w:val="28"/>
        </w:numPr>
        <w:tabs>
          <w:tab w:val="left" w:pos="0"/>
        </w:tabs>
        <w:spacing w:after="0"/>
        <w:jc w:val="both"/>
        <w:rPr>
          <w:rFonts w:asciiTheme="minorHAnsi" w:hAnsiTheme="minorHAnsi" w:cstheme="minorHAnsi"/>
          <w:b/>
          <w:sz w:val="24"/>
          <w:szCs w:val="24"/>
          <w:lang w:val="en-GB"/>
        </w:rPr>
      </w:pPr>
      <w:r w:rsidRPr="00C57955">
        <w:rPr>
          <w:rFonts w:asciiTheme="minorHAnsi" w:hAnsiTheme="minorHAnsi" w:cstheme="minorHAnsi"/>
          <w:sz w:val="24"/>
          <w:szCs w:val="24"/>
          <w:lang w:val="en-GB"/>
        </w:rPr>
        <w:t>In the cases mentioned above where the autonomous payment of travel expenses is foreseen, participants should clearly state in their expense claim forms if any national institution had</w:t>
      </w:r>
      <w:r>
        <w:rPr>
          <w:rFonts w:asciiTheme="minorHAnsi" w:hAnsiTheme="minorHAnsi" w:cstheme="minorHAnsi"/>
          <w:sz w:val="24"/>
          <w:szCs w:val="24"/>
          <w:lang w:val="en-GB"/>
        </w:rPr>
        <w:t xml:space="preserve"> provided them with transport tickets. In the cases where so is stated, the reimbursement of these travel expenses will be made by EJTN to the appropriate national entity but the participant is due to provide the documents indicated below as evidence that the trip was undertaken.</w:t>
      </w:r>
    </w:p>
    <w:p w:rsidR="00C923A7" w:rsidRDefault="00C923A7" w:rsidP="00052FC7">
      <w:pPr>
        <w:pStyle w:val="Paragraphedeliste1"/>
        <w:tabs>
          <w:tab w:val="left" w:pos="0"/>
        </w:tabs>
        <w:spacing w:after="0"/>
        <w:ind w:left="708"/>
        <w:jc w:val="both"/>
        <w:rPr>
          <w:rFonts w:asciiTheme="minorHAnsi" w:hAnsiTheme="minorHAnsi" w:cstheme="minorHAnsi"/>
          <w:b/>
          <w:sz w:val="24"/>
          <w:szCs w:val="24"/>
          <w:lang w:val="en-GB"/>
        </w:rPr>
      </w:pPr>
    </w:p>
    <w:p w:rsidR="00503095" w:rsidRDefault="00503095" w:rsidP="00052FC7">
      <w:pPr>
        <w:pStyle w:val="Paragraphedeliste1"/>
        <w:tabs>
          <w:tab w:val="left" w:pos="0"/>
        </w:tabs>
        <w:spacing w:after="0"/>
        <w:ind w:left="708"/>
        <w:jc w:val="both"/>
        <w:rPr>
          <w:rFonts w:asciiTheme="minorHAnsi" w:hAnsiTheme="minorHAnsi" w:cstheme="minorHAnsi"/>
          <w:b/>
          <w:sz w:val="24"/>
          <w:szCs w:val="24"/>
          <w:lang w:val="en-GB"/>
        </w:rPr>
      </w:pPr>
    </w:p>
    <w:p w:rsidR="00503095" w:rsidRDefault="00503095" w:rsidP="00052FC7">
      <w:pPr>
        <w:pStyle w:val="Paragraphedeliste1"/>
        <w:tabs>
          <w:tab w:val="left" w:pos="0"/>
        </w:tabs>
        <w:spacing w:after="0"/>
        <w:ind w:left="708"/>
        <w:jc w:val="both"/>
        <w:rPr>
          <w:rFonts w:asciiTheme="minorHAnsi" w:hAnsiTheme="minorHAnsi" w:cstheme="minorHAnsi"/>
          <w:b/>
          <w:sz w:val="24"/>
          <w:szCs w:val="24"/>
          <w:lang w:val="en-GB"/>
        </w:rPr>
      </w:pPr>
    </w:p>
    <w:p w:rsidR="00503095" w:rsidRDefault="00503095" w:rsidP="00052FC7">
      <w:pPr>
        <w:pStyle w:val="Paragraphedeliste1"/>
        <w:tabs>
          <w:tab w:val="left" w:pos="0"/>
        </w:tabs>
        <w:spacing w:after="0"/>
        <w:ind w:left="708"/>
        <w:jc w:val="both"/>
        <w:rPr>
          <w:rFonts w:asciiTheme="minorHAnsi" w:hAnsiTheme="minorHAnsi" w:cstheme="minorHAnsi"/>
          <w:b/>
          <w:sz w:val="24"/>
          <w:szCs w:val="24"/>
          <w:lang w:val="en-GB"/>
        </w:rPr>
      </w:pPr>
    </w:p>
    <w:p w:rsidR="00503095" w:rsidRDefault="00503095" w:rsidP="00052FC7">
      <w:pPr>
        <w:pStyle w:val="Paragraphedeliste1"/>
        <w:tabs>
          <w:tab w:val="left" w:pos="0"/>
        </w:tabs>
        <w:spacing w:after="0"/>
        <w:ind w:left="708"/>
        <w:jc w:val="both"/>
        <w:rPr>
          <w:rFonts w:asciiTheme="minorHAnsi" w:hAnsiTheme="minorHAnsi" w:cstheme="minorHAnsi"/>
          <w:b/>
          <w:sz w:val="24"/>
          <w:szCs w:val="24"/>
          <w:lang w:val="en-GB"/>
        </w:rPr>
      </w:pPr>
    </w:p>
    <w:p w:rsidR="00503095" w:rsidRDefault="00503095" w:rsidP="00052FC7">
      <w:pPr>
        <w:pStyle w:val="Paragraphedeliste1"/>
        <w:tabs>
          <w:tab w:val="left" w:pos="0"/>
        </w:tabs>
        <w:spacing w:after="0"/>
        <w:ind w:left="708"/>
        <w:jc w:val="both"/>
        <w:rPr>
          <w:rFonts w:asciiTheme="minorHAnsi" w:hAnsiTheme="minorHAnsi" w:cstheme="minorHAnsi"/>
          <w:b/>
          <w:sz w:val="24"/>
          <w:szCs w:val="24"/>
          <w:lang w:val="en-GB"/>
        </w:rPr>
      </w:pPr>
    </w:p>
    <w:p w:rsidR="00503095" w:rsidRDefault="00503095" w:rsidP="00052FC7">
      <w:pPr>
        <w:pStyle w:val="Paragraphedeliste1"/>
        <w:tabs>
          <w:tab w:val="left" w:pos="0"/>
        </w:tabs>
        <w:spacing w:after="0"/>
        <w:ind w:left="708"/>
        <w:jc w:val="both"/>
        <w:rPr>
          <w:rFonts w:asciiTheme="minorHAnsi" w:hAnsiTheme="minorHAnsi" w:cstheme="minorHAnsi"/>
          <w:b/>
          <w:sz w:val="24"/>
          <w:szCs w:val="24"/>
          <w:lang w:val="en-GB"/>
        </w:rPr>
      </w:pPr>
    </w:p>
    <w:p w:rsidR="00CC577D" w:rsidRDefault="00CC577D" w:rsidP="001739FE">
      <w:pPr>
        <w:pStyle w:val="Paragraphedeliste1"/>
        <w:numPr>
          <w:ilvl w:val="0"/>
          <w:numId w:val="28"/>
        </w:numPr>
        <w:tabs>
          <w:tab w:val="left" w:pos="0"/>
        </w:tabs>
        <w:spacing w:after="0"/>
        <w:jc w:val="both"/>
        <w:rPr>
          <w:rFonts w:asciiTheme="minorHAnsi" w:hAnsiTheme="minorHAnsi" w:cstheme="minorHAnsi"/>
          <w:b/>
          <w:sz w:val="24"/>
          <w:szCs w:val="24"/>
          <w:lang w:val="en-GB"/>
        </w:rPr>
      </w:pPr>
      <w:r>
        <w:rPr>
          <w:rFonts w:asciiTheme="minorHAnsi" w:hAnsiTheme="minorHAnsi" w:cstheme="minorHAnsi"/>
          <w:b/>
          <w:sz w:val="24"/>
          <w:szCs w:val="24"/>
          <w:lang w:val="en-GB"/>
        </w:rPr>
        <w:t xml:space="preserve">Payment Procedure for Exchanges of three months </w:t>
      </w:r>
      <w:r w:rsidR="007C108C">
        <w:rPr>
          <w:rFonts w:asciiTheme="minorHAnsi" w:hAnsiTheme="minorHAnsi" w:cstheme="minorHAnsi"/>
          <w:b/>
          <w:sz w:val="24"/>
          <w:szCs w:val="24"/>
          <w:lang w:val="en-GB"/>
        </w:rPr>
        <w:t xml:space="preserve">or longer </w:t>
      </w:r>
      <w:r>
        <w:rPr>
          <w:rFonts w:asciiTheme="minorHAnsi" w:hAnsiTheme="minorHAnsi" w:cstheme="minorHAnsi"/>
          <w:b/>
          <w:sz w:val="24"/>
          <w:szCs w:val="24"/>
          <w:lang w:val="en-GB"/>
        </w:rPr>
        <w:t>(long term)</w:t>
      </w:r>
    </w:p>
    <w:p w:rsidR="00CC577D" w:rsidRDefault="00CC577D" w:rsidP="00CC577D">
      <w:pPr>
        <w:pStyle w:val="Paragraphedeliste1"/>
        <w:tabs>
          <w:tab w:val="left" w:pos="0"/>
        </w:tabs>
        <w:spacing w:after="0"/>
        <w:ind w:left="1068"/>
        <w:jc w:val="both"/>
        <w:rPr>
          <w:rFonts w:asciiTheme="minorHAnsi" w:hAnsiTheme="minorHAnsi" w:cstheme="minorHAnsi"/>
          <w:b/>
          <w:sz w:val="24"/>
          <w:szCs w:val="24"/>
          <w:lang w:val="en-GB"/>
        </w:rPr>
      </w:pPr>
    </w:p>
    <w:p w:rsidR="00176C53" w:rsidRPr="00176C53" w:rsidRDefault="00176C53" w:rsidP="00176C53">
      <w:pPr>
        <w:pStyle w:val="Paragraphedeliste1"/>
        <w:numPr>
          <w:ilvl w:val="1"/>
          <w:numId w:val="28"/>
        </w:numPr>
        <w:jc w:val="both"/>
        <w:rPr>
          <w:rFonts w:asciiTheme="minorHAnsi" w:hAnsiTheme="minorHAnsi" w:cstheme="minorHAnsi"/>
          <w:sz w:val="24"/>
          <w:szCs w:val="24"/>
          <w:lang w:val="en-GB"/>
        </w:rPr>
      </w:pPr>
      <w:r w:rsidRPr="00176C53">
        <w:rPr>
          <w:rFonts w:asciiTheme="minorHAnsi" w:hAnsiTheme="minorHAnsi" w:cstheme="minorHAnsi"/>
          <w:sz w:val="24"/>
          <w:szCs w:val="24"/>
          <w:lang w:val="en-GB"/>
        </w:rPr>
        <w:t xml:space="preserve">The amounts due to exchanges </w:t>
      </w:r>
      <w:r>
        <w:rPr>
          <w:rFonts w:asciiTheme="minorHAnsi" w:hAnsiTheme="minorHAnsi" w:cstheme="minorHAnsi"/>
          <w:sz w:val="24"/>
          <w:szCs w:val="24"/>
          <w:lang w:val="en-GB"/>
        </w:rPr>
        <w:t>of three months</w:t>
      </w:r>
      <w:r w:rsidRPr="00176C53">
        <w:rPr>
          <w:rFonts w:asciiTheme="minorHAnsi" w:hAnsiTheme="minorHAnsi" w:cstheme="minorHAnsi"/>
          <w:sz w:val="24"/>
          <w:szCs w:val="24"/>
          <w:lang w:val="en-GB"/>
        </w:rPr>
        <w:t xml:space="preserve"> </w:t>
      </w:r>
      <w:r w:rsidR="007C108C">
        <w:rPr>
          <w:rFonts w:asciiTheme="minorHAnsi" w:hAnsiTheme="minorHAnsi" w:cstheme="minorHAnsi"/>
          <w:sz w:val="24"/>
          <w:szCs w:val="24"/>
          <w:lang w:val="en-GB"/>
        </w:rPr>
        <w:t xml:space="preserve">or longer </w:t>
      </w:r>
      <w:r w:rsidRPr="00176C53">
        <w:rPr>
          <w:rFonts w:asciiTheme="minorHAnsi" w:hAnsiTheme="minorHAnsi" w:cstheme="minorHAnsi"/>
          <w:sz w:val="24"/>
          <w:szCs w:val="24"/>
          <w:lang w:val="en-GB"/>
        </w:rPr>
        <w:t xml:space="preserve">will be paid </w:t>
      </w:r>
      <w:r w:rsidR="00365079">
        <w:rPr>
          <w:rFonts w:asciiTheme="minorHAnsi" w:hAnsiTheme="minorHAnsi" w:cstheme="minorHAnsi"/>
          <w:sz w:val="24"/>
          <w:szCs w:val="24"/>
          <w:lang w:val="en-GB"/>
        </w:rPr>
        <w:t>in</w:t>
      </w:r>
      <w:r w:rsidR="007C108C">
        <w:rPr>
          <w:rFonts w:asciiTheme="minorHAnsi" w:hAnsiTheme="minorHAnsi" w:cstheme="minorHAnsi"/>
          <w:sz w:val="24"/>
          <w:szCs w:val="24"/>
          <w:lang w:val="en-GB"/>
        </w:rPr>
        <w:t xml:space="preserve"> </w:t>
      </w:r>
      <w:r>
        <w:rPr>
          <w:rFonts w:asciiTheme="minorHAnsi" w:hAnsiTheme="minorHAnsi" w:cstheme="minorHAnsi"/>
          <w:sz w:val="24"/>
          <w:szCs w:val="24"/>
          <w:lang w:val="en-GB"/>
        </w:rPr>
        <w:t>a first</w:t>
      </w:r>
      <w:r w:rsidRPr="00176C53">
        <w:rPr>
          <w:rFonts w:asciiTheme="minorHAnsi" w:hAnsiTheme="minorHAnsi" w:cstheme="minorHAnsi"/>
          <w:sz w:val="24"/>
          <w:szCs w:val="24"/>
          <w:lang w:val="en-GB"/>
        </w:rPr>
        <w:t xml:space="preserve"> </w:t>
      </w:r>
      <w:r>
        <w:rPr>
          <w:rFonts w:asciiTheme="minorHAnsi" w:hAnsiTheme="minorHAnsi" w:cstheme="minorHAnsi"/>
          <w:sz w:val="24"/>
          <w:szCs w:val="24"/>
          <w:lang w:val="en-GB"/>
        </w:rPr>
        <w:t>instalment prior to the exchange</w:t>
      </w:r>
      <w:r w:rsidR="007C108C">
        <w:rPr>
          <w:rFonts w:asciiTheme="minorHAnsi" w:hAnsiTheme="minorHAnsi" w:cstheme="minorHAnsi"/>
          <w:sz w:val="24"/>
          <w:szCs w:val="24"/>
          <w:lang w:val="en-GB"/>
        </w:rPr>
        <w:t xml:space="preserve">, </w:t>
      </w:r>
      <w:r>
        <w:rPr>
          <w:rFonts w:asciiTheme="minorHAnsi" w:hAnsiTheme="minorHAnsi" w:cstheme="minorHAnsi"/>
          <w:sz w:val="24"/>
          <w:szCs w:val="24"/>
          <w:lang w:val="en-GB"/>
        </w:rPr>
        <w:t>monthly instalments</w:t>
      </w:r>
      <w:r w:rsidR="007C108C">
        <w:rPr>
          <w:rFonts w:asciiTheme="minorHAnsi" w:hAnsiTheme="minorHAnsi" w:cstheme="minorHAnsi"/>
          <w:sz w:val="24"/>
          <w:szCs w:val="24"/>
          <w:lang w:val="en-GB"/>
        </w:rPr>
        <w:t>, mid-term instalment when relevant</w:t>
      </w:r>
      <w:r>
        <w:rPr>
          <w:rFonts w:asciiTheme="minorHAnsi" w:hAnsiTheme="minorHAnsi" w:cstheme="minorHAnsi"/>
          <w:sz w:val="24"/>
          <w:szCs w:val="24"/>
          <w:lang w:val="en-GB"/>
        </w:rPr>
        <w:t xml:space="preserve"> and a last </w:t>
      </w:r>
      <w:r w:rsidR="007C108C">
        <w:rPr>
          <w:rFonts w:asciiTheme="minorHAnsi" w:hAnsiTheme="minorHAnsi" w:cstheme="minorHAnsi"/>
          <w:sz w:val="24"/>
          <w:szCs w:val="24"/>
          <w:lang w:val="en-GB"/>
        </w:rPr>
        <w:t>payment</w:t>
      </w:r>
      <w:r>
        <w:rPr>
          <w:rFonts w:asciiTheme="minorHAnsi" w:hAnsiTheme="minorHAnsi" w:cstheme="minorHAnsi"/>
          <w:sz w:val="24"/>
          <w:szCs w:val="24"/>
          <w:lang w:val="en-GB"/>
        </w:rPr>
        <w:t xml:space="preserve"> after the exchange.</w:t>
      </w:r>
    </w:p>
    <w:p w:rsidR="00176C53" w:rsidRPr="00176C53" w:rsidRDefault="00176C53" w:rsidP="00176C53">
      <w:pPr>
        <w:pStyle w:val="Paragraphedeliste1"/>
        <w:numPr>
          <w:ilvl w:val="1"/>
          <w:numId w:val="28"/>
        </w:numPr>
        <w:jc w:val="both"/>
        <w:rPr>
          <w:rFonts w:asciiTheme="minorHAnsi" w:hAnsiTheme="minorHAnsi" w:cstheme="minorHAnsi"/>
          <w:sz w:val="24"/>
          <w:szCs w:val="24"/>
          <w:lang w:val="en-GB"/>
        </w:rPr>
      </w:pPr>
      <w:r w:rsidRPr="00176C53">
        <w:rPr>
          <w:rFonts w:asciiTheme="minorHAnsi" w:hAnsiTheme="minorHAnsi" w:cstheme="minorHAnsi"/>
          <w:sz w:val="24"/>
          <w:szCs w:val="24"/>
          <w:lang w:val="en-GB"/>
        </w:rPr>
        <w:t>The first instalment is considered a</w:t>
      </w:r>
      <w:r w:rsidR="007C108C">
        <w:rPr>
          <w:rFonts w:asciiTheme="minorHAnsi" w:hAnsiTheme="minorHAnsi" w:cstheme="minorHAnsi"/>
          <w:sz w:val="24"/>
          <w:szCs w:val="24"/>
          <w:lang w:val="en-GB"/>
        </w:rPr>
        <w:t>s a</w:t>
      </w:r>
      <w:r w:rsidRPr="00176C53">
        <w:rPr>
          <w:rFonts w:asciiTheme="minorHAnsi" w:hAnsiTheme="minorHAnsi" w:cstheme="minorHAnsi"/>
          <w:sz w:val="24"/>
          <w:szCs w:val="24"/>
          <w:lang w:val="en-GB"/>
        </w:rPr>
        <w:t xml:space="preserve"> pre-financing of the foreseen expenses and will correspond to </w:t>
      </w:r>
      <w:r>
        <w:rPr>
          <w:rFonts w:asciiTheme="minorHAnsi" w:hAnsiTheme="minorHAnsi" w:cstheme="minorHAnsi"/>
          <w:sz w:val="24"/>
          <w:szCs w:val="24"/>
          <w:lang w:val="en-GB"/>
        </w:rPr>
        <w:t>10</w:t>
      </w:r>
      <w:r w:rsidRPr="00176C53">
        <w:rPr>
          <w:rFonts w:asciiTheme="minorHAnsi" w:hAnsiTheme="minorHAnsi" w:cstheme="minorHAnsi"/>
          <w:sz w:val="24"/>
          <w:szCs w:val="24"/>
          <w:lang w:val="en-GB"/>
        </w:rPr>
        <w:t xml:space="preserve">0% of the </w:t>
      </w:r>
      <w:r>
        <w:rPr>
          <w:rFonts w:asciiTheme="minorHAnsi" w:hAnsiTheme="minorHAnsi" w:cstheme="minorHAnsi"/>
          <w:sz w:val="24"/>
          <w:szCs w:val="24"/>
          <w:lang w:val="en-GB"/>
        </w:rPr>
        <w:t xml:space="preserve">first two months </w:t>
      </w:r>
      <w:r w:rsidRPr="00176C53">
        <w:rPr>
          <w:rFonts w:asciiTheme="minorHAnsi" w:hAnsiTheme="minorHAnsi" w:cstheme="minorHAnsi"/>
          <w:sz w:val="24"/>
          <w:szCs w:val="24"/>
          <w:lang w:val="en-GB"/>
        </w:rPr>
        <w:t>expected amounts due to per diems.</w:t>
      </w:r>
    </w:p>
    <w:p w:rsidR="00176C53" w:rsidRDefault="00176C53" w:rsidP="00176C53">
      <w:pPr>
        <w:pStyle w:val="Paragraphedeliste1"/>
        <w:numPr>
          <w:ilvl w:val="1"/>
          <w:numId w:val="28"/>
        </w:numPr>
        <w:jc w:val="both"/>
        <w:rPr>
          <w:rFonts w:asciiTheme="minorHAnsi" w:hAnsiTheme="minorHAnsi" w:cstheme="minorHAnsi"/>
          <w:sz w:val="24"/>
          <w:szCs w:val="24"/>
          <w:lang w:val="en-GB"/>
        </w:rPr>
      </w:pPr>
      <w:r w:rsidRPr="00176C53">
        <w:rPr>
          <w:rFonts w:asciiTheme="minorHAnsi" w:hAnsiTheme="minorHAnsi" w:cstheme="minorHAnsi"/>
          <w:sz w:val="24"/>
          <w:szCs w:val="24"/>
          <w:lang w:val="en-GB"/>
        </w:rPr>
        <w:t xml:space="preserve">This amount will be paid to the bank account indicated in the </w:t>
      </w:r>
      <w:r w:rsidR="00CB47DB">
        <w:rPr>
          <w:rFonts w:asciiTheme="minorHAnsi" w:hAnsiTheme="minorHAnsi" w:cstheme="minorHAnsi"/>
          <w:sz w:val="24"/>
          <w:szCs w:val="24"/>
          <w:lang w:val="en-GB"/>
        </w:rPr>
        <w:t>registration form</w:t>
      </w:r>
      <w:r w:rsidRPr="00176C53">
        <w:rPr>
          <w:rFonts w:asciiTheme="minorHAnsi" w:hAnsiTheme="minorHAnsi" w:cstheme="minorHAnsi"/>
          <w:sz w:val="24"/>
          <w:szCs w:val="24"/>
          <w:lang w:val="en-GB"/>
        </w:rPr>
        <w:t xml:space="preserve"> submitted by the participant, on an average of two weeks before the start of the exchange. EJTN will notify the participant as soon as this payment is made. </w:t>
      </w:r>
    </w:p>
    <w:p w:rsidR="00176C53" w:rsidRDefault="00176C53" w:rsidP="00176C53">
      <w:pPr>
        <w:pStyle w:val="Paragraphedeliste1"/>
        <w:numPr>
          <w:ilvl w:val="1"/>
          <w:numId w:val="28"/>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following instalments will be paid on a monthly basis, </w:t>
      </w:r>
      <w:r w:rsidRPr="00176C53">
        <w:rPr>
          <w:rFonts w:asciiTheme="minorHAnsi" w:hAnsiTheme="minorHAnsi" w:cstheme="minorHAnsi"/>
          <w:sz w:val="24"/>
          <w:szCs w:val="24"/>
          <w:lang w:val="en-GB"/>
        </w:rPr>
        <w:t xml:space="preserve">on an average of </w:t>
      </w:r>
      <w:r w:rsidR="00365079">
        <w:rPr>
          <w:rFonts w:asciiTheme="minorHAnsi" w:hAnsiTheme="minorHAnsi" w:cstheme="minorHAnsi"/>
          <w:sz w:val="24"/>
          <w:szCs w:val="24"/>
          <w:lang w:val="en-GB"/>
        </w:rPr>
        <w:t xml:space="preserve">a </w:t>
      </w:r>
      <w:r w:rsidRPr="00176C53">
        <w:rPr>
          <w:rFonts w:asciiTheme="minorHAnsi" w:hAnsiTheme="minorHAnsi" w:cstheme="minorHAnsi"/>
          <w:sz w:val="24"/>
          <w:szCs w:val="24"/>
          <w:lang w:val="en-GB"/>
        </w:rPr>
        <w:t xml:space="preserve">week before the </w:t>
      </w:r>
      <w:r>
        <w:rPr>
          <w:rFonts w:asciiTheme="minorHAnsi" w:hAnsiTheme="minorHAnsi" w:cstheme="minorHAnsi"/>
          <w:sz w:val="24"/>
          <w:szCs w:val="24"/>
          <w:lang w:val="en-GB"/>
        </w:rPr>
        <w:t xml:space="preserve">beginning </w:t>
      </w:r>
      <w:r w:rsidRPr="00176C53">
        <w:rPr>
          <w:rFonts w:asciiTheme="minorHAnsi" w:hAnsiTheme="minorHAnsi" w:cstheme="minorHAnsi"/>
          <w:sz w:val="24"/>
          <w:szCs w:val="24"/>
          <w:lang w:val="en-GB"/>
        </w:rPr>
        <w:t xml:space="preserve">of the </w:t>
      </w:r>
      <w:r>
        <w:rPr>
          <w:rFonts w:asciiTheme="minorHAnsi" w:hAnsiTheme="minorHAnsi" w:cstheme="minorHAnsi"/>
          <w:sz w:val="24"/>
          <w:szCs w:val="24"/>
          <w:lang w:val="en-GB"/>
        </w:rPr>
        <w:t xml:space="preserve">month, </w:t>
      </w:r>
      <w:r w:rsidRPr="00176C53">
        <w:rPr>
          <w:rFonts w:asciiTheme="minorHAnsi" w:hAnsiTheme="minorHAnsi" w:cstheme="minorHAnsi"/>
          <w:sz w:val="24"/>
          <w:szCs w:val="24"/>
          <w:lang w:val="en-GB"/>
        </w:rPr>
        <w:t xml:space="preserve">and will correspond to </w:t>
      </w:r>
      <w:r w:rsidR="00B739B4">
        <w:rPr>
          <w:rFonts w:asciiTheme="minorHAnsi" w:hAnsiTheme="minorHAnsi" w:cstheme="minorHAnsi"/>
          <w:sz w:val="24"/>
          <w:szCs w:val="24"/>
          <w:lang w:val="en-GB"/>
        </w:rPr>
        <w:t>7</w:t>
      </w:r>
      <w:r w:rsidRPr="00176C53">
        <w:rPr>
          <w:rFonts w:asciiTheme="minorHAnsi" w:hAnsiTheme="minorHAnsi" w:cstheme="minorHAnsi"/>
          <w:sz w:val="24"/>
          <w:szCs w:val="24"/>
          <w:lang w:val="en-GB"/>
        </w:rPr>
        <w:t xml:space="preserve">0% of the expected amounts </w:t>
      </w:r>
      <w:r>
        <w:rPr>
          <w:rFonts w:asciiTheme="minorHAnsi" w:hAnsiTheme="minorHAnsi" w:cstheme="minorHAnsi"/>
          <w:sz w:val="24"/>
          <w:szCs w:val="24"/>
          <w:lang w:val="en-GB"/>
        </w:rPr>
        <w:t xml:space="preserve">per month </w:t>
      </w:r>
      <w:r w:rsidRPr="00176C53">
        <w:rPr>
          <w:rFonts w:asciiTheme="minorHAnsi" w:hAnsiTheme="minorHAnsi" w:cstheme="minorHAnsi"/>
          <w:sz w:val="24"/>
          <w:szCs w:val="24"/>
          <w:lang w:val="en-GB"/>
        </w:rPr>
        <w:t>due to per diems.</w:t>
      </w:r>
    </w:p>
    <w:p w:rsidR="00365079" w:rsidRPr="00176C53" w:rsidRDefault="00365079" w:rsidP="00176C53">
      <w:pPr>
        <w:pStyle w:val="Paragraphedeliste1"/>
        <w:numPr>
          <w:ilvl w:val="1"/>
          <w:numId w:val="28"/>
        </w:num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mid-term instalment will be paid upon receipt of the interim report and will correspond to the </w:t>
      </w:r>
      <w:r w:rsidRPr="00365079">
        <w:rPr>
          <w:rFonts w:asciiTheme="minorHAnsi" w:hAnsiTheme="minorHAnsi" w:cstheme="minorHAnsi"/>
          <w:sz w:val="24"/>
          <w:szCs w:val="24"/>
          <w:lang w:val="en-GB"/>
        </w:rPr>
        <w:t xml:space="preserve">balance of the </w:t>
      </w:r>
      <w:r w:rsidR="00C01C9D">
        <w:rPr>
          <w:rFonts w:asciiTheme="minorHAnsi" w:hAnsiTheme="minorHAnsi" w:cstheme="minorHAnsi"/>
          <w:sz w:val="24"/>
          <w:szCs w:val="24"/>
          <w:lang w:val="en-GB"/>
        </w:rPr>
        <w:t>3</w:t>
      </w:r>
      <w:r w:rsidR="00C01C9D" w:rsidRPr="00365079">
        <w:rPr>
          <w:rFonts w:asciiTheme="minorHAnsi" w:hAnsiTheme="minorHAnsi" w:cstheme="minorHAnsi"/>
          <w:sz w:val="24"/>
          <w:szCs w:val="24"/>
          <w:lang w:val="en-GB"/>
        </w:rPr>
        <w:t>0</w:t>
      </w:r>
      <w:r w:rsidRPr="00365079">
        <w:rPr>
          <w:rFonts w:asciiTheme="minorHAnsi" w:hAnsiTheme="minorHAnsi" w:cstheme="minorHAnsi"/>
          <w:sz w:val="24"/>
          <w:szCs w:val="24"/>
          <w:lang w:val="en-GB"/>
        </w:rPr>
        <w:t>% of the total amounts of the per di</w:t>
      </w:r>
      <w:r>
        <w:rPr>
          <w:rFonts w:asciiTheme="minorHAnsi" w:hAnsiTheme="minorHAnsi" w:cstheme="minorHAnsi"/>
          <w:sz w:val="24"/>
          <w:szCs w:val="24"/>
          <w:lang w:val="en-GB"/>
        </w:rPr>
        <w:t xml:space="preserve">ems due prior to this </w:t>
      </w:r>
      <w:r w:rsidR="000257D3">
        <w:rPr>
          <w:rFonts w:asciiTheme="minorHAnsi" w:hAnsiTheme="minorHAnsi" w:cstheme="minorHAnsi"/>
          <w:sz w:val="24"/>
          <w:szCs w:val="24"/>
          <w:lang w:val="en-GB"/>
        </w:rPr>
        <w:t>term</w:t>
      </w:r>
      <w:r>
        <w:rPr>
          <w:rFonts w:asciiTheme="minorHAnsi" w:hAnsiTheme="minorHAnsi" w:cstheme="minorHAnsi"/>
          <w:sz w:val="24"/>
          <w:szCs w:val="24"/>
          <w:lang w:val="en-GB"/>
        </w:rPr>
        <w:t xml:space="preserve">. </w:t>
      </w:r>
    </w:p>
    <w:p w:rsidR="00176C53" w:rsidRDefault="00176C53" w:rsidP="00176C53">
      <w:pPr>
        <w:pStyle w:val="Paragraphedeliste1"/>
        <w:numPr>
          <w:ilvl w:val="1"/>
          <w:numId w:val="28"/>
        </w:numPr>
        <w:jc w:val="both"/>
        <w:rPr>
          <w:rFonts w:asciiTheme="minorHAnsi" w:hAnsiTheme="minorHAnsi" w:cstheme="minorHAnsi"/>
          <w:sz w:val="24"/>
          <w:szCs w:val="24"/>
          <w:lang w:val="en-GB"/>
        </w:rPr>
      </w:pPr>
      <w:r w:rsidRPr="00176C53">
        <w:rPr>
          <w:rFonts w:asciiTheme="minorHAnsi" w:hAnsiTheme="minorHAnsi" w:cstheme="minorHAnsi"/>
          <w:sz w:val="24"/>
          <w:szCs w:val="24"/>
          <w:lang w:val="en-GB"/>
        </w:rPr>
        <w:t xml:space="preserve">Within the </w:t>
      </w:r>
      <w:r w:rsidR="000E4DC5">
        <w:rPr>
          <w:rFonts w:asciiTheme="minorHAnsi" w:hAnsiTheme="minorHAnsi" w:cstheme="minorHAnsi"/>
          <w:sz w:val="24"/>
          <w:szCs w:val="24"/>
          <w:lang w:val="en-GB"/>
        </w:rPr>
        <w:t>2</w:t>
      </w:r>
      <w:r w:rsidR="00D7737D" w:rsidRPr="00176C53">
        <w:rPr>
          <w:rFonts w:asciiTheme="minorHAnsi" w:hAnsiTheme="minorHAnsi" w:cstheme="minorHAnsi"/>
          <w:sz w:val="24"/>
          <w:szCs w:val="24"/>
          <w:lang w:val="en-GB"/>
        </w:rPr>
        <w:t xml:space="preserve"> </w:t>
      </w:r>
      <w:r w:rsidRPr="00176C53">
        <w:rPr>
          <w:rFonts w:asciiTheme="minorHAnsi" w:hAnsiTheme="minorHAnsi" w:cstheme="minorHAnsi"/>
          <w:sz w:val="24"/>
          <w:szCs w:val="24"/>
          <w:lang w:val="en-GB"/>
        </w:rPr>
        <w:t xml:space="preserve">months after the exchange and upon reception by EJTN of the indispensable documents indicated below, the final payment will be made. The amount of the final payment will correspond to </w:t>
      </w:r>
      <w:r>
        <w:rPr>
          <w:rFonts w:asciiTheme="minorHAnsi" w:hAnsiTheme="minorHAnsi" w:cstheme="minorHAnsi"/>
          <w:sz w:val="24"/>
          <w:szCs w:val="24"/>
          <w:lang w:val="en-GB"/>
        </w:rPr>
        <w:t xml:space="preserve">the balance of the </w:t>
      </w:r>
      <w:r w:rsidR="0046237C">
        <w:rPr>
          <w:rFonts w:asciiTheme="minorHAnsi" w:hAnsiTheme="minorHAnsi" w:cstheme="minorHAnsi"/>
          <w:sz w:val="24"/>
          <w:szCs w:val="24"/>
          <w:lang w:val="en-GB"/>
        </w:rPr>
        <w:t xml:space="preserve">remaining </w:t>
      </w:r>
      <w:r w:rsidR="00C01C9D">
        <w:rPr>
          <w:rFonts w:asciiTheme="minorHAnsi" w:hAnsiTheme="minorHAnsi" w:cstheme="minorHAnsi"/>
          <w:sz w:val="24"/>
          <w:szCs w:val="24"/>
          <w:lang w:val="en-GB"/>
        </w:rPr>
        <w:t>30</w:t>
      </w:r>
      <w:r w:rsidRPr="00176C53">
        <w:rPr>
          <w:rFonts w:asciiTheme="minorHAnsi" w:hAnsiTheme="minorHAnsi" w:cstheme="minorHAnsi"/>
          <w:sz w:val="24"/>
          <w:szCs w:val="24"/>
          <w:lang w:val="en-GB"/>
        </w:rPr>
        <w:t>% of the total amount</w:t>
      </w:r>
      <w:r>
        <w:rPr>
          <w:rFonts w:asciiTheme="minorHAnsi" w:hAnsiTheme="minorHAnsi" w:cstheme="minorHAnsi"/>
          <w:sz w:val="24"/>
          <w:szCs w:val="24"/>
          <w:lang w:val="en-GB"/>
        </w:rPr>
        <w:t>s</w:t>
      </w:r>
      <w:r w:rsidRPr="00176C53">
        <w:rPr>
          <w:rFonts w:asciiTheme="minorHAnsi" w:hAnsiTheme="minorHAnsi" w:cstheme="minorHAnsi"/>
          <w:sz w:val="24"/>
          <w:szCs w:val="24"/>
          <w:lang w:val="en-GB"/>
        </w:rPr>
        <w:t xml:space="preserve"> of the per diems due.</w:t>
      </w:r>
    </w:p>
    <w:p w:rsidR="00426FCC" w:rsidRPr="00176C53" w:rsidRDefault="00426FCC" w:rsidP="000257D3">
      <w:pPr>
        <w:pStyle w:val="Paragraphedeliste1"/>
        <w:ind w:left="0"/>
        <w:jc w:val="both"/>
        <w:rPr>
          <w:rFonts w:asciiTheme="minorHAnsi" w:hAnsiTheme="minorHAnsi" w:cstheme="minorHAnsi"/>
          <w:sz w:val="24"/>
          <w:szCs w:val="24"/>
          <w:lang w:val="en-GB"/>
        </w:rPr>
      </w:pPr>
    </w:p>
    <w:p w:rsidR="00052FC7" w:rsidRPr="00DD5C77" w:rsidRDefault="00052FC7" w:rsidP="001739FE">
      <w:pPr>
        <w:pStyle w:val="Paragraphedeliste1"/>
        <w:numPr>
          <w:ilvl w:val="0"/>
          <w:numId w:val="28"/>
        </w:numPr>
        <w:tabs>
          <w:tab w:val="left" w:pos="0"/>
        </w:tabs>
        <w:spacing w:after="0"/>
        <w:jc w:val="both"/>
        <w:rPr>
          <w:rFonts w:asciiTheme="minorHAnsi" w:hAnsiTheme="minorHAnsi" w:cstheme="minorHAnsi"/>
          <w:b/>
          <w:sz w:val="24"/>
          <w:szCs w:val="24"/>
          <w:lang w:val="en-GB"/>
        </w:rPr>
      </w:pPr>
      <w:r>
        <w:rPr>
          <w:rFonts w:asciiTheme="minorHAnsi" w:hAnsiTheme="minorHAnsi" w:cstheme="minorHAnsi"/>
          <w:b/>
          <w:sz w:val="24"/>
          <w:szCs w:val="24"/>
          <w:lang w:val="en-GB"/>
        </w:rPr>
        <w:t>Requested Documents</w:t>
      </w:r>
    </w:p>
    <w:p w:rsidR="00BE1CC7" w:rsidRDefault="00BE1CC7" w:rsidP="00052FC7">
      <w:pPr>
        <w:pStyle w:val="Paragraphedeliste1"/>
        <w:spacing w:after="0"/>
        <w:ind w:left="0" w:firstLine="70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The requested documents are the following:  </w:t>
      </w:r>
    </w:p>
    <w:p w:rsidR="00052FC7" w:rsidRDefault="00052FC7" w:rsidP="00052FC7">
      <w:pPr>
        <w:pStyle w:val="Paragraphedeliste1"/>
        <w:spacing w:after="0"/>
        <w:ind w:left="0" w:firstLine="708"/>
        <w:jc w:val="both"/>
        <w:rPr>
          <w:rFonts w:asciiTheme="minorHAnsi" w:hAnsiTheme="minorHAnsi" w:cstheme="minorHAnsi"/>
          <w:sz w:val="24"/>
          <w:szCs w:val="24"/>
          <w:lang w:val="en-GB"/>
        </w:rPr>
      </w:pPr>
    </w:p>
    <w:p w:rsidR="00CC577D" w:rsidRPr="00CB596A" w:rsidRDefault="00CC577D" w:rsidP="00CB596A">
      <w:pPr>
        <w:pStyle w:val="Paragraphedeliste1"/>
        <w:numPr>
          <w:ilvl w:val="1"/>
          <w:numId w:val="28"/>
        </w:num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For Exchanges and study visits entitling the participant to less than 1</w:t>
      </w:r>
      <w:r w:rsidR="00304C1F">
        <w:rPr>
          <w:rFonts w:asciiTheme="minorHAnsi" w:hAnsiTheme="minorHAnsi" w:cstheme="minorHAnsi"/>
          <w:sz w:val="24"/>
          <w:szCs w:val="24"/>
          <w:lang w:val="en-GB"/>
        </w:rPr>
        <w:t>1</w:t>
      </w:r>
      <w:r>
        <w:rPr>
          <w:rFonts w:asciiTheme="minorHAnsi" w:hAnsiTheme="minorHAnsi" w:cstheme="minorHAnsi"/>
          <w:sz w:val="24"/>
          <w:szCs w:val="24"/>
          <w:lang w:val="en-GB"/>
        </w:rPr>
        <w:t xml:space="preserve"> full per diems:</w:t>
      </w:r>
    </w:p>
    <w:p w:rsidR="00BE1CC7" w:rsidRPr="00217F70" w:rsidRDefault="00BE1CC7" w:rsidP="001360E9">
      <w:pPr>
        <w:pStyle w:val="Paragraphedeliste"/>
        <w:numPr>
          <w:ilvl w:val="0"/>
          <w:numId w:val="33"/>
        </w:numPr>
        <w:spacing w:after="0"/>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 report on the exchange and its summary in English or French if possible</w:t>
      </w:r>
      <w:r w:rsidR="009D0493" w:rsidRPr="00217F70">
        <w:rPr>
          <w:rFonts w:asciiTheme="minorHAnsi" w:hAnsiTheme="minorHAnsi" w:cstheme="minorHAnsi"/>
          <w:sz w:val="24"/>
          <w:szCs w:val="24"/>
          <w:lang w:val="en-GB"/>
        </w:rPr>
        <w:t xml:space="preserve"> (except for participants to the study visits)</w:t>
      </w:r>
    </w:p>
    <w:p w:rsidR="00BE1CC7" w:rsidRPr="00217F70" w:rsidRDefault="00BE1CC7" w:rsidP="001360E9">
      <w:pPr>
        <w:pStyle w:val="Paragraphedeliste"/>
        <w:numPr>
          <w:ilvl w:val="0"/>
          <w:numId w:val="33"/>
        </w:numPr>
        <w:spacing w:after="0"/>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 evaluation form</w:t>
      </w:r>
    </w:p>
    <w:p w:rsidR="00BE1CC7" w:rsidRPr="00217F70" w:rsidRDefault="00BE1CC7" w:rsidP="001360E9">
      <w:pPr>
        <w:pStyle w:val="Paragraphedeliste"/>
        <w:numPr>
          <w:ilvl w:val="0"/>
          <w:numId w:val="33"/>
        </w:numPr>
        <w:spacing w:after="0"/>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 expense claim form</w:t>
      </w:r>
    </w:p>
    <w:p w:rsidR="00BE1CC7" w:rsidRPr="00217F70" w:rsidRDefault="00BE1CC7" w:rsidP="001360E9">
      <w:pPr>
        <w:pStyle w:val="Paragraphedeliste"/>
        <w:numPr>
          <w:ilvl w:val="0"/>
          <w:numId w:val="33"/>
        </w:numPr>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 following trave</w:t>
      </w:r>
      <w:r w:rsidR="00BD7342">
        <w:rPr>
          <w:rFonts w:asciiTheme="minorHAnsi" w:hAnsiTheme="minorHAnsi" w:cstheme="minorHAnsi"/>
          <w:sz w:val="24"/>
          <w:szCs w:val="24"/>
          <w:lang w:val="en-GB"/>
        </w:rPr>
        <w:t xml:space="preserve">l documents </w:t>
      </w:r>
      <w:r w:rsidR="005201BF" w:rsidRPr="005201BF">
        <w:rPr>
          <w:rFonts w:asciiTheme="minorHAnsi" w:hAnsiTheme="minorHAnsi" w:cstheme="minorHAnsi"/>
          <w:sz w:val="24"/>
          <w:szCs w:val="24"/>
          <w:lang w:val="en-GB"/>
        </w:rPr>
        <w:t>depending on the mean of transport used</w:t>
      </w:r>
      <w:r w:rsidRPr="00217F70">
        <w:rPr>
          <w:rFonts w:asciiTheme="minorHAnsi" w:hAnsiTheme="minorHAnsi" w:cstheme="minorHAnsi"/>
          <w:sz w:val="24"/>
          <w:szCs w:val="24"/>
          <w:lang w:val="en-GB"/>
        </w:rPr>
        <w:t xml:space="preserve">: </w:t>
      </w:r>
    </w:p>
    <w:p w:rsidR="00BE1CC7" w:rsidRPr="00217F70" w:rsidRDefault="00BD7342" w:rsidP="00BE1CC7">
      <w:pPr>
        <w:pStyle w:val="Paragraphedeliste"/>
        <w:numPr>
          <w:ilvl w:val="0"/>
          <w:numId w:val="6"/>
        </w:numPr>
        <w:tabs>
          <w:tab w:val="left" w:pos="993"/>
        </w:tabs>
        <w:jc w:val="both"/>
        <w:rPr>
          <w:rFonts w:asciiTheme="minorHAnsi" w:hAnsiTheme="minorHAnsi" w:cstheme="minorHAnsi"/>
          <w:sz w:val="24"/>
          <w:szCs w:val="24"/>
          <w:lang w:val="en-GB"/>
        </w:rPr>
      </w:pPr>
      <w:r>
        <w:rPr>
          <w:rFonts w:asciiTheme="minorHAnsi" w:hAnsiTheme="minorHAnsi" w:cstheme="minorHAnsi"/>
          <w:sz w:val="24"/>
          <w:szCs w:val="24"/>
          <w:lang w:val="en-GB"/>
        </w:rPr>
        <w:t>If he</w:t>
      </w:r>
      <w:r w:rsidR="00BE1CC7" w:rsidRPr="00217F70">
        <w:rPr>
          <w:rFonts w:asciiTheme="minorHAnsi" w:hAnsiTheme="minorHAnsi" w:cstheme="minorHAnsi"/>
          <w:sz w:val="24"/>
          <w:szCs w:val="24"/>
          <w:lang w:val="en-GB"/>
        </w:rPr>
        <w:t xml:space="preserve"> travelled by plane:</w:t>
      </w:r>
    </w:p>
    <w:p w:rsidR="00BE1CC7" w:rsidRDefault="00BD7342" w:rsidP="00BE1CC7">
      <w:pPr>
        <w:pStyle w:val="Paragraphedeliste"/>
        <w:numPr>
          <w:ilvl w:val="0"/>
          <w:numId w:val="7"/>
        </w:numPr>
        <w:ind w:left="2268"/>
        <w:jc w:val="both"/>
        <w:rPr>
          <w:rFonts w:asciiTheme="minorHAnsi" w:hAnsiTheme="minorHAnsi" w:cstheme="minorHAnsi"/>
          <w:sz w:val="24"/>
          <w:szCs w:val="24"/>
          <w:lang w:val="en-GB"/>
        </w:rPr>
      </w:pPr>
      <w:r>
        <w:rPr>
          <w:rFonts w:asciiTheme="minorHAnsi" w:hAnsiTheme="minorHAnsi" w:cstheme="minorHAnsi"/>
          <w:sz w:val="24"/>
          <w:szCs w:val="24"/>
          <w:lang w:val="en-GB"/>
        </w:rPr>
        <w:t>a copy of the</w:t>
      </w:r>
      <w:r w:rsidR="00BE1CC7" w:rsidRPr="00217F70">
        <w:rPr>
          <w:rFonts w:asciiTheme="minorHAnsi" w:hAnsiTheme="minorHAnsi" w:cstheme="minorHAnsi"/>
          <w:sz w:val="24"/>
          <w:szCs w:val="24"/>
          <w:lang w:val="en-GB"/>
        </w:rPr>
        <w:t xml:space="preserve"> flight ticket</w:t>
      </w:r>
    </w:p>
    <w:p w:rsidR="00CC577D" w:rsidRPr="00217F70" w:rsidRDefault="00CC577D" w:rsidP="00BE1CC7">
      <w:pPr>
        <w:pStyle w:val="Paragraphedeliste"/>
        <w:numPr>
          <w:ilvl w:val="0"/>
          <w:numId w:val="7"/>
        </w:numPr>
        <w:ind w:left="2268"/>
        <w:jc w:val="both"/>
        <w:rPr>
          <w:rFonts w:asciiTheme="minorHAnsi" w:hAnsiTheme="minorHAnsi" w:cstheme="minorHAnsi"/>
          <w:sz w:val="24"/>
          <w:szCs w:val="24"/>
          <w:lang w:val="en-GB"/>
        </w:rPr>
      </w:pPr>
      <w:bookmarkStart w:id="3" w:name="OLE_LINK1"/>
      <w:bookmarkStart w:id="4" w:name="OLE_LINK2"/>
      <w:r>
        <w:rPr>
          <w:rFonts w:asciiTheme="minorHAnsi" w:hAnsiTheme="minorHAnsi" w:cstheme="minorHAnsi"/>
          <w:sz w:val="24"/>
          <w:szCs w:val="24"/>
          <w:lang w:val="en-GB"/>
        </w:rPr>
        <w:t xml:space="preserve">the invoice from the travel agency or the airline (only if the ticket does </w:t>
      </w:r>
      <w:r w:rsidR="00BD7342">
        <w:rPr>
          <w:rFonts w:asciiTheme="minorHAnsi" w:hAnsiTheme="minorHAnsi" w:cstheme="minorHAnsi"/>
          <w:sz w:val="24"/>
          <w:szCs w:val="24"/>
          <w:lang w:val="en-GB"/>
        </w:rPr>
        <w:t>not clearly show the amount claimed</w:t>
      </w:r>
      <w:r>
        <w:rPr>
          <w:rFonts w:asciiTheme="minorHAnsi" w:hAnsiTheme="minorHAnsi" w:cstheme="minorHAnsi"/>
          <w:sz w:val="24"/>
          <w:szCs w:val="24"/>
          <w:lang w:val="en-GB"/>
        </w:rPr>
        <w:t xml:space="preserve">) </w:t>
      </w:r>
    </w:p>
    <w:bookmarkEnd w:id="3"/>
    <w:bookmarkEnd w:id="4"/>
    <w:p w:rsidR="00BE1CC7" w:rsidRPr="00BD7342" w:rsidRDefault="00BE1CC7" w:rsidP="00BD7342">
      <w:pPr>
        <w:pStyle w:val="Paragraphedeliste"/>
        <w:numPr>
          <w:ilvl w:val="0"/>
          <w:numId w:val="7"/>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 xml:space="preserve">the </w:t>
      </w:r>
      <w:r w:rsidRPr="00217F70">
        <w:rPr>
          <w:rFonts w:asciiTheme="minorHAnsi" w:hAnsiTheme="minorHAnsi" w:cstheme="minorHAnsi"/>
          <w:b/>
          <w:sz w:val="24"/>
          <w:szCs w:val="24"/>
          <w:u w:val="single"/>
          <w:lang w:val="en-GB"/>
        </w:rPr>
        <w:t>original of all the boarding passes</w:t>
      </w:r>
      <w:r w:rsidRPr="00217F70">
        <w:rPr>
          <w:rFonts w:asciiTheme="minorHAnsi" w:hAnsiTheme="minorHAnsi" w:cstheme="minorHAnsi"/>
          <w:sz w:val="24"/>
          <w:szCs w:val="24"/>
          <w:lang w:val="en-GB"/>
        </w:rPr>
        <w:t xml:space="preserve"> </w:t>
      </w:r>
      <w:r w:rsidR="00016311" w:rsidRPr="00016311">
        <w:rPr>
          <w:rFonts w:asciiTheme="minorHAnsi" w:hAnsiTheme="minorHAnsi" w:cstheme="minorHAnsi"/>
          <w:sz w:val="24"/>
          <w:szCs w:val="24"/>
          <w:lang w:val="en-GB"/>
        </w:rPr>
        <w:t>(excluding when they are issued in electronic forma</w:t>
      </w:r>
      <w:r w:rsidR="000A3743">
        <w:rPr>
          <w:rFonts w:asciiTheme="minorHAnsi" w:hAnsiTheme="minorHAnsi" w:cstheme="minorHAnsi"/>
          <w:sz w:val="24"/>
          <w:szCs w:val="24"/>
          <w:lang w:val="en-GB"/>
        </w:rPr>
        <w:t>t</w:t>
      </w:r>
      <w:r w:rsidR="00016311" w:rsidRPr="00016311">
        <w:rPr>
          <w:rFonts w:asciiTheme="minorHAnsi" w:hAnsiTheme="minorHAnsi" w:cstheme="minorHAnsi"/>
          <w:sz w:val="24"/>
          <w:szCs w:val="24"/>
          <w:lang w:val="en-GB"/>
        </w:rPr>
        <w:t>)</w:t>
      </w:r>
      <w:r w:rsidR="00016311">
        <w:rPr>
          <w:rFonts w:asciiTheme="minorHAnsi" w:hAnsiTheme="minorHAnsi" w:cstheme="minorHAnsi"/>
          <w:sz w:val="24"/>
          <w:szCs w:val="24"/>
          <w:lang w:val="en-GB"/>
        </w:rPr>
        <w:t xml:space="preserve"> </w:t>
      </w:r>
      <w:r w:rsidRPr="00217F70">
        <w:rPr>
          <w:rFonts w:asciiTheme="minorHAnsi" w:hAnsiTheme="minorHAnsi" w:cstheme="minorHAnsi"/>
          <w:sz w:val="24"/>
          <w:szCs w:val="24"/>
          <w:lang w:val="en-GB"/>
        </w:rPr>
        <w:t>corresponding to</w:t>
      </w:r>
      <w:r w:rsidR="00742FFB">
        <w:rPr>
          <w:rFonts w:asciiTheme="minorHAnsi" w:hAnsiTheme="minorHAnsi" w:cstheme="minorHAnsi"/>
          <w:sz w:val="24"/>
          <w:szCs w:val="24"/>
          <w:lang w:val="en-GB"/>
        </w:rPr>
        <w:t xml:space="preserve"> the</w:t>
      </w:r>
      <w:r w:rsidRPr="00217F70">
        <w:rPr>
          <w:rFonts w:asciiTheme="minorHAnsi" w:hAnsiTheme="minorHAnsi" w:cstheme="minorHAnsi"/>
          <w:sz w:val="24"/>
          <w:szCs w:val="24"/>
          <w:lang w:val="en-GB"/>
        </w:rPr>
        <w:t xml:space="preserve"> journey</w:t>
      </w:r>
      <w:r w:rsidR="00E97AE1" w:rsidRPr="00217F70">
        <w:rPr>
          <w:rFonts w:asciiTheme="minorHAnsi" w:hAnsiTheme="minorHAnsi" w:cstheme="minorHAnsi"/>
          <w:sz w:val="24"/>
          <w:szCs w:val="24"/>
          <w:lang w:val="en-GB"/>
        </w:rPr>
        <w:t xml:space="preserve"> or a certificate </w:t>
      </w:r>
      <w:r w:rsidR="00E97AE1" w:rsidRPr="00217F70">
        <w:rPr>
          <w:rFonts w:asciiTheme="minorHAnsi" w:hAnsiTheme="minorHAnsi" w:cstheme="minorHAnsi"/>
          <w:sz w:val="24"/>
          <w:szCs w:val="24"/>
          <w:lang w:val="en-GB"/>
        </w:rPr>
        <w:lastRenderedPageBreak/>
        <w:t>from the airline that the ticket was flown</w:t>
      </w:r>
      <w:r w:rsidR="005819FF">
        <w:rPr>
          <w:rFonts w:asciiTheme="minorHAnsi" w:hAnsiTheme="minorHAnsi" w:cstheme="minorHAnsi"/>
          <w:sz w:val="24"/>
          <w:szCs w:val="24"/>
          <w:lang w:val="en-GB"/>
        </w:rPr>
        <w:t>.</w:t>
      </w:r>
      <w:r w:rsidR="005819FF" w:rsidRPr="005819FF">
        <w:rPr>
          <w:rFonts w:asciiTheme="minorHAnsi" w:hAnsiTheme="minorHAnsi" w:cstheme="minorHAnsi"/>
          <w:sz w:val="24"/>
          <w:szCs w:val="24"/>
          <w:lang w:val="en-GB"/>
        </w:rPr>
        <w:t xml:space="preserve"> </w:t>
      </w:r>
      <w:r w:rsidR="005819FF">
        <w:rPr>
          <w:rFonts w:asciiTheme="minorHAnsi" w:hAnsiTheme="minorHAnsi" w:cstheme="minorHAnsi"/>
          <w:sz w:val="24"/>
          <w:szCs w:val="24"/>
          <w:lang w:val="en-GB"/>
        </w:rPr>
        <w:t>Mobile boarding passes must be printed and added to the costs claim</w:t>
      </w:r>
    </w:p>
    <w:p w:rsidR="00BE1CC7" w:rsidRPr="00217F70" w:rsidRDefault="00BD7342" w:rsidP="00BE1CC7">
      <w:pPr>
        <w:pStyle w:val="Paragraphedeliste"/>
        <w:numPr>
          <w:ilvl w:val="0"/>
          <w:numId w:val="4"/>
        </w:numPr>
        <w:tabs>
          <w:tab w:val="left" w:pos="993"/>
        </w:tabs>
        <w:ind w:left="1701"/>
        <w:jc w:val="both"/>
        <w:rPr>
          <w:rFonts w:asciiTheme="minorHAnsi" w:hAnsiTheme="minorHAnsi" w:cstheme="minorHAnsi"/>
          <w:sz w:val="24"/>
          <w:szCs w:val="24"/>
          <w:lang w:val="en-GB"/>
        </w:rPr>
      </w:pPr>
      <w:r>
        <w:rPr>
          <w:rFonts w:asciiTheme="minorHAnsi" w:hAnsiTheme="minorHAnsi" w:cstheme="minorHAnsi"/>
          <w:sz w:val="24"/>
          <w:szCs w:val="24"/>
          <w:lang w:val="en-GB"/>
        </w:rPr>
        <w:t>If he</w:t>
      </w:r>
      <w:r w:rsidR="00BE1CC7" w:rsidRPr="00217F70">
        <w:rPr>
          <w:rFonts w:asciiTheme="minorHAnsi" w:hAnsiTheme="minorHAnsi" w:cstheme="minorHAnsi"/>
          <w:sz w:val="24"/>
          <w:szCs w:val="24"/>
          <w:lang w:val="en-GB"/>
        </w:rPr>
        <w:t xml:space="preserve"> travelled by train:</w:t>
      </w:r>
    </w:p>
    <w:p w:rsidR="00BD7342" w:rsidRDefault="00BE1CC7" w:rsidP="00BD7342">
      <w:pPr>
        <w:pStyle w:val="Paragraphedeliste"/>
        <w:numPr>
          <w:ilvl w:val="0"/>
          <w:numId w:val="7"/>
        </w:numPr>
        <w:ind w:left="2268"/>
        <w:jc w:val="both"/>
        <w:rPr>
          <w:rFonts w:asciiTheme="minorHAnsi" w:hAnsiTheme="minorHAnsi" w:cstheme="minorHAnsi"/>
          <w:sz w:val="24"/>
          <w:szCs w:val="24"/>
          <w:lang w:val="en-GB"/>
        </w:rPr>
      </w:pPr>
      <w:r w:rsidRPr="00217F70">
        <w:rPr>
          <w:rFonts w:asciiTheme="minorHAnsi" w:hAnsiTheme="minorHAnsi" w:cstheme="minorHAnsi"/>
          <w:sz w:val="24"/>
          <w:szCs w:val="24"/>
          <w:lang w:val="en-GB"/>
        </w:rPr>
        <w:t>the</w:t>
      </w:r>
      <w:r w:rsidRPr="00217F70">
        <w:rPr>
          <w:rFonts w:asciiTheme="minorHAnsi" w:hAnsiTheme="minorHAnsi" w:cstheme="minorHAnsi"/>
          <w:b/>
          <w:sz w:val="24"/>
          <w:szCs w:val="24"/>
          <w:lang w:val="en-GB"/>
        </w:rPr>
        <w:t xml:space="preserve"> </w:t>
      </w:r>
      <w:r w:rsidRPr="00217F70">
        <w:rPr>
          <w:rFonts w:asciiTheme="minorHAnsi" w:hAnsiTheme="minorHAnsi" w:cstheme="minorHAnsi"/>
          <w:b/>
          <w:sz w:val="24"/>
          <w:szCs w:val="24"/>
          <w:u w:val="single"/>
          <w:lang w:val="en-GB"/>
        </w:rPr>
        <w:t>original</w:t>
      </w:r>
      <w:r w:rsidR="00BD7342">
        <w:rPr>
          <w:rFonts w:asciiTheme="minorHAnsi" w:hAnsiTheme="minorHAnsi" w:cstheme="minorHAnsi"/>
          <w:sz w:val="24"/>
          <w:szCs w:val="24"/>
          <w:lang w:val="en-GB"/>
        </w:rPr>
        <w:t xml:space="preserve"> of the</w:t>
      </w:r>
      <w:r w:rsidRPr="00217F70">
        <w:rPr>
          <w:rFonts w:asciiTheme="minorHAnsi" w:hAnsiTheme="minorHAnsi" w:cstheme="minorHAnsi"/>
          <w:sz w:val="24"/>
          <w:szCs w:val="24"/>
          <w:lang w:val="en-GB"/>
        </w:rPr>
        <w:t xml:space="preserve"> train tickets</w:t>
      </w:r>
      <w:r w:rsidR="005819FF">
        <w:rPr>
          <w:rFonts w:asciiTheme="minorHAnsi" w:hAnsiTheme="minorHAnsi" w:cstheme="minorHAnsi"/>
          <w:sz w:val="24"/>
          <w:szCs w:val="24"/>
          <w:lang w:val="en-GB"/>
        </w:rPr>
        <w:t xml:space="preserve">. Mobile train </w:t>
      </w:r>
      <w:r w:rsidR="006706CF">
        <w:rPr>
          <w:rFonts w:asciiTheme="minorHAnsi" w:hAnsiTheme="minorHAnsi" w:cstheme="minorHAnsi"/>
          <w:sz w:val="24"/>
          <w:szCs w:val="24"/>
          <w:lang w:val="en-GB"/>
        </w:rPr>
        <w:t xml:space="preserve">ticket </w:t>
      </w:r>
      <w:r w:rsidR="005819FF">
        <w:rPr>
          <w:rFonts w:asciiTheme="minorHAnsi" w:hAnsiTheme="minorHAnsi" w:cstheme="minorHAnsi"/>
          <w:sz w:val="24"/>
          <w:szCs w:val="24"/>
          <w:lang w:val="en-GB"/>
        </w:rPr>
        <w:t>must be printed and added to the costs claim</w:t>
      </w:r>
      <w:r w:rsidRPr="00217F70">
        <w:rPr>
          <w:rFonts w:asciiTheme="minorHAnsi" w:hAnsiTheme="minorHAnsi" w:cstheme="minorHAnsi"/>
          <w:sz w:val="24"/>
          <w:szCs w:val="24"/>
          <w:lang w:val="en-GB"/>
        </w:rPr>
        <w:t xml:space="preserve"> </w:t>
      </w:r>
    </w:p>
    <w:p w:rsidR="00BE1CC7" w:rsidRPr="0066121E" w:rsidRDefault="00BD7342" w:rsidP="00BD7342">
      <w:pPr>
        <w:pStyle w:val="Paragraphedeliste"/>
        <w:numPr>
          <w:ilvl w:val="0"/>
          <w:numId w:val="7"/>
        </w:numPr>
        <w:ind w:left="2268"/>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invoice from the travel agency or </w:t>
      </w:r>
      <w:r w:rsidRPr="0066121E">
        <w:rPr>
          <w:rFonts w:asciiTheme="minorHAnsi" w:hAnsiTheme="minorHAnsi" w:cstheme="minorHAnsi"/>
          <w:sz w:val="24"/>
          <w:szCs w:val="24"/>
          <w:lang w:val="en-GB"/>
        </w:rPr>
        <w:t xml:space="preserve">the train company (only if the ticket does not clearly show the amount claimed) </w:t>
      </w:r>
    </w:p>
    <w:p w:rsidR="00BE1CC7" w:rsidRPr="0066121E" w:rsidRDefault="00BD7342" w:rsidP="00BE1CC7">
      <w:pPr>
        <w:pStyle w:val="Paragraphedeliste"/>
        <w:numPr>
          <w:ilvl w:val="0"/>
          <w:numId w:val="4"/>
        </w:numPr>
        <w:tabs>
          <w:tab w:val="left" w:pos="993"/>
        </w:tabs>
        <w:ind w:left="1701"/>
        <w:jc w:val="both"/>
        <w:rPr>
          <w:rFonts w:asciiTheme="minorHAnsi" w:hAnsiTheme="minorHAnsi" w:cstheme="minorHAnsi"/>
          <w:sz w:val="24"/>
          <w:szCs w:val="24"/>
          <w:lang w:val="en-GB"/>
        </w:rPr>
      </w:pPr>
      <w:r w:rsidRPr="0066121E">
        <w:rPr>
          <w:rFonts w:asciiTheme="minorHAnsi" w:hAnsiTheme="minorHAnsi" w:cstheme="minorHAnsi"/>
          <w:sz w:val="24"/>
          <w:szCs w:val="24"/>
          <w:lang w:val="en-GB"/>
        </w:rPr>
        <w:t>if he</w:t>
      </w:r>
      <w:r w:rsidR="00BE1CC7" w:rsidRPr="0066121E">
        <w:rPr>
          <w:rFonts w:asciiTheme="minorHAnsi" w:hAnsiTheme="minorHAnsi" w:cstheme="minorHAnsi"/>
          <w:sz w:val="24"/>
          <w:szCs w:val="24"/>
          <w:lang w:val="en-GB"/>
        </w:rPr>
        <w:t xml:space="preserve"> travelled by private car:</w:t>
      </w:r>
    </w:p>
    <w:p w:rsidR="00BE1CC7" w:rsidRPr="0066121E" w:rsidRDefault="00E97AE1" w:rsidP="00BE1CC7">
      <w:pPr>
        <w:pStyle w:val="Paragraphedeliste"/>
        <w:numPr>
          <w:ilvl w:val="0"/>
          <w:numId w:val="8"/>
        </w:numPr>
        <w:ind w:left="2127" w:hanging="284"/>
        <w:jc w:val="both"/>
        <w:rPr>
          <w:rFonts w:asciiTheme="minorHAnsi" w:hAnsiTheme="minorHAnsi" w:cstheme="minorHAnsi"/>
          <w:sz w:val="24"/>
          <w:szCs w:val="24"/>
          <w:lang w:val="en-GB"/>
        </w:rPr>
      </w:pPr>
      <w:r w:rsidRPr="0066121E">
        <w:rPr>
          <w:rFonts w:asciiTheme="minorHAnsi" w:hAnsiTheme="minorHAnsi" w:cstheme="minorHAnsi"/>
          <w:sz w:val="24"/>
          <w:szCs w:val="24"/>
          <w:lang w:val="en-GB"/>
        </w:rPr>
        <w:t xml:space="preserve">an itinerary mapping &amp; detailing </w:t>
      </w:r>
      <w:r w:rsidR="00742FFB" w:rsidRPr="0066121E">
        <w:rPr>
          <w:rFonts w:asciiTheme="minorHAnsi" w:hAnsiTheme="minorHAnsi" w:cstheme="minorHAnsi"/>
          <w:sz w:val="24"/>
          <w:szCs w:val="24"/>
          <w:lang w:val="en-GB"/>
        </w:rPr>
        <w:t>the</w:t>
      </w:r>
      <w:r w:rsidRPr="0066121E">
        <w:rPr>
          <w:rFonts w:asciiTheme="minorHAnsi" w:hAnsiTheme="minorHAnsi" w:cstheme="minorHAnsi"/>
          <w:sz w:val="24"/>
          <w:szCs w:val="24"/>
          <w:lang w:val="en-GB"/>
        </w:rPr>
        <w:t xml:space="preserve"> journey to which will be applied the following calculation </w:t>
      </w:r>
      <w:r w:rsidR="00BD7342" w:rsidRPr="0066121E">
        <w:rPr>
          <w:rFonts w:asciiTheme="minorHAnsi" w:hAnsiTheme="minorHAnsi" w:cstheme="minorHAnsi"/>
          <w:sz w:val="24"/>
          <w:szCs w:val="24"/>
          <w:lang w:val="en-GB"/>
        </w:rPr>
        <w:t>with a limit to a maximum of 1.2</w:t>
      </w:r>
      <w:r w:rsidRPr="0066121E">
        <w:rPr>
          <w:rFonts w:asciiTheme="minorHAnsi" w:hAnsiTheme="minorHAnsi" w:cstheme="minorHAnsi"/>
          <w:sz w:val="24"/>
          <w:szCs w:val="24"/>
          <w:lang w:val="en-GB"/>
        </w:rPr>
        <w:t>00 km calculated on the basis of the shortest route</w:t>
      </w:r>
      <w:r w:rsidR="00CB596A" w:rsidRPr="00217F70">
        <w:rPr>
          <w:rFonts w:asciiTheme="minorHAnsi" w:hAnsiTheme="minorHAnsi" w:cstheme="minorHAnsi"/>
          <w:sz w:val="24"/>
          <w:szCs w:val="24"/>
          <w:lang w:val="en-GB"/>
        </w:rPr>
        <w:t>(itinerary mapping in support – Michelin/Google Internet Maps)</w:t>
      </w:r>
      <w:r w:rsidRPr="0066121E">
        <w:rPr>
          <w:rFonts w:asciiTheme="minorHAnsi" w:hAnsiTheme="minorHAnsi" w:cstheme="minorHAnsi"/>
          <w:sz w:val="24"/>
          <w:szCs w:val="24"/>
          <w:lang w:val="en-GB"/>
        </w:rPr>
        <w:t xml:space="preserve">: </w:t>
      </w:r>
      <w:r w:rsidRPr="0066121E">
        <w:rPr>
          <w:rFonts w:asciiTheme="minorHAnsi" w:hAnsiTheme="minorHAnsi" w:cstheme="minorHAnsi"/>
          <w:sz w:val="24"/>
          <w:szCs w:val="24"/>
          <w:lang w:val="en-GB"/>
        </w:rPr>
        <w:fldChar w:fldCharType="begin">
          <w:ffData>
            <w:name w:val="Text1"/>
            <w:enabled/>
            <w:calcOnExit w:val="0"/>
            <w:textInput/>
          </w:ffData>
        </w:fldChar>
      </w:r>
      <w:r w:rsidRPr="0066121E">
        <w:rPr>
          <w:rFonts w:asciiTheme="minorHAnsi" w:hAnsiTheme="minorHAnsi" w:cstheme="minorHAnsi"/>
          <w:sz w:val="24"/>
          <w:szCs w:val="24"/>
          <w:lang w:val="en-GB"/>
        </w:rPr>
        <w:instrText xml:space="preserve"> FORMTEXT </w:instrText>
      </w:r>
      <w:r w:rsidRPr="0066121E">
        <w:rPr>
          <w:rFonts w:asciiTheme="minorHAnsi" w:hAnsiTheme="minorHAnsi" w:cstheme="minorHAnsi"/>
          <w:sz w:val="24"/>
          <w:szCs w:val="24"/>
          <w:lang w:val="en-GB"/>
        </w:rPr>
      </w:r>
      <w:r w:rsidRPr="0066121E">
        <w:rPr>
          <w:rFonts w:asciiTheme="minorHAnsi" w:hAnsiTheme="minorHAnsi" w:cstheme="minorHAnsi"/>
          <w:sz w:val="24"/>
          <w:szCs w:val="24"/>
          <w:lang w:val="en-GB"/>
        </w:rPr>
        <w:fldChar w:fldCharType="separate"/>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fldChar w:fldCharType="end"/>
      </w:r>
      <w:r w:rsidRPr="0066121E">
        <w:rPr>
          <w:rFonts w:asciiTheme="minorHAnsi" w:hAnsiTheme="minorHAnsi" w:cstheme="minorHAnsi"/>
          <w:sz w:val="24"/>
          <w:szCs w:val="24"/>
          <w:lang w:val="en-GB"/>
        </w:rPr>
        <w:t xml:space="preserve"> km x 2 (in-out) x 0,22 € / km = </w:t>
      </w:r>
      <w:r w:rsidRPr="0066121E">
        <w:rPr>
          <w:rFonts w:asciiTheme="minorHAnsi" w:hAnsiTheme="minorHAnsi" w:cstheme="minorHAnsi"/>
          <w:sz w:val="24"/>
          <w:szCs w:val="24"/>
          <w:lang w:val="en-GB"/>
        </w:rPr>
        <w:fldChar w:fldCharType="begin">
          <w:ffData>
            <w:name w:val="Text1"/>
            <w:enabled/>
            <w:calcOnExit w:val="0"/>
            <w:textInput/>
          </w:ffData>
        </w:fldChar>
      </w:r>
      <w:r w:rsidRPr="0066121E">
        <w:rPr>
          <w:rFonts w:asciiTheme="minorHAnsi" w:hAnsiTheme="minorHAnsi" w:cstheme="minorHAnsi"/>
          <w:sz w:val="24"/>
          <w:szCs w:val="24"/>
          <w:lang w:val="en-GB"/>
        </w:rPr>
        <w:instrText xml:space="preserve"> FORMTEXT </w:instrText>
      </w:r>
      <w:r w:rsidRPr="0066121E">
        <w:rPr>
          <w:rFonts w:asciiTheme="minorHAnsi" w:hAnsiTheme="minorHAnsi" w:cstheme="minorHAnsi"/>
          <w:sz w:val="24"/>
          <w:szCs w:val="24"/>
          <w:lang w:val="en-GB"/>
        </w:rPr>
      </w:r>
      <w:r w:rsidRPr="0066121E">
        <w:rPr>
          <w:rFonts w:asciiTheme="minorHAnsi" w:hAnsiTheme="minorHAnsi" w:cstheme="minorHAnsi"/>
          <w:sz w:val="24"/>
          <w:szCs w:val="24"/>
          <w:lang w:val="en-GB"/>
        </w:rPr>
        <w:fldChar w:fldCharType="separate"/>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t> </w:t>
      </w:r>
      <w:r w:rsidRPr="0066121E">
        <w:rPr>
          <w:rFonts w:asciiTheme="minorHAnsi" w:hAnsiTheme="minorHAnsi" w:cstheme="minorHAnsi"/>
          <w:sz w:val="24"/>
          <w:szCs w:val="24"/>
          <w:lang w:val="en-GB"/>
        </w:rPr>
        <w:fldChar w:fldCharType="end"/>
      </w:r>
    </w:p>
    <w:p w:rsidR="00BD7342" w:rsidRDefault="00BD7342" w:rsidP="00BD7342">
      <w:pPr>
        <w:pStyle w:val="Paragraphedeliste"/>
        <w:ind w:left="2127"/>
        <w:jc w:val="both"/>
        <w:rPr>
          <w:rFonts w:asciiTheme="minorHAnsi" w:hAnsiTheme="minorHAnsi" w:cstheme="minorHAnsi"/>
          <w:sz w:val="24"/>
          <w:szCs w:val="24"/>
          <w:lang w:val="en-GB"/>
        </w:rPr>
      </w:pPr>
    </w:p>
    <w:p w:rsidR="00BD7342" w:rsidRPr="0066121E" w:rsidRDefault="00BD7342" w:rsidP="001739FE">
      <w:pPr>
        <w:pStyle w:val="Paragraphedeliste"/>
        <w:numPr>
          <w:ilvl w:val="1"/>
          <w:numId w:val="28"/>
        </w:numPr>
        <w:jc w:val="both"/>
        <w:rPr>
          <w:rFonts w:asciiTheme="minorHAnsi" w:hAnsiTheme="minorHAnsi" w:cstheme="minorHAnsi"/>
          <w:sz w:val="24"/>
          <w:szCs w:val="24"/>
          <w:lang w:val="en-GB"/>
        </w:rPr>
      </w:pPr>
      <w:r w:rsidRPr="0066121E">
        <w:rPr>
          <w:rFonts w:asciiTheme="minorHAnsi" w:hAnsiTheme="minorHAnsi" w:cstheme="minorHAnsi"/>
          <w:sz w:val="24"/>
          <w:szCs w:val="24"/>
          <w:lang w:val="en-GB"/>
        </w:rPr>
        <w:t xml:space="preserve">For Exchanges entitling the participant to </w:t>
      </w:r>
      <w:r w:rsidR="00304C1F">
        <w:rPr>
          <w:rFonts w:asciiTheme="minorHAnsi" w:hAnsiTheme="minorHAnsi" w:cstheme="minorHAnsi"/>
          <w:sz w:val="24"/>
          <w:szCs w:val="24"/>
          <w:lang w:val="en-GB"/>
        </w:rPr>
        <w:t>at least</w:t>
      </w:r>
      <w:r w:rsidRPr="0066121E">
        <w:rPr>
          <w:rFonts w:asciiTheme="minorHAnsi" w:hAnsiTheme="minorHAnsi" w:cstheme="minorHAnsi"/>
          <w:sz w:val="24"/>
          <w:szCs w:val="24"/>
          <w:lang w:val="en-GB"/>
        </w:rPr>
        <w:t xml:space="preserve"> 1</w:t>
      </w:r>
      <w:r w:rsidR="00304C1F">
        <w:rPr>
          <w:rFonts w:asciiTheme="minorHAnsi" w:hAnsiTheme="minorHAnsi" w:cstheme="minorHAnsi"/>
          <w:sz w:val="24"/>
          <w:szCs w:val="24"/>
          <w:lang w:val="en-GB"/>
        </w:rPr>
        <w:t>1</w:t>
      </w:r>
      <w:r w:rsidRPr="0066121E">
        <w:rPr>
          <w:rFonts w:asciiTheme="minorHAnsi" w:hAnsiTheme="minorHAnsi" w:cstheme="minorHAnsi"/>
          <w:sz w:val="24"/>
          <w:szCs w:val="24"/>
          <w:lang w:val="en-GB"/>
        </w:rPr>
        <w:t xml:space="preserve"> full per diems </w:t>
      </w:r>
      <w:r w:rsidR="00426FCC">
        <w:rPr>
          <w:rFonts w:asciiTheme="minorHAnsi" w:hAnsiTheme="minorHAnsi" w:cstheme="minorHAnsi"/>
          <w:sz w:val="24"/>
          <w:szCs w:val="24"/>
          <w:lang w:val="en-GB"/>
        </w:rPr>
        <w:t>:</w:t>
      </w:r>
    </w:p>
    <w:p w:rsidR="00BD7342" w:rsidRPr="0066121E" w:rsidRDefault="00BD7342" w:rsidP="00BD7342">
      <w:pPr>
        <w:pStyle w:val="Paragraphedeliste"/>
        <w:ind w:left="1068"/>
        <w:jc w:val="both"/>
        <w:rPr>
          <w:rFonts w:asciiTheme="minorHAnsi" w:hAnsiTheme="minorHAnsi" w:cstheme="minorHAnsi"/>
          <w:sz w:val="24"/>
          <w:szCs w:val="24"/>
          <w:lang w:val="en-GB"/>
        </w:rPr>
      </w:pPr>
    </w:p>
    <w:p w:rsidR="00BD7342" w:rsidRPr="0066121E" w:rsidRDefault="00BD7342" w:rsidP="001360E9">
      <w:pPr>
        <w:pStyle w:val="Paragraphedeliste"/>
        <w:numPr>
          <w:ilvl w:val="0"/>
          <w:numId w:val="33"/>
        </w:numPr>
        <w:spacing w:after="0"/>
        <w:jc w:val="both"/>
        <w:rPr>
          <w:rFonts w:asciiTheme="minorHAnsi" w:hAnsiTheme="minorHAnsi" w:cstheme="minorHAnsi"/>
          <w:sz w:val="24"/>
          <w:szCs w:val="24"/>
          <w:lang w:val="en-GB"/>
        </w:rPr>
      </w:pPr>
      <w:r w:rsidRPr="0066121E">
        <w:rPr>
          <w:rFonts w:asciiTheme="minorHAnsi" w:hAnsiTheme="minorHAnsi" w:cstheme="minorHAnsi"/>
          <w:sz w:val="24"/>
          <w:szCs w:val="24"/>
          <w:lang w:val="en-GB"/>
        </w:rPr>
        <w:t xml:space="preserve">the report on the exchange and its summary in English or French if possible </w:t>
      </w:r>
    </w:p>
    <w:p w:rsidR="00BD7342" w:rsidRPr="0066121E" w:rsidRDefault="00BD7342" w:rsidP="001360E9">
      <w:pPr>
        <w:pStyle w:val="Paragraphedeliste"/>
        <w:numPr>
          <w:ilvl w:val="0"/>
          <w:numId w:val="33"/>
        </w:numPr>
        <w:spacing w:after="0"/>
        <w:jc w:val="both"/>
        <w:rPr>
          <w:rFonts w:asciiTheme="minorHAnsi" w:hAnsiTheme="minorHAnsi" w:cstheme="minorHAnsi"/>
          <w:sz w:val="24"/>
          <w:szCs w:val="24"/>
          <w:lang w:val="en-GB"/>
        </w:rPr>
      </w:pPr>
      <w:r w:rsidRPr="0066121E">
        <w:rPr>
          <w:rFonts w:asciiTheme="minorHAnsi" w:hAnsiTheme="minorHAnsi" w:cstheme="minorHAnsi"/>
          <w:sz w:val="24"/>
          <w:szCs w:val="24"/>
          <w:lang w:val="en-GB"/>
        </w:rPr>
        <w:t>the evaluation form</w:t>
      </w:r>
    </w:p>
    <w:p w:rsidR="00FD11CB" w:rsidRDefault="00BB0579" w:rsidP="008427F7">
      <w:pPr>
        <w:pStyle w:val="Paragraphedeliste"/>
        <w:numPr>
          <w:ilvl w:val="0"/>
          <w:numId w:val="33"/>
        </w:num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an </w:t>
      </w:r>
      <w:r w:rsidR="00B739B4">
        <w:rPr>
          <w:rFonts w:asciiTheme="minorHAnsi" w:hAnsiTheme="minorHAnsi" w:cstheme="minorHAnsi"/>
          <w:sz w:val="24"/>
          <w:szCs w:val="24"/>
          <w:lang w:val="en-GB"/>
        </w:rPr>
        <w:t>original</w:t>
      </w:r>
      <w:r w:rsidR="009A6DA8">
        <w:rPr>
          <w:rFonts w:asciiTheme="minorHAnsi" w:hAnsiTheme="minorHAnsi" w:cstheme="minorHAnsi"/>
          <w:sz w:val="24"/>
          <w:szCs w:val="24"/>
          <w:lang w:val="en-GB"/>
        </w:rPr>
        <w:t xml:space="preserve"> certificate of attendance </w:t>
      </w:r>
      <w:r w:rsidR="00A2383B">
        <w:rPr>
          <w:rFonts w:asciiTheme="minorHAnsi" w:hAnsiTheme="minorHAnsi" w:cstheme="minorHAnsi"/>
          <w:sz w:val="24"/>
          <w:szCs w:val="24"/>
          <w:lang w:val="en-GB"/>
        </w:rPr>
        <w:t xml:space="preserve">(detailing the period </w:t>
      </w:r>
      <w:r w:rsidR="00C01C9D">
        <w:rPr>
          <w:rFonts w:asciiTheme="minorHAnsi" w:hAnsiTheme="minorHAnsi" w:cstheme="minorHAnsi"/>
          <w:sz w:val="24"/>
          <w:szCs w:val="24"/>
          <w:lang w:val="en-GB"/>
        </w:rPr>
        <w:t xml:space="preserve">in which </w:t>
      </w:r>
      <w:r w:rsidR="00A2383B">
        <w:rPr>
          <w:rFonts w:asciiTheme="minorHAnsi" w:hAnsiTheme="minorHAnsi" w:cstheme="minorHAnsi"/>
          <w:sz w:val="24"/>
          <w:szCs w:val="24"/>
          <w:lang w:val="en-GB"/>
        </w:rPr>
        <w:t xml:space="preserve">the exchange took place) </w:t>
      </w:r>
      <w:r w:rsidR="009A6DA8">
        <w:rPr>
          <w:rFonts w:asciiTheme="minorHAnsi" w:hAnsiTheme="minorHAnsi" w:cstheme="minorHAnsi"/>
          <w:sz w:val="24"/>
          <w:szCs w:val="24"/>
          <w:lang w:val="en-GB"/>
        </w:rPr>
        <w:t xml:space="preserve">duly signed by the participant’s referent and stamped with the official </w:t>
      </w:r>
      <w:r w:rsidR="00A2383B">
        <w:rPr>
          <w:rFonts w:asciiTheme="minorHAnsi" w:hAnsiTheme="minorHAnsi" w:cstheme="minorHAnsi"/>
          <w:sz w:val="24"/>
          <w:szCs w:val="24"/>
          <w:lang w:val="en-GB"/>
        </w:rPr>
        <w:t>seal</w:t>
      </w:r>
      <w:r w:rsidR="009A6DA8">
        <w:rPr>
          <w:rFonts w:asciiTheme="minorHAnsi" w:hAnsiTheme="minorHAnsi" w:cstheme="minorHAnsi"/>
          <w:sz w:val="24"/>
          <w:szCs w:val="24"/>
          <w:lang w:val="en-GB"/>
        </w:rPr>
        <w:t xml:space="preserve"> in use at the hosting </w:t>
      </w:r>
      <w:r w:rsidR="00A2383B">
        <w:rPr>
          <w:rFonts w:asciiTheme="minorHAnsi" w:hAnsiTheme="minorHAnsi" w:cstheme="minorHAnsi"/>
          <w:sz w:val="24"/>
          <w:szCs w:val="24"/>
          <w:lang w:val="en-GB"/>
        </w:rPr>
        <w:t>institution.</w:t>
      </w:r>
      <w:r w:rsidR="00994D99">
        <w:rPr>
          <w:rFonts w:asciiTheme="minorHAnsi" w:hAnsiTheme="minorHAnsi" w:cstheme="minorHAnsi"/>
          <w:sz w:val="24"/>
          <w:szCs w:val="24"/>
          <w:lang w:val="en-GB"/>
        </w:rPr>
        <w:t xml:space="preserve"> It is recommended though to keep the travel &amp; accommodation documents up to six months after the activity as they may serve as proof of attendance for auditing purposes.</w:t>
      </w:r>
    </w:p>
    <w:p w:rsidR="00D7737D" w:rsidRDefault="009E18A0" w:rsidP="008427F7">
      <w:pPr>
        <w:pStyle w:val="Paragraphedeliste"/>
        <w:numPr>
          <w:ilvl w:val="0"/>
          <w:numId w:val="33"/>
        </w:numPr>
        <w:spacing w:after="0"/>
        <w:jc w:val="both"/>
        <w:rPr>
          <w:rFonts w:asciiTheme="minorHAnsi" w:hAnsiTheme="minorHAnsi" w:cstheme="minorHAnsi"/>
          <w:sz w:val="24"/>
          <w:szCs w:val="24"/>
          <w:lang w:val="en-GB"/>
        </w:rPr>
      </w:pPr>
      <w:r>
        <w:rPr>
          <w:rFonts w:asciiTheme="minorHAnsi" w:hAnsiTheme="minorHAnsi" w:cstheme="minorHAnsi"/>
          <w:sz w:val="24"/>
          <w:szCs w:val="24"/>
          <w:lang w:val="en-GB"/>
        </w:rPr>
        <w:t>a rental contract if participant leaves long term exchange before scheduled end date</w:t>
      </w:r>
      <w:r w:rsidR="00433A9E">
        <w:rPr>
          <w:rFonts w:asciiTheme="minorHAnsi" w:hAnsiTheme="minorHAnsi" w:cstheme="minorHAnsi"/>
          <w:sz w:val="24"/>
          <w:szCs w:val="24"/>
          <w:lang w:val="en-GB"/>
        </w:rPr>
        <w:t xml:space="preserve"> or if extention of exchange in following year</w:t>
      </w:r>
      <w:r>
        <w:rPr>
          <w:rFonts w:asciiTheme="minorHAnsi" w:hAnsiTheme="minorHAnsi" w:cstheme="minorHAnsi"/>
          <w:sz w:val="24"/>
          <w:szCs w:val="24"/>
          <w:lang w:val="en-GB"/>
        </w:rPr>
        <w:t>.</w:t>
      </w:r>
    </w:p>
    <w:p w:rsidR="008427F7" w:rsidRDefault="008427F7" w:rsidP="008427F7">
      <w:pPr>
        <w:pStyle w:val="Paragraphedeliste"/>
        <w:spacing w:after="0"/>
        <w:jc w:val="both"/>
        <w:rPr>
          <w:rFonts w:asciiTheme="minorHAnsi" w:hAnsiTheme="minorHAnsi" w:cstheme="minorHAnsi"/>
          <w:sz w:val="24"/>
          <w:szCs w:val="24"/>
          <w:lang w:val="en-GB"/>
        </w:rPr>
      </w:pPr>
    </w:p>
    <w:p w:rsidR="00A2383B" w:rsidRPr="008427F7" w:rsidRDefault="00A2383B" w:rsidP="008427F7">
      <w:pPr>
        <w:pStyle w:val="Paragraphedeliste"/>
        <w:numPr>
          <w:ilvl w:val="0"/>
          <w:numId w:val="28"/>
        </w:numPr>
        <w:jc w:val="both"/>
        <w:rPr>
          <w:rFonts w:asciiTheme="minorHAnsi" w:hAnsiTheme="minorHAnsi" w:cstheme="minorHAnsi"/>
          <w:b/>
          <w:sz w:val="24"/>
          <w:szCs w:val="24"/>
          <w:lang w:val="en-GB"/>
        </w:rPr>
      </w:pPr>
      <w:r w:rsidRPr="00A2383B">
        <w:rPr>
          <w:rFonts w:asciiTheme="minorHAnsi" w:hAnsiTheme="minorHAnsi" w:cstheme="minorHAnsi"/>
          <w:b/>
          <w:sz w:val="24"/>
          <w:szCs w:val="24"/>
          <w:lang w:val="en-GB"/>
        </w:rPr>
        <w:t>Close of file</w:t>
      </w:r>
    </w:p>
    <w:p w:rsidR="008767E8" w:rsidRPr="008427F7" w:rsidRDefault="00A2383B" w:rsidP="008427F7">
      <w:pPr>
        <w:pStyle w:val="Paragraphedeliste"/>
        <w:ind w:left="708" w:firstLine="360"/>
        <w:jc w:val="both"/>
        <w:rPr>
          <w:rFonts w:asciiTheme="minorHAnsi" w:hAnsiTheme="minorHAnsi" w:cstheme="minorHAnsi"/>
          <w:b/>
          <w:sz w:val="24"/>
          <w:szCs w:val="24"/>
          <w:lang w:val="en-GB"/>
        </w:rPr>
      </w:pPr>
      <w:r>
        <w:rPr>
          <w:rFonts w:asciiTheme="minorHAnsi" w:hAnsiTheme="minorHAnsi" w:cstheme="minorHAnsi"/>
          <w:sz w:val="24"/>
          <w:szCs w:val="24"/>
          <w:lang w:val="en-GB"/>
        </w:rPr>
        <w:t>In addition to Rule 4.1.7., EJTN may request the reimbursement of any amounts it has advanced to the participant if</w:t>
      </w:r>
      <w:r w:rsidR="001C59CF" w:rsidRPr="00217F70">
        <w:rPr>
          <w:rFonts w:asciiTheme="minorHAnsi" w:hAnsiTheme="minorHAnsi" w:cstheme="minorHAnsi"/>
          <w:sz w:val="24"/>
          <w:szCs w:val="24"/>
          <w:lang w:val="en-GB"/>
        </w:rPr>
        <w:t xml:space="preserve"> the post-exchange request</w:t>
      </w:r>
      <w:r w:rsidR="008427F7">
        <w:rPr>
          <w:rFonts w:asciiTheme="minorHAnsi" w:hAnsiTheme="minorHAnsi" w:cstheme="minorHAnsi"/>
          <w:sz w:val="24"/>
          <w:szCs w:val="24"/>
          <w:lang w:val="en-GB"/>
        </w:rPr>
        <w:t>ed documents are not produced</w:t>
      </w:r>
      <w:r w:rsidR="00F96277">
        <w:rPr>
          <w:rFonts w:asciiTheme="minorHAnsi" w:hAnsiTheme="minorHAnsi" w:cstheme="minorHAnsi"/>
          <w:sz w:val="24"/>
          <w:szCs w:val="24"/>
          <w:lang w:val="en-GB"/>
        </w:rPr>
        <w:t>.</w:t>
      </w:r>
    </w:p>
    <w:p w:rsidR="008767E8" w:rsidRDefault="008767E8"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rsidP="00FB5B56">
      <w:pPr>
        <w:pStyle w:val="Paragraphedeliste"/>
        <w:ind w:left="0"/>
        <w:jc w:val="both"/>
        <w:rPr>
          <w:rFonts w:asciiTheme="minorHAnsi" w:hAnsiTheme="minorHAnsi" w:cstheme="minorHAnsi"/>
          <w:sz w:val="24"/>
          <w:szCs w:val="24"/>
          <w:lang w:val="en-GB"/>
        </w:rPr>
      </w:pPr>
    </w:p>
    <w:p w:rsidR="00C923A7" w:rsidRDefault="00C923A7">
      <w:pPr>
        <w:rPr>
          <w:rFonts w:asciiTheme="minorHAnsi" w:hAnsiTheme="minorHAnsi" w:cstheme="minorHAnsi"/>
          <w:sz w:val="24"/>
          <w:szCs w:val="24"/>
          <w:lang w:val="en-GB"/>
        </w:rPr>
      </w:pPr>
      <w:r>
        <w:rPr>
          <w:rFonts w:asciiTheme="minorHAnsi" w:hAnsiTheme="minorHAnsi" w:cstheme="minorHAnsi"/>
          <w:sz w:val="24"/>
          <w:szCs w:val="24"/>
          <w:lang w:val="en-GB"/>
        </w:rPr>
        <w:br w:type="page"/>
      </w:r>
    </w:p>
    <w:p w:rsidR="00C923A7" w:rsidRDefault="00C923A7">
      <w:pPr>
        <w:rPr>
          <w:rFonts w:asciiTheme="minorHAnsi" w:hAnsiTheme="minorHAnsi" w:cstheme="minorHAnsi"/>
          <w:sz w:val="24"/>
          <w:szCs w:val="24"/>
          <w:lang w:val="en-GB"/>
        </w:rPr>
        <w:sectPr w:rsidR="00C923A7" w:rsidSect="001C4D65">
          <w:headerReference w:type="default" r:id="rId9"/>
          <w:footerReference w:type="default" r:id="rId10"/>
          <w:pgSz w:w="11906" w:h="16838"/>
          <w:pgMar w:top="1170" w:right="1440" w:bottom="630" w:left="1440" w:header="720" w:footer="169" w:gutter="0"/>
          <w:cols w:space="720"/>
          <w:docGrid w:linePitch="360"/>
        </w:sectPr>
      </w:pPr>
    </w:p>
    <w:p w:rsidR="007046DA" w:rsidRDefault="007046DA" w:rsidP="007046DA">
      <w:pPr>
        <w:spacing w:after="0" w:line="240" w:lineRule="auto"/>
        <w:jc w:val="center"/>
        <w:rPr>
          <w:rFonts w:eastAsia="Times New Roman" w:cs="Calibri"/>
          <w:b/>
          <w:sz w:val="24"/>
          <w:szCs w:val="24"/>
          <w:lang w:val="en-GB" w:eastAsia="fr-FR"/>
        </w:rPr>
      </w:pPr>
      <w:r w:rsidRPr="001F5C2D">
        <w:rPr>
          <w:rFonts w:eastAsia="Times New Roman" w:cs="Calibri"/>
          <w:b/>
          <w:sz w:val="28"/>
          <w:szCs w:val="28"/>
          <w:lang w:val="en-GB" w:eastAsia="fr-FR"/>
        </w:rPr>
        <w:lastRenderedPageBreak/>
        <w:t>ANNEX</w:t>
      </w:r>
      <w:r w:rsidR="00D34201">
        <w:rPr>
          <w:rFonts w:eastAsia="Times New Roman" w:cs="Calibri"/>
          <w:b/>
          <w:sz w:val="28"/>
          <w:szCs w:val="28"/>
          <w:lang w:val="en-GB" w:eastAsia="fr-FR"/>
        </w:rPr>
        <w:t xml:space="preserve"> 1</w:t>
      </w:r>
    </w:p>
    <w:p w:rsidR="00D34201" w:rsidRPr="00724DB3" w:rsidRDefault="00724DB3" w:rsidP="007046DA">
      <w:pPr>
        <w:spacing w:after="0" w:line="240" w:lineRule="auto"/>
        <w:jc w:val="center"/>
        <w:rPr>
          <w:rFonts w:eastAsia="Times New Roman" w:cs="Calibri"/>
          <w:b/>
          <w:sz w:val="24"/>
          <w:szCs w:val="24"/>
          <w:lang w:val="en-GB" w:eastAsia="fr-FR"/>
        </w:rPr>
      </w:pPr>
      <w:r w:rsidRPr="00724DB3">
        <w:rPr>
          <w:noProof/>
          <w:lang w:val="pl-PL" w:eastAsia="pl-PL"/>
        </w:rPr>
        <w:drawing>
          <wp:anchor distT="0" distB="0" distL="114300" distR="114300" simplePos="0" relativeHeight="251661312" behindDoc="1" locked="0" layoutInCell="1" allowOverlap="1" wp14:anchorId="39DB5402" wp14:editId="2E32AA0B">
            <wp:simplePos x="0" y="0"/>
            <wp:positionH relativeFrom="column">
              <wp:posOffset>2540</wp:posOffset>
            </wp:positionH>
            <wp:positionV relativeFrom="paragraph">
              <wp:posOffset>48895</wp:posOffset>
            </wp:positionV>
            <wp:extent cx="9130030" cy="5438775"/>
            <wp:effectExtent l="0" t="0" r="0" b="9525"/>
            <wp:wrapTight wrapText="bothSides">
              <wp:wrapPolygon edited="0">
                <wp:start x="1307" y="0"/>
                <wp:lineTo x="270" y="530"/>
                <wp:lineTo x="270" y="757"/>
                <wp:lineTo x="1307" y="1211"/>
                <wp:lineTo x="0" y="1211"/>
                <wp:lineTo x="0" y="1286"/>
                <wp:lineTo x="1307" y="2421"/>
                <wp:lineTo x="0" y="2421"/>
                <wp:lineTo x="0" y="4464"/>
                <wp:lineTo x="361" y="4842"/>
                <wp:lineTo x="0" y="4993"/>
                <wp:lineTo x="0" y="5750"/>
                <wp:lineTo x="361" y="6053"/>
                <wp:lineTo x="0" y="6355"/>
                <wp:lineTo x="0" y="7036"/>
                <wp:lineTo x="361" y="7263"/>
                <wp:lineTo x="0" y="7566"/>
                <wp:lineTo x="0" y="8322"/>
                <wp:lineTo x="361" y="8474"/>
                <wp:lineTo x="0" y="8852"/>
                <wp:lineTo x="0" y="14223"/>
                <wp:lineTo x="1307" y="14526"/>
                <wp:lineTo x="0" y="14526"/>
                <wp:lineTo x="0" y="19065"/>
                <wp:lineTo x="315" y="19368"/>
                <wp:lineTo x="0" y="19671"/>
                <wp:lineTo x="0" y="21562"/>
                <wp:lineTo x="20642" y="21562"/>
                <wp:lineTo x="21543" y="20957"/>
                <wp:lineTo x="21543" y="20806"/>
                <wp:lineTo x="21272" y="20579"/>
                <wp:lineTo x="21543" y="20200"/>
                <wp:lineTo x="21543" y="0"/>
                <wp:lineTo x="130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30030" cy="543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8767E8" w:rsidRDefault="008767E8"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7046DA">
      <w:pPr>
        <w:spacing w:after="0" w:line="240" w:lineRule="auto"/>
        <w:jc w:val="center"/>
        <w:rPr>
          <w:rFonts w:eastAsia="Times New Roman" w:cs="Calibri"/>
          <w:b/>
          <w:sz w:val="24"/>
          <w:szCs w:val="24"/>
          <w:lang w:val="en-GB" w:eastAsia="fr-FR"/>
        </w:rPr>
      </w:pPr>
    </w:p>
    <w:p w:rsidR="00C923A7" w:rsidRDefault="00C923A7" w:rsidP="00C923A7">
      <w:pPr>
        <w:rPr>
          <w:rFonts w:eastAsia="Times New Roman" w:cs="Calibri"/>
          <w:b/>
          <w:sz w:val="24"/>
          <w:szCs w:val="24"/>
          <w:lang w:val="en-GB" w:eastAsia="fr-FR"/>
        </w:rPr>
        <w:sectPr w:rsidR="00C923A7" w:rsidSect="00C923A7">
          <w:pgSz w:w="16838" w:h="11906" w:orient="landscape"/>
          <w:pgMar w:top="1440" w:right="634" w:bottom="1440" w:left="1166" w:header="720" w:footer="173" w:gutter="0"/>
          <w:cols w:space="720"/>
          <w:docGrid w:linePitch="360"/>
        </w:sectPr>
      </w:pPr>
    </w:p>
    <w:p w:rsidR="00D34201" w:rsidRPr="001F5C2D" w:rsidRDefault="00D34201" w:rsidP="00D34201">
      <w:pPr>
        <w:spacing w:after="0" w:line="240" w:lineRule="auto"/>
        <w:jc w:val="center"/>
        <w:rPr>
          <w:rFonts w:eastAsia="Times New Roman" w:cs="Calibri"/>
          <w:b/>
          <w:sz w:val="28"/>
          <w:szCs w:val="28"/>
          <w:lang w:val="en-GB" w:eastAsia="fr-FR"/>
        </w:rPr>
      </w:pPr>
      <w:r w:rsidRPr="001F5C2D">
        <w:rPr>
          <w:rFonts w:eastAsia="Times New Roman" w:cs="Calibri"/>
          <w:b/>
          <w:sz w:val="28"/>
          <w:szCs w:val="28"/>
          <w:lang w:val="en-GB" w:eastAsia="fr-FR"/>
        </w:rPr>
        <w:lastRenderedPageBreak/>
        <w:t>ANNEX</w:t>
      </w:r>
      <w:r>
        <w:rPr>
          <w:rFonts w:eastAsia="Times New Roman" w:cs="Calibri"/>
          <w:b/>
          <w:sz w:val="28"/>
          <w:szCs w:val="28"/>
          <w:lang w:val="en-GB" w:eastAsia="fr-FR"/>
        </w:rPr>
        <w:t xml:space="preserve"> 2</w:t>
      </w:r>
    </w:p>
    <w:p w:rsidR="00D34201" w:rsidRPr="00217F70" w:rsidRDefault="00D34201" w:rsidP="007046DA">
      <w:pPr>
        <w:spacing w:after="0" w:line="240" w:lineRule="auto"/>
        <w:jc w:val="center"/>
        <w:rPr>
          <w:rFonts w:eastAsia="Times New Roman" w:cs="Calibri"/>
          <w:b/>
          <w:sz w:val="24"/>
          <w:szCs w:val="24"/>
          <w:lang w:val="en-GB" w:eastAsia="fr-FR"/>
        </w:rPr>
      </w:pPr>
    </w:p>
    <w:p w:rsidR="007046DA" w:rsidRPr="00217F70" w:rsidRDefault="007046DA" w:rsidP="007046D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eastAsia="Times New Roman" w:cs="Calibri"/>
          <w:b/>
          <w:sz w:val="24"/>
          <w:szCs w:val="24"/>
          <w:lang w:val="en-GB" w:eastAsia="fr-FR"/>
        </w:rPr>
      </w:pPr>
      <w:r w:rsidRPr="00217F70">
        <w:rPr>
          <w:rFonts w:eastAsia="Times New Roman" w:cs="Calibri"/>
          <w:b/>
          <w:sz w:val="24"/>
          <w:szCs w:val="24"/>
          <w:lang w:val="en-GB" w:eastAsia="fr-FR"/>
        </w:rPr>
        <w:t>POST-EVENT TO DO LIST</w:t>
      </w:r>
    </w:p>
    <w:p w:rsidR="007046DA" w:rsidRPr="00217F70" w:rsidRDefault="007046DA" w:rsidP="007046DA">
      <w:pPr>
        <w:spacing w:after="0" w:line="240" w:lineRule="auto"/>
        <w:jc w:val="both"/>
        <w:rPr>
          <w:rFonts w:eastAsia="Times New Roman" w:cs="Calibri"/>
          <w:lang w:val="en-GB"/>
        </w:rPr>
      </w:pPr>
    </w:p>
    <w:p w:rsidR="007046DA" w:rsidRPr="00217F70" w:rsidRDefault="007046DA" w:rsidP="007046DA">
      <w:pPr>
        <w:spacing w:after="0" w:line="240" w:lineRule="auto"/>
        <w:jc w:val="both"/>
        <w:rPr>
          <w:rFonts w:eastAsia="Times New Roman" w:cs="Calibri"/>
          <w:sz w:val="24"/>
          <w:szCs w:val="24"/>
          <w:lang w:val="en-GB"/>
        </w:rPr>
      </w:pPr>
      <w:r w:rsidRPr="00217F70">
        <w:rPr>
          <w:rFonts w:eastAsia="Times New Roman" w:cs="Calibri"/>
          <w:sz w:val="24"/>
          <w:szCs w:val="24"/>
          <w:lang w:val="en-GB"/>
        </w:rPr>
        <w:t xml:space="preserve">This list is intended to provide a reminder of the documents to provide after the event. </w:t>
      </w:r>
      <w:r w:rsidRPr="00217F70">
        <w:rPr>
          <w:rFonts w:eastAsia="Times New Roman" w:cs="Calibri"/>
          <w:sz w:val="24"/>
          <w:szCs w:val="24"/>
          <w:u w:val="single"/>
          <w:lang w:val="en-GB"/>
        </w:rPr>
        <w:t>T</w:t>
      </w:r>
      <w:r w:rsidRPr="00217F70">
        <w:rPr>
          <w:rFonts w:eastAsia="Times New Roman" w:cs="Calibri"/>
          <w:sz w:val="24"/>
          <w:szCs w:val="24"/>
          <w:lang w:val="en-GB"/>
        </w:rPr>
        <w:t>he following travel documents must be sent to EJTN in order to submit a valid expense claim form:</w:t>
      </w:r>
    </w:p>
    <w:p w:rsidR="007046DA" w:rsidRPr="00217F70" w:rsidRDefault="007046DA" w:rsidP="007046DA">
      <w:pPr>
        <w:spacing w:after="0" w:line="240" w:lineRule="auto"/>
        <w:jc w:val="both"/>
        <w:rPr>
          <w:rFonts w:eastAsia="Times New Roman" w:cs="Calibri"/>
          <w:sz w:val="24"/>
          <w:szCs w:val="24"/>
          <w:lang w:val="en-GB"/>
        </w:rPr>
      </w:pPr>
    </w:p>
    <w:p w:rsidR="007046DA" w:rsidRPr="00217F70" w:rsidRDefault="007046DA" w:rsidP="007046DA">
      <w:pPr>
        <w:ind w:left="72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the expense claim form</w:t>
      </w:r>
    </w:p>
    <w:p w:rsidR="007046DA" w:rsidRPr="00217F70" w:rsidRDefault="007046DA" w:rsidP="007046DA">
      <w:pPr>
        <w:ind w:left="72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the following travel documents depending on how </w:t>
      </w:r>
      <w:r w:rsidR="00742FFB">
        <w:rPr>
          <w:rFonts w:eastAsia="Times New Roman" w:cs="Calibri"/>
          <w:sz w:val="24"/>
          <w:szCs w:val="24"/>
          <w:lang w:val="en-GB"/>
        </w:rPr>
        <w:t>the travel was made</w:t>
      </w:r>
      <w:r w:rsidRPr="00217F70">
        <w:rPr>
          <w:rFonts w:eastAsia="Times New Roman" w:cs="Calibri"/>
          <w:sz w:val="24"/>
          <w:szCs w:val="24"/>
          <w:lang w:val="en-GB"/>
        </w:rPr>
        <w:t xml:space="preserve">: </w:t>
      </w:r>
    </w:p>
    <w:p w:rsidR="007046DA" w:rsidRPr="00217F70" w:rsidRDefault="007046DA" w:rsidP="007046DA">
      <w:pPr>
        <w:tabs>
          <w:tab w:val="left" w:pos="993"/>
        </w:tabs>
        <w:ind w:left="720"/>
        <w:contextualSpacing/>
        <w:jc w:val="both"/>
        <w:rPr>
          <w:rFonts w:eastAsia="Times New Roman" w:cs="Calibri"/>
          <w:sz w:val="24"/>
          <w:szCs w:val="24"/>
          <w:lang w:val="en-GB"/>
        </w:rPr>
      </w:pPr>
      <w:r w:rsidRPr="00217F70">
        <w:rPr>
          <w:rFonts w:eastAsia="Times New Roman" w:cs="Calibri"/>
          <w:sz w:val="24"/>
          <w:szCs w:val="24"/>
          <w:lang w:val="en-GB"/>
        </w:rPr>
        <w:tab/>
      </w:r>
    </w:p>
    <w:p w:rsidR="007046DA" w:rsidRPr="00217F70" w:rsidRDefault="007046DA" w:rsidP="007046DA">
      <w:pPr>
        <w:numPr>
          <w:ilvl w:val="0"/>
          <w:numId w:val="4"/>
        </w:numPr>
        <w:tabs>
          <w:tab w:val="left" w:pos="993"/>
        </w:tabs>
        <w:spacing w:after="0" w:line="240" w:lineRule="auto"/>
        <w:ind w:left="1710" w:hanging="270"/>
        <w:contextualSpacing/>
        <w:jc w:val="both"/>
        <w:rPr>
          <w:rFonts w:eastAsia="Times New Roman" w:cs="Calibri"/>
          <w:sz w:val="24"/>
          <w:szCs w:val="24"/>
          <w:lang w:val="en-GB"/>
        </w:rPr>
      </w:pPr>
      <w:r w:rsidRPr="00217F70">
        <w:rPr>
          <w:rFonts w:eastAsia="Times New Roman" w:cs="Calibri"/>
          <w:sz w:val="24"/>
          <w:szCs w:val="24"/>
          <w:lang w:val="en-GB"/>
        </w:rPr>
        <w:t>If travel by plane:</w:t>
      </w:r>
    </w:p>
    <w:p w:rsidR="007046DA" w:rsidRPr="00217F70" w:rsidRDefault="007046DA" w:rsidP="007046DA">
      <w:pPr>
        <w:ind w:left="171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the invoice from the flight company</w:t>
      </w:r>
    </w:p>
    <w:p w:rsidR="007046DA" w:rsidRPr="00217F70" w:rsidRDefault="007046DA" w:rsidP="007046DA">
      <w:pPr>
        <w:ind w:left="171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a copy of </w:t>
      </w:r>
      <w:r w:rsidR="00742FFB">
        <w:rPr>
          <w:rFonts w:eastAsia="Times New Roman" w:cs="Calibri"/>
          <w:sz w:val="24"/>
          <w:szCs w:val="24"/>
          <w:lang w:val="en-GB"/>
        </w:rPr>
        <w:t>the</w:t>
      </w:r>
      <w:r w:rsidRPr="00217F70">
        <w:rPr>
          <w:rFonts w:eastAsia="Times New Roman" w:cs="Calibri"/>
          <w:sz w:val="24"/>
          <w:szCs w:val="24"/>
          <w:lang w:val="en-GB"/>
        </w:rPr>
        <w:t xml:space="preserve"> flight ticket</w:t>
      </w:r>
    </w:p>
    <w:p w:rsidR="007046DA" w:rsidRPr="00217F70" w:rsidRDefault="007046DA" w:rsidP="007046DA">
      <w:pPr>
        <w:ind w:left="171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the </w:t>
      </w:r>
      <w:r w:rsidRPr="00217F70">
        <w:rPr>
          <w:rFonts w:eastAsia="Times New Roman" w:cs="Calibri"/>
          <w:b/>
          <w:sz w:val="24"/>
          <w:szCs w:val="24"/>
          <w:u w:val="single"/>
          <w:lang w:val="en-GB"/>
        </w:rPr>
        <w:t>original of all the boarding passes</w:t>
      </w:r>
      <w:r w:rsidRPr="00217F70">
        <w:rPr>
          <w:rFonts w:eastAsia="Times New Roman" w:cs="Calibri"/>
          <w:sz w:val="24"/>
          <w:szCs w:val="24"/>
          <w:lang w:val="en-GB"/>
        </w:rPr>
        <w:t xml:space="preserve"> </w:t>
      </w:r>
      <w:r w:rsidR="00016311" w:rsidRPr="00016311">
        <w:rPr>
          <w:rFonts w:eastAsia="Times New Roman" w:cs="Calibri"/>
          <w:sz w:val="24"/>
          <w:szCs w:val="24"/>
          <w:lang w:val="en-GB"/>
        </w:rPr>
        <w:t>(excluding when they are issued in electronic forma</w:t>
      </w:r>
      <w:r w:rsidR="000A3743">
        <w:rPr>
          <w:rFonts w:eastAsia="Times New Roman" w:cs="Calibri"/>
          <w:sz w:val="24"/>
          <w:szCs w:val="24"/>
          <w:lang w:val="en-GB"/>
        </w:rPr>
        <w:t>t</w:t>
      </w:r>
      <w:r w:rsidR="00016311" w:rsidRPr="00016311">
        <w:rPr>
          <w:rFonts w:eastAsia="Times New Roman" w:cs="Calibri"/>
          <w:sz w:val="24"/>
          <w:szCs w:val="24"/>
          <w:lang w:val="en-GB"/>
        </w:rPr>
        <w:t>)</w:t>
      </w:r>
      <w:r w:rsidR="00016311">
        <w:rPr>
          <w:rFonts w:eastAsia="Times New Roman" w:cs="Calibri"/>
          <w:sz w:val="24"/>
          <w:szCs w:val="24"/>
          <w:lang w:val="en-GB"/>
        </w:rPr>
        <w:t xml:space="preserve"> </w:t>
      </w:r>
      <w:r w:rsidRPr="00217F70">
        <w:rPr>
          <w:rFonts w:eastAsia="Times New Roman" w:cs="Calibri"/>
          <w:sz w:val="24"/>
          <w:szCs w:val="24"/>
          <w:lang w:val="en-GB"/>
        </w:rPr>
        <w:t xml:space="preserve">corresponding to </w:t>
      </w:r>
      <w:r w:rsidR="00742FFB">
        <w:rPr>
          <w:rFonts w:eastAsia="Times New Roman" w:cs="Calibri"/>
          <w:sz w:val="24"/>
          <w:szCs w:val="24"/>
          <w:lang w:val="en-GB"/>
        </w:rPr>
        <w:t>the</w:t>
      </w:r>
      <w:r w:rsidRPr="00217F70">
        <w:rPr>
          <w:rFonts w:eastAsia="Times New Roman" w:cs="Calibri"/>
          <w:sz w:val="24"/>
          <w:szCs w:val="24"/>
          <w:lang w:val="en-GB"/>
        </w:rPr>
        <w:t xml:space="preserve"> journey</w:t>
      </w:r>
      <w:r w:rsidR="00E205FF" w:rsidRPr="00217F70">
        <w:rPr>
          <w:rFonts w:eastAsia="Times New Roman" w:cs="Calibri"/>
          <w:sz w:val="24"/>
          <w:szCs w:val="24"/>
          <w:lang w:val="en-GB"/>
        </w:rPr>
        <w:t xml:space="preserve"> or a certificate from the airline that the ticket was flown</w:t>
      </w:r>
      <w:r w:rsidR="00956EC8">
        <w:rPr>
          <w:rFonts w:eastAsia="Times New Roman" w:cs="Calibri"/>
          <w:sz w:val="24"/>
          <w:szCs w:val="24"/>
          <w:lang w:val="en-GB"/>
        </w:rPr>
        <w:t>.</w:t>
      </w:r>
      <w:r w:rsidR="00956EC8" w:rsidRPr="00956EC8">
        <w:rPr>
          <w:rFonts w:asciiTheme="minorHAnsi" w:hAnsiTheme="minorHAnsi" w:cstheme="minorHAnsi"/>
          <w:sz w:val="24"/>
          <w:szCs w:val="24"/>
          <w:lang w:val="en-GB"/>
        </w:rPr>
        <w:t xml:space="preserve"> </w:t>
      </w:r>
      <w:r w:rsidR="00956EC8">
        <w:rPr>
          <w:rFonts w:asciiTheme="minorHAnsi" w:hAnsiTheme="minorHAnsi" w:cstheme="minorHAnsi"/>
          <w:sz w:val="24"/>
          <w:szCs w:val="24"/>
          <w:lang w:val="en-GB"/>
        </w:rPr>
        <w:t>Mobile boarding passes must be printed and added to the costs claim</w:t>
      </w:r>
    </w:p>
    <w:p w:rsidR="007046DA" w:rsidRPr="00217F70" w:rsidRDefault="007046DA" w:rsidP="007046DA">
      <w:pPr>
        <w:ind w:left="720"/>
        <w:contextualSpacing/>
        <w:jc w:val="both"/>
        <w:rPr>
          <w:rFonts w:eastAsia="Times New Roman" w:cs="Calibri"/>
          <w:sz w:val="24"/>
          <w:szCs w:val="24"/>
          <w:lang w:val="en-GB"/>
        </w:rPr>
      </w:pPr>
    </w:p>
    <w:p w:rsidR="007046DA" w:rsidRPr="00217F70" w:rsidRDefault="007046DA" w:rsidP="007046DA">
      <w:pPr>
        <w:numPr>
          <w:ilvl w:val="0"/>
          <w:numId w:val="4"/>
        </w:numPr>
        <w:tabs>
          <w:tab w:val="left" w:pos="993"/>
        </w:tabs>
        <w:spacing w:after="0" w:line="240" w:lineRule="auto"/>
        <w:ind w:left="1710" w:hanging="270"/>
        <w:contextualSpacing/>
        <w:jc w:val="both"/>
        <w:rPr>
          <w:rFonts w:eastAsia="Times New Roman" w:cs="Calibri"/>
          <w:sz w:val="24"/>
          <w:szCs w:val="24"/>
          <w:lang w:val="en-GB"/>
        </w:rPr>
      </w:pPr>
      <w:r w:rsidRPr="00217F70">
        <w:rPr>
          <w:rFonts w:eastAsia="Times New Roman" w:cs="Calibri"/>
          <w:sz w:val="24"/>
          <w:szCs w:val="24"/>
          <w:lang w:val="en-GB"/>
        </w:rPr>
        <w:t>If travel by train:</w:t>
      </w:r>
    </w:p>
    <w:p w:rsidR="007046DA" w:rsidRPr="00217F70" w:rsidRDefault="007046DA" w:rsidP="007046DA">
      <w:pPr>
        <w:ind w:left="171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the invoice from the train company</w:t>
      </w:r>
      <w:r w:rsidR="005A2C2A" w:rsidRPr="00217F70">
        <w:rPr>
          <w:rFonts w:eastAsia="Times New Roman" w:cs="Calibri"/>
          <w:sz w:val="24"/>
          <w:szCs w:val="24"/>
          <w:lang w:val="en-GB"/>
        </w:rPr>
        <w:t xml:space="preserve"> (if applicable)</w:t>
      </w:r>
    </w:p>
    <w:p w:rsidR="00956EC8" w:rsidRDefault="007046DA" w:rsidP="00956EC8">
      <w:pPr>
        <w:pStyle w:val="Paragraphedeliste"/>
        <w:numPr>
          <w:ilvl w:val="0"/>
          <w:numId w:val="7"/>
        </w:numPr>
        <w:ind w:left="2268"/>
        <w:jc w:val="both"/>
        <w:rPr>
          <w:rFonts w:asciiTheme="minorHAnsi" w:hAnsiTheme="minorHAnsi" w:cstheme="minorHAns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the original of </w:t>
      </w:r>
      <w:r w:rsidR="00742FFB">
        <w:rPr>
          <w:rFonts w:eastAsia="Times New Roman" w:cs="Calibri"/>
          <w:sz w:val="24"/>
          <w:szCs w:val="24"/>
          <w:lang w:val="en-GB"/>
        </w:rPr>
        <w:t>the</w:t>
      </w:r>
      <w:r w:rsidRPr="00217F70">
        <w:rPr>
          <w:rFonts w:eastAsia="Times New Roman" w:cs="Calibri"/>
          <w:sz w:val="24"/>
          <w:szCs w:val="24"/>
          <w:lang w:val="en-GB"/>
        </w:rPr>
        <w:t xml:space="preserve"> train tickets</w:t>
      </w:r>
      <w:r w:rsidR="00956EC8">
        <w:rPr>
          <w:rFonts w:eastAsia="Times New Roman" w:cs="Calibri"/>
          <w:sz w:val="24"/>
          <w:szCs w:val="24"/>
          <w:lang w:val="en-GB"/>
        </w:rPr>
        <w:t xml:space="preserve">.  </w:t>
      </w:r>
      <w:r w:rsidR="00956EC8">
        <w:rPr>
          <w:rFonts w:asciiTheme="minorHAnsi" w:hAnsiTheme="minorHAnsi" w:cstheme="minorHAnsi"/>
          <w:sz w:val="24"/>
          <w:szCs w:val="24"/>
          <w:lang w:val="en-GB"/>
        </w:rPr>
        <w:t>Mobile train ticket must be printed and added to the costs claim</w:t>
      </w:r>
      <w:r w:rsidR="00956EC8" w:rsidRPr="00217F70">
        <w:rPr>
          <w:rFonts w:asciiTheme="minorHAnsi" w:hAnsiTheme="minorHAnsi" w:cstheme="minorHAnsi"/>
          <w:sz w:val="24"/>
          <w:szCs w:val="24"/>
          <w:lang w:val="en-GB"/>
        </w:rPr>
        <w:t xml:space="preserve"> </w:t>
      </w:r>
    </w:p>
    <w:p w:rsidR="007046DA" w:rsidRPr="00217F70" w:rsidRDefault="007046DA" w:rsidP="007046DA">
      <w:pPr>
        <w:ind w:left="1710"/>
        <w:contextualSpacing/>
        <w:jc w:val="both"/>
        <w:rPr>
          <w:rFonts w:eastAsia="Times New Roman" w:cs="Calibri"/>
          <w:sz w:val="24"/>
          <w:szCs w:val="24"/>
          <w:lang w:val="en-GB"/>
        </w:rPr>
      </w:pPr>
    </w:p>
    <w:p w:rsidR="007046DA" w:rsidRPr="00217F70" w:rsidRDefault="007046DA" w:rsidP="007046DA">
      <w:pPr>
        <w:ind w:left="720"/>
        <w:contextualSpacing/>
        <w:jc w:val="both"/>
        <w:rPr>
          <w:rFonts w:eastAsia="Times New Roman" w:cs="Calibri"/>
          <w:sz w:val="24"/>
          <w:szCs w:val="24"/>
          <w:lang w:val="en-GB"/>
        </w:rPr>
      </w:pPr>
    </w:p>
    <w:p w:rsidR="007046DA" w:rsidRPr="00217F70" w:rsidRDefault="007046DA" w:rsidP="007046DA">
      <w:pPr>
        <w:numPr>
          <w:ilvl w:val="0"/>
          <w:numId w:val="4"/>
        </w:numPr>
        <w:tabs>
          <w:tab w:val="left" w:pos="993"/>
        </w:tabs>
        <w:spacing w:after="0" w:line="240" w:lineRule="auto"/>
        <w:ind w:left="1710" w:hanging="270"/>
        <w:contextualSpacing/>
        <w:jc w:val="both"/>
        <w:rPr>
          <w:rFonts w:eastAsia="Times New Roman" w:cs="Calibri"/>
          <w:sz w:val="24"/>
          <w:szCs w:val="24"/>
          <w:lang w:val="en-GB"/>
        </w:rPr>
      </w:pPr>
      <w:r w:rsidRPr="00217F70">
        <w:rPr>
          <w:rFonts w:eastAsia="Times New Roman" w:cs="Calibri"/>
          <w:sz w:val="24"/>
          <w:szCs w:val="24"/>
          <w:lang w:val="en-GB"/>
        </w:rPr>
        <w:t>If travel by private car:</w:t>
      </w:r>
    </w:p>
    <w:p w:rsidR="007046DA" w:rsidRPr="00217F70" w:rsidRDefault="007046DA" w:rsidP="007046DA">
      <w:pPr>
        <w:ind w:left="1710"/>
        <w:contextualSpacing/>
        <w:jc w:val="both"/>
        <w:rPr>
          <w:rFonts w:eastAsia="Times New Roman" w:cs="Calibri"/>
          <w:sz w:val="24"/>
          <w:szCs w:val="24"/>
          <w:lang w:val="en-GB"/>
        </w:rPr>
      </w:pPr>
      <w:r w:rsidRPr="00217F70">
        <w:rPr>
          <w:rFonts w:eastAsia="Times New Roman" w:cs="Calibri"/>
          <w:sz w:val="24"/>
          <w:szCs w:val="24"/>
          <w:lang w:val="en-GB"/>
        </w:rPr>
        <w:fldChar w:fldCharType="begin">
          <w:ffData>
            <w:name w:val="Check16"/>
            <w:enabled/>
            <w:calcOnExit w:val="0"/>
            <w:checkBox>
              <w:sizeAuto/>
              <w:default w:val="0"/>
              <w:checked w:val="0"/>
            </w:checkBox>
          </w:ffData>
        </w:fldChar>
      </w:r>
      <w:r w:rsidRPr="00217F70">
        <w:rPr>
          <w:rFonts w:eastAsia="Times New Roman" w:cs="Calibri"/>
          <w:sz w:val="24"/>
          <w:szCs w:val="24"/>
          <w:lang w:val="en-GB"/>
        </w:rPr>
        <w:instrText xml:space="preserve"> FORMCHECKBOX </w:instrText>
      </w:r>
      <w:r w:rsidR="00562F2C">
        <w:rPr>
          <w:rFonts w:eastAsia="Times New Roman" w:cs="Calibri"/>
          <w:sz w:val="24"/>
          <w:szCs w:val="24"/>
          <w:lang w:val="en-GB"/>
        </w:rPr>
      </w:r>
      <w:r w:rsidR="00562F2C">
        <w:rPr>
          <w:rFonts w:eastAsia="Times New Roman" w:cs="Calibri"/>
          <w:sz w:val="24"/>
          <w:szCs w:val="24"/>
          <w:lang w:val="en-GB"/>
        </w:rPr>
        <w:fldChar w:fldCharType="separate"/>
      </w:r>
      <w:r w:rsidRPr="00217F70">
        <w:rPr>
          <w:rFonts w:eastAsia="Times New Roman" w:cs="Calibri"/>
          <w:sz w:val="24"/>
          <w:szCs w:val="24"/>
          <w:lang w:val="en-GB"/>
        </w:rPr>
        <w:fldChar w:fldCharType="end"/>
      </w:r>
      <w:r w:rsidRPr="00217F70">
        <w:rPr>
          <w:rFonts w:eastAsia="Times New Roman" w:cs="Calibri"/>
          <w:sz w:val="24"/>
          <w:szCs w:val="24"/>
          <w:lang w:val="en-GB"/>
        </w:rPr>
        <w:t xml:space="preserve"> an itinerary mapping &amp; detailing </w:t>
      </w:r>
      <w:r w:rsidR="00742FFB">
        <w:rPr>
          <w:rFonts w:eastAsia="Times New Roman" w:cs="Calibri"/>
          <w:sz w:val="24"/>
          <w:szCs w:val="24"/>
          <w:lang w:val="en-GB"/>
        </w:rPr>
        <w:t>the</w:t>
      </w:r>
      <w:r w:rsidRPr="00217F70">
        <w:rPr>
          <w:rFonts w:eastAsia="Times New Roman" w:cs="Calibri"/>
          <w:sz w:val="24"/>
          <w:szCs w:val="24"/>
          <w:lang w:val="en-GB"/>
        </w:rPr>
        <w:t xml:space="preserve"> journey to which will be applied the following calculation </w:t>
      </w:r>
      <w:r w:rsidR="00BD7342">
        <w:rPr>
          <w:rFonts w:eastAsia="Times New Roman" w:cs="Calibri"/>
          <w:sz w:val="24"/>
          <w:szCs w:val="24"/>
          <w:lang w:val="en-GB"/>
        </w:rPr>
        <w:t>with a limit to a maximum of 1.2</w:t>
      </w:r>
      <w:r w:rsidRPr="00217F70">
        <w:rPr>
          <w:rFonts w:eastAsia="Times New Roman" w:cs="Calibri"/>
          <w:sz w:val="24"/>
          <w:szCs w:val="24"/>
          <w:lang w:val="en-GB"/>
        </w:rPr>
        <w:t>00 km calculated on the basis of the shortest route</w:t>
      </w:r>
      <w:r w:rsidR="008427F7" w:rsidRPr="00217F70">
        <w:rPr>
          <w:rFonts w:asciiTheme="minorHAnsi" w:hAnsiTheme="minorHAnsi" w:cstheme="minorHAnsi"/>
          <w:sz w:val="24"/>
          <w:szCs w:val="24"/>
          <w:lang w:val="en-GB"/>
        </w:rPr>
        <w:t>(itinerary mapping in support – Michelin/Google Internet Maps)</w:t>
      </w:r>
      <w:r w:rsidRPr="00217F70">
        <w:rPr>
          <w:rFonts w:eastAsia="Times New Roman" w:cs="Calibri"/>
          <w:sz w:val="24"/>
          <w:szCs w:val="24"/>
          <w:lang w:val="en-GB"/>
        </w:rPr>
        <w:t xml:space="preserve">: </w:t>
      </w:r>
      <w:r w:rsidRPr="00217F70">
        <w:rPr>
          <w:rFonts w:eastAsia="Times New Roman" w:cs="Calibri"/>
          <w:sz w:val="24"/>
          <w:szCs w:val="24"/>
          <w:lang w:val="en-GB"/>
        </w:rPr>
        <w:fldChar w:fldCharType="begin">
          <w:ffData>
            <w:name w:val="Text1"/>
            <w:enabled/>
            <w:calcOnExit w:val="0"/>
            <w:textInput/>
          </w:ffData>
        </w:fldChar>
      </w:r>
      <w:r w:rsidRPr="00217F70">
        <w:rPr>
          <w:rFonts w:eastAsia="Times New Roman" w:cs="Calibri"/>
          <w:sz w:val="24"/>
          <w:szCs w:val="24"/>
          <w:lang w:val="en-GB"/>
        </w:rPr>
        <w:instrText xml:space="preserve"> FORMTEXT </w:instrText>
      </w:r>
      <w:r w:rsidRPr="00217F70">
        <w:rPr>
          <w:rFonts w:eastAsia="Times New Roman" w:cs="Calibri"/>
          <w:sz w:val="24"/>
          <w:szCs w:val="24"/>
          <w:lang w:val="en-GB"/>
        </w:rPr>
      </w:r>
      <w:r w:rsidRPr="00217F70">
        <w:rPr>
          <w:rFonts w:eastAsia="Times New Roman" w:cs="Calibri"/>
          <w:sz w:val="24"/>
          <w:szCs w:val="24"/>
          <w:lang w:val="en-GB"/>
        </w:rPr>
        <w:fldChar w:fldCharType="separate"/>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fldChar w:fldCharType="end"/>
      </w:r>
      <w:r w:rsidRPr="00217F70">
        <w:rPr>
          <w:rFonts w:eastAsia="Times New Roman" w:cs="Calibri"/>
          <w:sz w:val="24"/>
          <w:szCs w:val="24"/>
          <w:lang w:val="en-GB"/>
        </w:rPr>
        <w:t xml:space="preserve"> km x 2 (in-out) x 0,22 € / km = </w:t>
      </w:r>
      <w:r w:rsidRPr="00217F70">
        <w:rPr>
          <w:rFonts w:eastAsia="Times New Roman" w:cs="Calibri"/>
          <w:sz w:val="24"/>
          <w:szCs w:val="24"/>
          <w:lang w:val="en-GB"/>
        </w:rPr>
        <w:fldChar w:fldCharType="begin">
          <w:ffData>
            <w:name w:val="Text1"/>
            <w:enabled/>
            <w:calcOnExit w:val="0"/>
            <w:textInput/>
          </w:ffData>
        </w:fldChar>
      </w:r>
      <w:r w:rsidRPr="00217F70">
        <w:rPr>
          <w:rFonts w:eastAsia="Times New Roman" w:cs="Calibri"/>
          <w:sz w:val="24"/>
          <w:szCs w:val="24"/>
          <w:lang w:val="en-GB"/>
        </w:rPr>
        <w:instrText xml:space="preserve"> FORMTEXT </w:instrText>
      </w:r>
      <w:r w:rsidRPr="00217F70">
        <w:rPr>
          <w:rFonts w:eastAsia="Times New Roman" w:cs="Calibri"/>
          <w:sz w:val="24"/>
          <w:szCs w:val="24"/>
          <w:lang w:val="en-GB"/>
        </w:rPr>
      </w:r>
      <w:r w:rsidRPr="00217F70">
        <w:rPr>
          <w:rFonts w:eastAsia="Times New Roman" w:cs="Calibri"/>
          <w:sz w:val="24"/>
          <w:szCs w:val="24"/>
          <w:lang w:val="en-GB"/>
        </w:rPr>
        <w:fldChar w:fldCharType="separate"/>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t> </w:t>
      </w:r>
      <w:r w:rsidRPr="00217F70">
        <w:rPr>
          <w:rFonts w:eastAsia="Times New Roman" w:cs="Calibri"/>
          <w:sz w:val="24"/>
          <w:szCs w:val="24"/>
          <w:lang w:val="en-GB"/>
        </w:rPr>
        <w:fldChar w:fldCharType="end"/>
      </w:r>
    </w:p>
    <w:p w:rsidR="001A3C87" w:rsidRPr="00217F70" w:rsidRDefault="001A3C87" w:rsidP="001A3C87">
      <w:pPr>
        <w:pStyle w:val="Paragraphedeliste"/>
        <w:ind w:left="0"/>
        <w:jc w:val="center"/>
        <w:rPr>
          <w:rFonts w:asciiTheme="minorHAnsi" w:hAnsiTheme="minorHAnsi" w:cstheme="minorHAnsi"/>
          <w:sz w:val="24"/>
          <w:szCs w:val="24"/>
          <w:lang w:val="en-GB"/>
        </w:rPr>
      </w:pPr>
    </w:p>
    <w:sectPr w:rsidR="001A3C87" w:rsidRPr="00217F70" w:rsidSect="00C923A7">
      <w:pgSz w:w="11906" w:h="16838"/>
      <w:pgMar w:top="1166" w:right="1440" w:bottom="634" w:left="1440" w:header="720"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2C" w:rsidRDefault="00562F2C" w:rsidP="00EA0672">
      <w:pPr>
        <w:spacing w:after="0" w:line="240" w:lineRule="auto"/>
      </w:pPr>
      <w:r>
        <w:separator/>
      </w:r>
    </w:p>
  </w:endnote>
  <w:endnote w:type="continuationSeparator" w:id="0">
    <w:p w:rsidR="00562F2C" w:rsidRDefault="00562F2C" w:rsidP="00EA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992532"/>
      <w:docPartObj>
        <w:docPartGallery w:val="Page Numbers (Bottom of Page)"/>
        <w:docPartUnique/>
      </w:docPartObj>
    </w:sdtPr>
    <w:sdtEndPr>
      <w:rPr>
        <w:color w:val="808080" w:themeColor="background1" w:themeShade="80"/>
        <w:spacing w:val="60"/>
      </w:rPr>
    </w:sdtEndPr>
    <w:sdtContent>
      <w:p w:rsidR="00D34201" w:rsidRDefault="00D34201">
        <w:pPr>
          <w:pStyle w:val="Stopka"/>
          <w:pBdr>
            <w:top w:val="single" w:sz="4" w:space="1" w:color="D9D9D9" w:themeColor="background1" w:themeShade="D9"/>
          </w:pBdr>
          <w:jc w:val="right"/>
        </w:pPr>
        <w:r>
          <w:fldChar w:fldCharType="begin"/>
        </w:r>
        <w:r>
          <w:instrText xml:space="preserve"> PAGE   \* MERGEFORMAT </w:instrText>
        </w:r>
        <w:r>
          <w:fldChar w:fldCharType="separate"/>
        </w:r>
        <w:r w:rsidR="00BD68F4">
          <w:rPr>
            <w:noProof/>
          </w:rPr>
          <w:t>2</w:t>
        </w:r>
        <w:r>
          <w:rPr>
            <w:noProof/>
          </w:rPr>
          <w:fldChar w:fldCharType="end"/>
        </w:r>
        <w:r>
          <w:t xml:space="preserve"> | </w:t>
        </w:r>
        <w:r>
          <w:rPr>
            <w:color w:val="808080" w:themeColor="background1" w:themeShade="80"/>
            <w:spacing w:val="60"/>
          </w:rPr>
          <w:t>Page</w:t>
        </w:r>
      </w:p>
    </w:sdtContent>
  </w:sdt>
  <w:p w:rsidR="00D34201" w:rsidRDefault="00D342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2C" w:rsidRDefault="00562F2C" w:rsidP="00EA0672">
      <w:pPr>
        <w:spacing w:after="0" w:line="240" w:lineRule="auto"/>
      </w:pPr>
      <w:r>
        <w:separator/>
      </w:r>
    </w:p>
  </w:footnote>
  <w:footnote w:type="continuationSeparator" w:id="0">
    <w:p w:rsidR="00562F2C" w:rsidRDefault="00562F2C" w:rsidP="00EA0672">
      <w:pPr>
        <w:spacing w:after="0" w:line="240" w:lineRule="auto"/>
      </w:pPr>
      <w:r>
        <w:continuationSeparator/>
      </w:r>
    </w:p>
  </w:footnote>
  <w:footnote w:id="1">
    <w:p w:rsidR="00D34201" w:rsidRDefault="00D34201" w:rsidP="009241AA">
      <w:pPr>
        <w:pStyle w:val="Tekstprzypisudolnego"/>
        <w:jc w:val="both"/>
        <w:rPr>
          <w:rFonts w:ascii="Cambria" w:hAnsi="Cambria"/>
          <w:sz w:val="16"/>
          <w:szCs w:val="16"/>
          <w:lang w:val="en-US"/>
        </w:rPr>
      </w:pPr>
      <w:r w:rsidRPr="007516C3">
        <w:rPr>
          <w:rStyle w:val="Odwoanieprzypisudolnego"/>
          <w:rFonts w:ascii="Cambria" w:hAnsi="Cambria"/>
          <w:sz w:val="16"/>
          <w:szCs w:val="16"/>
        </w:rPr>
        <w:footnoteRef/>
      </w:r>
      <w:r w:rsidRPr="007516C3">
        <w:rPr>
          <w:rFonts w:ascii="Cambria" w:hAnsi="Cambria"/>
          <w:sz w:val="16"/>
          <w:szCs w:val="16"/>
          <w:lang w:val="en-US"/>
        </w:rPr>
        <w:t xml:space="preserve"> </w:t>
      </w:r>
      <w:r>
        <w:rPr>
          <w:rFonts w:ascii="Cambria" w:hAnsi="Cambria"/>
          <w:sz w:val="16"/>
          <w:szCs w:val="16"/>
          <w:lang w:val="en-US"/>
        </w:rPr>
        <w:t xml:space="preserve"> </w:t>
      </w:r>
      <w:r w:rsidRPr="009241AA">
        <w:rPr>
          <w:rFonts w:ascii="Cambria" w:hAnsi="Cambria"/>
          <w:sz w:val="16"/>
          <w:szCs w:val="16"/>
          <w:lang w:val="en-US"/>
        </w:rPr>
        <w:t>Per diem rates</w:t>
      </w:r>
      <w:r>
        <w:rPr>
          <w:rFonts w:ascii="Cambria" w:hAnsi="Cambria"/>
          <w:sz w:val="16"/>
          <w:szCs w:val="16"/>
          <w:lang w:val="en-US"/>
        </w:rPr>
        <w:t xml:space="preserve"> were</w:t>
      </w:r>
      <w:r w:rsidRPr="009241AA">
        <w:rPr>
          <w:rFonts w:ascii="Cambria" w:hAnsi="Cambria"/>
          <w:sz w:val="16"/>
          <w:szCs w:val="16"/>
          <w:lang w:val="en-US"/>
        </w:rPr>
        <w:t xml:space="preserve"> reduced to 75% of those used in the framework of EC-funded external aid contracts</w:t>
      </w:r>
      <w:r>
        <w:rPr>
          <w:rFonts w:ascii="Cambria" w:hAnsi="Cambria"/>
          <w:sz w:val="16"/>
          <w:szCs w:val="16"/>
          <w:lang w:val="en-US"/>
        </w:rPr>
        <w:t xml:space="preserve"> (fractions rounded up to the next Euro unit)</w:t>
      </w:r>
      <w:r w:rsidRPr="009241AA">
        <w:rPr>
          <w:rFonts w:ascii="Cambria" w:hAnsi="Cambria"/>
          <w:sz w:val="16"/>
          <w:szCs w:val="16"/>
          <w:lang w:val="en-US"/>
        </w:rPr>
        <w:t xml:space="preserve"> and therefore subject to variations according to regular updates made by the European institutions (source: update of 14/12/2010</w:t>
      </w:r>
    </w:p>
    <w:p w:rsidR="00D34201" w:rsidRPr="007516C3" w:rsidRDefault="00562F2C" w:rsidP="009241AA">
      <w:pPr>
        <w:pStyle w:val="Tekstprzypisudolnego"/>
        <w:jc w:val="both"/>
        <w:rPr>
          <w:rFonts w:ascii="Cambria" w:hAnsi="Cambria"/>
          <w:sz w:val="16"/>
          <w:szCs w:val="16"/>
          <w:lang w:val="en-US"/>
        </w:rPr>
      </w:pPr>
      <w:hyperlink r:id="rId1" w:history="1">
        <w:r w:rsidR="00D34201" w:rsidRPr="009241AA">
          <w:rPr>
            <w:rStyle w:val="Hipercze"/>
            <w:rFonts w:ascii="Cambria" w:hAnsi="Cambria"/>
            <w:sz w:val="16"/>
            <w:szCs w:val="16"/>
            <w:lang w:val="en-US"/>
          </w:rPr>
          <w:t>http://ec.europa.eu/europeaid/work/procedures/implementation/per_diems/documents/perdiem_201012_version_to_be_published.pdf</w:t>
        </w:r>
      </w:hyperlink>
      <w:r w:rsidR="00D34201" w:rsidRPr="009241AA">
        <w:rPr>
          <w:rFonts w:ascii="Cambria" w:hAnsi="Cambria"/>
          <w:sz w:val="16"/>
          <w:szCs w:val="16"/>
          <w:lang w:val="en-US"/>
        </w:rPr>
        <w:t>).</w:t>
      </w:r>
      <w:r w:rsidR="00D34201">
        <w:rPr>
          <w:rFonts w:ascii="Cambria" w:hAnsi="Cambria"/>
          <w:sz w:val="16"/>
          <w:szCs w:val="16"/>
          <w:lang w:val="en-US"/>
        </w:rPr>
        <w:t xml:space="preserve"> </w:t>
      </w:r>
      <w:r w:rsidR="00D34201" w:rsidRPr="00777208">
        <w:rPr>
          <w:rFonts w:ascii="Cambria" w:hAnsi="Cambria"/>
          <w:sz w:val="16"/>
          <w:szCs w:val="16"/>
          <w:lang w:val="en-US"/>
        </w:rPr>
        <w:t>Per diem</w:t>
      </w:r>
      <w:r w:rsidR="00D34201">
        <w:rPr>
          <w:rFonts w:ascii="Cambria" w:hAnsi="Cambria"/>
          <w:sz w:val="16"/>
          <w:szCs w:val="16"/>
          <w:lang w:val="en-US"/>
        </w:rPr>
        <w:t>’</w:t>
      </w:r>
      <w:r w:rsidR="00D34201" w:rsidRPr="00777208">
        <w:rPr>
          <w:rFonts w:ascii="Cambria" w:hAnsi="Cambria"/>
          <w:sz w:val="16"/>
          <w:szCs w:val="16"/>
          <w:lang w:val="en-US"/>
        </w:rPr>
        <w:t xml:space="preserve"> rates should be those in force at the beginning of the year and should not be changed in the course of implementation of any project, grant or activity.</w:t>
      </w:r>
    </w:p>
  </w:footnote>
  <w:footnote w:id="2">
    <w:p w:rsidR="00D34201" w:rsidRPr="007516C3" w:rsidRDefault="00D34201" w:rsidP="00BE1689">
      <w:pPr>
        <w:pStyle w:val="Tekstprzypisudolnego"/>
        <w:jc w:val="both"/>
        <w:rPr>
          <w:rFonts w:ascii="Cambria" w:hAnsi="Cambria"/>
          <w:sz w:val="16"/>
          <w:szCs w:val="16"/>
          <w:lang w:val="en-US"/>
        </w:rPr>
      </w:pPr>
      <w:r w:rsidRPr="007516C3">
        <w:rPr>
          <w:rStyle w:val="Odwoanieprzypisudolnego"/>
          <w:rFonts w:ascii="Cambria" w:hAnsi="Cambria"/>
          <w:sz w:val="16"/>
          <w:szCs w:val="16"/>
        </w:rPr>
        <w:footnoteRef/>
      </w:r>
      <w:r w:rsidRPr="007516C3">
        <w:rPr>
          <w:rFonts w:ascii="Cambria" w:hAnsi="Cambria"/>
          <w:sz w:val="16"/>
          <w:szCs w:val="16"/>
          <w:lang w:val="en-US"/>
        </w:rPr>
        <w:t xml:space="preserve"> </w:t>
      </w:r>
      <w:r>
        <w:rPr>
          <w:rFonts w:ascii="Cambria" w:hAnsi="Cambria"/>
          <w:sz w:val="16"/>
          <w:szCs w:val="16"/>
          <w:lang w:val="en-US"/>
        </w:rPr>
        <w:t xml:space="preserve"> 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01" w:rsidRPr="00CD22A4" w:rsidRDefault="00D34201" w:rsidP="00C923A7">
    <w:pPr>
      <w:pStyle w:val="Nagwek"/>
      <w:jc w:val="center"/>
      <w:rPr>
        <w:i/>
        <w:lang w:val="en-US"/>
      </w:rPr>
    </w:pPr>
    <w:r>
      <w:rPr>
        <w:i/>
        <w:lang w:val="en-US"/>
      </w:rPr>
      <w:tab/>
    </w:r>
  </w:p>
  <w:p w:rsidR="00D34201" w:rsidRPr="00CD22A4" w:rsidRDefault="00D34201">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D1D"/>
    <w:multiLevelType w:val="multilevel"/>
    <w:tmpl w:val="7AD839D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051B0E7C"/>
    <w:multiLevelType w:val="hybridMultilevel"/>
    <w:tmpl w:val="42262014"/>
    <w:lvl w:ilvl="0" w:tplc="827C6746">
      <w:start w:val="1"/>
      <w:numFmt w:val="lowerLetter"/>
      <w:lvlText w:val="%1)"/>
      <w:lvlJc w:val="left"/>
      <w:pPr>
        <w:ind w:left="1418" w:hanging="360"/>
      </w:pPr>
      <w:rPr>
        <w:rFonts w:hint="default"/>
      </w:rPr>
    </w:lvl>
    <w:lvl w:ilvl="1" w:tplc="080C0019">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2">
    <w:nsid w:val="0685442B"/>
    <w:multiLevelType w:val="hybridMultilevel"/>
    <w:tmpl w:val="42262014"/>
    <w:lvl w:ilvl="0" w:tplc="827C6746">
      <w:start w:val="1"/>
      <w:numFmt w:val="lowerLetter"/>
      <w:lvlText w:val="%1)"/>
      <w:lvlJc w:val="left"/>
      <w:pPr>
        <w:ind w:left="1418" w:hanging="360"/>
      </w:pPr>
      <w:rPr>
        <w:rFonts w:hint="default"/>
      </w:rPr>
    </w:lvl>
    <w:lvl w:ilvl="1" w:tplc="080C0019" w:tentative="1">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3">
    <w:nsid w:val="0C44360E"/>
    <w:multiLevelType w:val="hybridMultilevel"/>
    <w:tmpl w:val="05EECD46"/>
    <w:lvl w:ilvl="0" w:tplc="1CDC7B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157B07"/>
    <w:multiLevelType w:val="hybridMultilevel"/>
    <w:tmpl w:val="72746868"/>
    <w:lvl w:ilvl="0" w:tplc="14683AE2">
      <w:numFmt w:val="bullet"/>
      <w:lvlText w:val="-"/>
      <w:lvlJc w:val="left"/>
      <w:pPr>
        <w:ind w:left="1068" w:hanging="360"/>
      </w:pPr>
      <w:rPr>
        <w:rFonts w:ascii="Calibri" w:eastAsia="Calibr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nsid w:val="2197493B"/>
    <w:multiLevelType w:val="hybridMultilevel"/>
    <w:tmpl w:val="FC3E5BB8"/>
    <w:lvl w:ilvl="0" w:tplc="814C9DB8">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814C9DB8">
      <w:numFmt w:val="bullet"/>
      <w:lvlText w:val="-"/>
      <w:lvlJc w:val="left"/>
      <w:pPr>
        <w:ind w:left="2160" w:hanging="360"/>
      </w:pPr>
      <w:rPr>
        <w:rFonts w:ascii="Calibri" w:eastAsia="Calibri" w:hAnsi="Calibri" w:cs="Times New Roman"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9C3ECD"/>
    <w:multiLevelType w:val="hybridMultilevel"/>
    <w:tmpl w:val="42262014"/>
    <w:lvl w:ilvl="0" w:tplc="827C6746">
      <w:start w:val="1"/>
      <w:numFmt w:val="lowerLetter"/>
      <w:lvlText w:val="%1)"/>
      <w:lvlJc w:val="left"/>
      <w:pPr>
        <w:ind w:left="1418" w:hanging="360"/>
      </w:pPr>
      <w:rPr>
        <w:rFonts w:hint="default"/>
      </w:rPr>
    </w:lvl>
    <w:lvl w:ilvl="1" w:tplc="080C0019" w:tentative="1">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7">
    <w:nsid w:val="23BC273F"/>
    <w:multiLevelType w:val="hybridMultilevel"/>
    <w:tmpl w:val="3B4EACE8"/>
    <w:lvl w:ilvl="0" w:tplc="76BA4B4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3E672D4"/>
    <w:multiLevelType w:val="hybridMultilevel"/>
    <w:tmpl w:val="7368F8CE"/>
    <w:lvl w:ilvl="0" w:tplc="080C0017">
      <w:start w:val="1"/>
      <w:numFmt w:val="lowerLetter"/>
      <w:lvlText w:val="%1)"/>
      <w:lvlJc w:val="left"/>
      <w:pPr>
        <w:ind w:left="1353" w:hanging="36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9">
    <w:nsid w:val="24D6658E"/>
    <w:multiLevelType w:val="hybridMultilevel"/>
    <w:tmpl w:val="42262014"/>
    <w:lvl w:ilvl="0" w:tplc="827C6746">
      <w:start w:val="1"/>
      <w:numFmt w:val="lowerLetter"/>
      <w:lvlText w:val="%1)"/>
      <w:lvlJc w:val="left"/>
      <w:pPr>
        <w:ind w:left="1418" w:hanging="360"/>
      </w:pPr>
      <w:rPr>
        <w:rFonts w:hint="default"/>
      </w:rPr>
    </w:lvl>
    <w:lvl w:ilvl="1" w:tplc="080C0019" w:tentative="1">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10">
    <w:nsid w:val="27161F16"/>
    <w:multiLevelType w:val="hybridMultilevel"/>
    <w:tmpl w:val="9A6A6550"/>
    <w:lvl w:ilvl="0" w:tplc="080C0003">
      <w:start w:val="1"/>
      <w:numFmt w:val="bullet"/>
      <w:lvlText w:val="o"/>
      <w:lvlJc w:val="left"/>
      <w:pPr>
        <w:ind w:left="2988" w:hanging="360"/>
      </w:pPr>
      <w:rPr>
        <w:rFonts w:ascii="Courier New" w:hAnsi="Courier New" w:cs="Courier New"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11">
    <w:nsid w:val="34695008"/>
    <w:multiLevelType w:val="hybridMultilevel"/>
    <w:tmpl w:val="0910162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D621805"/>
    <w:multiLevelType w:val="hybridMultilevel"/>
    <w:tmpl w:val="3B4EACE8"/>
    <w:lvl w:ilvl="0" w:tplc="76BA4B46">
      <w:start w:val="1"/>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3">
    <w:nsid w:val="42881F16"/>
    <w:multiLevelType w:val="hybridMultilevel"/>
    <w:tmpl w:val="FD1836B6"/>
    <w:lvl w:ilvl="0" w:tplc="4C56159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nsid w:val="45E35EA0"/>
    <w:multiLevelType w:val="hybridMultilevel"/>
    <w:tmpl w:val="CF1295D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nsid w:val="48953707"/>
    <w:multiLevelType w:val="hybridMultilevel"/>
    <w:tmpl w:val="0910162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8BD50C2"/>
    <w:multiLevelType w:val="hybridMultilevel"/>
    <w:tmpl w:val="F238F0C2"/>
    <w:lvl w:ilvl="0" w:tplc="080C0003">
      <w:start w:val="1"/>
      <w:numFmt w:val="bullet"/>
      <w:lvlText w:val="o"/>
      <w:lvlJc w:val="left"/>
      <w:pPr>
        <w:ind w:left="2988" w:hanging="360"/>
      </w:pPr>
      <w:rPr>
        <w:rFonts w:ascii="Courier New" w:hAnsi="Courier New" w:cs="Courier New"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17">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18">
    <w:nsid w:val="52920494"/>
    <w:multiLevelType w:val="multilevel"/>
    <w:tmpl w:val="82AA5814"/>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53051CC"/>
    <w:multiLevelType w:val="multilevel"/>
    <w:tmpl w:val="BC06B26A"/>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8476C3E"/>
    <w:multiLevelType w:val="hybridMultilevel"/>
    <w:tmpl w:val="B652E52A"/>
    <w:lvl w:ilvl="0" w:tplc="814C9DB8">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814C9DB8">
      <w:numFmt w:val="bullet"/>
      <w:lvlText w:val="-"/>
      <w:lvlJc w:val="left"/>
      <w:pPr>
        <w:ind w:left="2160" w:hanging="360"/>
      </w:pPr>
      <w:rPr>
        <w:rFonts w:ascii="Calibri" w:eastAsia="Calibri" w:hAnsi="Calibri" w:cs="Times New Roman"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8DA6D5F"/>
    <w:multiLevelType w:val="hybridMultilevel"/>
    <w:tmpl w:val="42262014"/>
    <w:lvl w:ilvl="0" w:tplc="827C6746">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2">
    <w:nsid w:val="5BAF2341"/>
    <w:multiLevelType w:val="hybridMultilevel"/>
    <w:tmpl w:val="42262014"/>
    <w:lvl w:ilvl="0" w:tplc="827C6746">
      <w:start w:val="1"/>
      <w:numFmt w:val="lowerLetter"/>
      <w:lvlText w:val="%1)"/>
      <w:lvlJc w:val="left"/>
      <w:pPr>
        <w:ind w:left="1418" w:hanging="360"/>
      </w:pPr>
      <w:rPr>
        <w:rFonts w:hint="default"/>
      </w:rPr>
    </w:lvl>
    <w:lvl w:ilvl="1" w:tplc="080C0019">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23">
    <w:nsid w:val="5CF5602A"/>
    <w:multiLevelType w:val="hybridMultilevel"/>
    <w:tmpl w:val="3B4EACE8"/>
    <w:lvl w:ilvl="0" w:tplc="76BA4B46">
      <w:start w:val="1"/>
      <w:numFmt w:val="decimal"/>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4">
    <w:nsid w:val="5CFF6832"/>
    <w:multiLevelType w:val="hybridMultilevel"/>
    <w:tmpl w:val="9320B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E2F78"/>
    <w:multiLevelType w:val="hybridMultilevel"/>
    <w:tmpl w:val="8452C92C"/>
    <w:lvl w:ilvl="0" w:tplc="080C000D">
      <w:start w:val="1"/>
      <w:numFmt w:val="bullet"/>
      <w:lvlText w:val=""/>
      <w:lvlJc w:val="left"/>
      <w:pPr>
        <w:ind w:left="1710" w:hanging="360"/>
      </w:pPr>
      <w:rPr>
        <w:rFonts w:ascii="Wingdings" w:hAnsi="Wingdings" w:hint="default"/>
      </w:rPr>
    </w:lvl>
    <w:lvl w:ilvl="1" w:tplc="080C0003" w:tentative="1">
      <w:start w:val="1"/>
      <w:numFmt w:val="bullet"/>
      <w:lvlText w:val="o"/>
      <w:lvlJc w:val="left"/>
      <w:pPr>
        <w:ind w:left="2430" w:hanging="360"/>
      </w:pPr>
      <w:rPr>
        <w:rFonts w:ascii="Courier New" w:hAnsi="Courier New" w:cs="Courier New" w:hint="default"/>
      </w:rPr>
    </w:lvl>
    <w:lvl w:ilvl="2" w:tplc="080C0005" w:tentative="1">
      <w:start w:val="1"/>
      <w:numFmt w:val="bullet"/>
      <w:lvlText w:val=""/>
      <w:lvlJc w:val="left"/>
      <w:pPr>
        <w:ind w:left="3150" w:hanging="360"/>
      </w:pPr>
      <w:rPr>
        <w:rFonts w:ascii="Wingdings" w:hAnsi="Wingdings" w:hint="default"/>
      </w:rPr>
    </w:lvl>
    <w:lvl w:ilvl="3" w:tplc="080C0001" w:tentative="1">
      <w:start w:val="1"/>
      <w:numFmt w:val="bullet"/>
      <w:lvlText w:val=""/>
      <w:lvlJc w:val="left"/>
      <w:pPr>
        <w:ind w:left="3870" w:hanging="360"/>
      </w:pPr>
      <w:rPr>
        <w:rFonts w:ascii="Symbol" w:hAnsi="Symbol" w:hint="default"/>
      </w:rPr>
    </w:lvl>
    <w:lvl w:ilvl="4" w:tplc="080C0003" w:tentative="1">
      <w:start w:val="1"/>
      <w:numFmt w:val="bullet"/>
      <w:lvlText w:val="o"/>
      <w:lvlJc w:val="left"/>
      <w:pPr>
        <w:ind w:left="4590" w:hanging="360"/>
      </w:pPr>
      <w:rPr>
        <w:rFonts w:ascii="Courier New" w:hAnsi="Courier New" w:cs="Courier New" w:hint="default"/>
      </w:rPr>
    </w:lvl>
    <w:lvl w:ilvl="5" w:tplc="080C0005" w:tentative="1">
      <w:start w:val="1"/>
      <w:numFmt w:val="bullet"/>
      <w:lvlText w:val=""/>
      <w:lvlJc w:val="left"/>
      <w:pPr>
        <w:ind w:left="5310" w:hanging="360"/>
      </w:pPr>
      <w:rPr>
        <w:rFonts w:ascii="Wingdings" w:hAnsi="Wingdings" w:hint="default"/>
      </w:rPr>
    </w:lvl>
    <w:lvl w:ilvl="6" w:tplc="080C0001" w:tentative="1">
      <w:start w:val="1"/>
      <w:numFmt w:val="bullet"/>
      <w:lvlText w:val=""/>
      <w:lvlJc w:val="left"/>
      <w:pPr>
        <w:ind w:left="6030" w:hanging="360"/>
      </w:pPr>
      <w:rPr>
        <w:rFonts w:ascii="Symbol" w:hAnsi="Symbol" w:hint="default"/>
      </w:rPr>
    </w:lvl>
    <w:lvl w:ilvl="7" w:tplc="080C0003" w:tentative="1">
      <w:start w:val="1"/>
      <w:numFmt w:val="bullet"/>
      <w:lvlText w:val="o"/>
      <w:lvlJc w:val="left"/>
      <w:pPr>
        <w:ind w:left="6750" w:hanging="360"/>
      </w:pPr>
      <w:rPr>
        <w:rFonts w:ascii="Courier New" w:hAnsi="Courier New" w:cs="Courier New" w:hint="default"/>
      </w:rPr>
    </w:lvl>
    <w:lvl w:ilvl="8" w:tplc="080C0005" w:tentative="1">
      <w:start w:val="1"/>
      <w:numFmt w:val="bullet"/>
      <w:lvlText w:val=""/>
      <w:lvlJc w:val="left"/>
      <w:pPr>
        <w:ind w:left="7470" w:hanging="360"/>
      </w:pPr>
      <w:rPr>
        <w:rFonts w:ascii="Wingdings" w:hAnsi="Wingdings" w:hint="default"/>
      </w:rPr>
    </w:lvl>
  </w:abstractNum>
  <w:abstractNum w:abstractNumId="26">
    <w:nsid w:val="6B6E3940"/>
    <w:multiLevelType w:val="hybridMultilevel"/>
    <w:tmpl w:val="42262014"/>
    <w:lvl w:ilvl="0" w:tplc="827C6746">
      <w:start w:val="1"/>
      <w:numFmt w:val="lowerLetter"/>
      <w:lvlText w:val="%1)"/>
      <w:lvlJc w:val="left"/>
      <w:pPr>
        <w:ind w:left="1418" w:hanging="360"/>
      </w:pPr>
      <w:rPr>
        <w:rFonts w:hint="default"/>
      </w:rPr>
    </w:lvl>
    <w:lvl w:ilvl="1" w:tplc="080C0019">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27">
    <w:nsid w:val="75102557"/>
    <w:multiLevelType w:val="multilevel"/>
    <w:tmpl w:val="AE28BB8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75602AEE"/>
    <w:multiLevelType w:val="hybridMultilevel"/>
    <w:tmpl w:val="60145D4C"/>
    <w:lvl w:ilvl="0" w:tplc="7B10827C">
      <w:start w:val="2"/>
      <w:numFmt w:val="bullet"/>
      <w:lvlText w:val="-"/>
      <w:lvlJc w:val="left"/>
      <w:pPr>
        <w:tabs>
          <w:tab w:val="num" w:pos="2484"/>
        </w:tabs>
        <w:ind w:left="2484" w:hanging="360"/>
      </w:pPr>
      <w:rPr>
        <w:rFonts w:ascii="Times New Roman" w:eastAsia="Times New Roman" w:hAnsi="Times New Roman" w:cs="Times New Roman" w:hint="default"/>
      </w:rPr>
    </w:lvl>
    <w:lvl w:ilvl="1" w:tplc="040C0003">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9">
    <w:nsid w:val="75AF059D"/>
    <w:multiLevelType w:val="hybridMultilevel"/>
    <w:tmpl w:val="0910162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B512517"/>
    <w:multiLevelType w:val="hybridMultilevel"/>
    <w:tmpl w:val="FF80645C"/>
    <w:lvl w:ilvl="0" w:tplc="6FFCAEEE">
      <w:start w:val="1"/>
      <w:numFmt w:val="decimal"/>
      <w:lvlText w:val="%1."/>
      <w:lvlJc w:val="left"/>
      <w:pPr>
        <w:tabs>
          <w:tab w:val="num" w:pos="948"/>
        </w:tabs>
        <w:ind w:left="948" w:hanging="360"/>
      </w:pPr>
      <w:rPr>
        <w:rFonts w:hint="default"/>
      </w:rPr>
    </w:lvl>
    <w:lvl w:ilvl="1" w:tplc="44468AB2">
      <w:start w:val="1"/>
      <w:numFmt w:val="upperLetter"/>
      <w:lvlText w:val="%2."/>
      <w:lvlJc w:val="left"/>
      <w:pPr>
        <w:tabs>
          <w:tab w:val="num" w:pos="1668"/>
        </w:tabs>
        <w:ind w:left="1668" w:hanging="360"/>
      </w:pPr>
      <w:rPr>
        <w:rFonts w:hint="default"/>
      </w:rPr>
    </w:lvl>
    <w:lvl w:ilvl="2" w:tplc="B1A6B9F0">
      <w:start w:val="1"/>
      <w:numFmt w:val="bullet"/>
      <w:lvlText w:val="-"/>
      <w:lvlJc w:val="left"/>
      <w:pPr>
        <w:tabs>
          <w:tab w:val="num" w:pos="2568"/>
        </w:tabs>
        <w:ind w:left="2568" w:hanging="360"/>
      </w:pPr>
      <w:rPr>
        <w:rFonts w:ascii="Times New Roman" w:eastAsia="Times New Roman" w:hAnsi="Times New Roman" w:cs="Times New Roman" w:hint="default"/>
        <w:lang w:val="en-GB"/>
      </w:rPr>
    </w:lvl>
    <w:lvl w:ilvl="3" w:tplc="040C000F">
      <w:start w:val="1"/>
      <w:numFmt w:val="decimal"/>
      <w:lvlText w:val="%4."/>
      <w:lvlJc w:val="left"/>
      <w:pPr>
        <w:tabs>
          <w:tab w:val="num" w:pos="3108"/>
        </w:tabs>
        <w:ind w:left="3108" w:hanging="360"/>
      </w:pPr>
    </w:lvl>
    <w:lvl w:ilvl="4" w:tplc="040C0019">
      <w:start w:val="1"/>
      <w:numFmt w:val="lowerLetter"/>
      <w:lvlText w:val="%5."/>
      <w:lvlJc w:val="left"/>
      <w:pPr>
        <w:tabs>
          <w:tab w:val="num" w:pos="3828"/>
        </w:tabs>
        <w:ind w:left="3828" w:hanging="360"/>
      </w:pPr>
    </w:lvl>
    <w:lvl w:ilvl="5" w:tplc="040C001B">
      <w:start w:val="1"/>
      <w:numFmt w:val="lowerRoman"/>
      <w:lvlText w:val="%6."/>
      <w:lvlJc w:val="right"/>
      <w:pPr>
        <w:tabs>
          <w:tab w:val="num" w:pos="4548"/>
        </w:tabs>
        <w:ind w:left="4548" w:hanging="180"/>
      </w:pPr>
    </w:lvl>
    <w:lvl w:ilvl="6" w:tplc="040C000F" w:tentative="1">
      <w:start w:val="1"/>
      <w:numFmt w:val="decimal"/>
      <w:lvlText w:val="%7."/>
      <w:lvlJc w:val="left"/>
      <w:pPr>
        <w:tabs>
          <w:tab w:val="num" w:pos="5268"/>
        </w:tabs>
        <w:ind w:left="5268" w:hanging="360"/>
      </w:pPr>
    </w:lvl>
    <w:lvl w:ilvl="7" w:tplc="040C0019" w:tentative="1">
      <w:start w:val="1"/>
      <w:numFmt w:val="lowerLetter"/>
      <w:lvlText w:val="%8."/>
      <w:lvlJc w:val="left"/>
      <w:pPr>
        <w:tabs>
          <w:tab w:val="num" w:pos="5988"/>
        </w:tabs>
        <w:ind w:left="5988" w:hanging="360"/>
      </w:pPr>
    </w:lvl>
    <w:lvl w:ilvl="8" w:tplc="040C001B" w:tentative="1">
      <w:start w:val="1"/>
      <w:numFmt w:val="lowerRoman"/>
      <w:lvlText w:val="%9."/>
      <w:lvlJc w:val="right"/>
      <w:pPr>
        <w:tabs>
          <w:tab w:val="num" w:pos="6708"/>
        </w:tabs>
        <w:ind w:left="6708" w:hanging="180"/>
      </w:pPr>
    </w:lvl>
  </w:abstractNum>
  <w:abstractNum w:abstractNumId="31">
    <w:nsid w:val="7BD918E2"/>
    <w:multiLevelType w:val="hybridMultilevel"/>
    <w:tmpl w:val="E1229986"/>
    <w:lvl w:ilvl="0" w:tplc="040C000F">
      <w:start w:val="1"/>
      <w:numFmt w:val="decimal"/>
      <w:lvlText w:val="%1."/>
      <w:lvlJc w:val="left"/>
      <w:pPr>
        <w:tabs>
          <w:tab w:val="num" w:pos="720"/>
        </w:tabs>
        <w:ind w:left="720" w:hanging="360"/>
      </w:pPr>
      <w:rPr>
        <w:rFonts w:hint="default"/>
      </w:rPr>
    </w:lvl>
    <w:lvl w:ilvl="1" w:tplc="5CFEFE5A">
      <w:start w:val="1"/>
      <w:numFmt w:val="bullet"/>
      <w:lvlText w:val=""/>
      <w:lvlJc w:val="left"/>
      <w:pPr>
        <w:tabs>
          <w:tab w:val="num" w:pos="1440"/>
        </w:tabs>
        <w:ind w:left="1440" w:hanging="360"/>
      </w:pPr>
      <w:rPr>
        <w:rFonts w:ascii="Wingdings" w:hAnsi="Wingdings" w:hint="default"/>
        <w:lang w:val="en-GB"/>
      </w:rPr>
    </w:lvl>
    <w:lvl w:ilvl="2" w:tplc="2A462C32">
      <w:start w:val="6"/>
      <w:numFmt w:val="bullet"/>
      <w:lvlText w:val="-"/>
      <w:lvlJc w:val="left"/>
      <w:pPr>
        <w:tabs>
          <w:tab w:val="num" w:pos="2340"/>
        </w:tabs>
        <w:ind w:left="2340" w:hanging="360"/>
      </w:pPr>
      <w:rPr>
        <w:rFonts w:ascii="Times New Roman" w:eastAsia="Times New Roman" w:hAnsi="Times New Roman" w:cs="Times New Roman" w:hint="default"/>
        <w:lang w:val="en-G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CFB048E"/>
    <w:multiLevelType w:val="hybridMultilevel"/>
    <w:tmpl w:val="3B4EACE8"/>
    <w:lvl w:ilvl="0" w:tplc="76BA4B4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29"/>
  </w:num>
  <w:num w:numId="3">
    <w:abstractNumId w:val="21"/>
  </w:num>
  <w:num w:numId="4">
    <w:abstractNumId w:val="17"/>
  </w:num>
  <w:num w:numId="5">
    <w:abstractNumId w:val="8"/>
  </w:num>
  <w:num w:numId="6">
    <w:abstractNumId w:val="25"/>
  </w:num>
  <w:num w:numId="7">
    <w:abstractNumId w:val="10"/>
  </w:num>
  <w:num w:numId="8">
    <w:abstractNumId w:val="14"/>
  </w:num>
  <w:num w:numId="9">
    <w:abstractNumId w:val="16"/>
  </w:num>
  <w:num w:numId="10">
    <w:abstractNumId w:val="30"/>
  </w:num>
  <w:num w:numId="11">
    <w:abstractNumId w:val="31"/>
  </w:num>
  <w:num w:numId="12">
    <w:abstractNumId w:val="28"/>
  </w:num>
  <w:num w:numId="13">
    <w:abstractNumId w:val="4"/>
  </w:num>
  <w:num w:numId="14">
    <w:abstractNumId w:val="12"/>
  </w:num>
  <w:num w:numId="15">
    <w:abstractNumId w:val="7"/>
  </w:num>
  <w:num w:numId="16">
    <w:abstractNumId w:val="32"/>
  </w:num>
  <w:num w:numId="17">
    <w:abstractNumId w:val="9"/>
  </w:num>
  <w:num w:numId="18">
    <w:abstractNumId w:val="6"/>
  </w:num>
  <w:num w:numId="19">
    <w:abstractNumId w:val="23"/>
  </w:num>
  <w:num w:numId="20">
    <w:abstractNumId w:val="2"/>
  </w:num>
  <w:num w:numId="21">
    <w:abstractNumId w:val="15"/>
  </w:num>
  <w:num w:numId="22">
    <w:abstractNumId w:val="22"/>
  </w:num>
  <w:num w:numId="23">
    <w:abstractNumId w:val="1"/>
  </w:num>
  <w:num w:numId="24">
    <w:abstractNumId w:val="11"/>
  </w:num>
  <w:num w:numId="25">
    <w:abstractNumId w:val="26"/>
  </w:num>
  <w:num w:numId="26">
    <w:abstractNumId w:val="13"/>
  </w:num>
  <w:num w:numId="27">
    <w:abstractNumId w:val="24"/>
  </w:num>
  <w:num w:numId="28">
    <w:abstractNumId w:val="18"/>
  </w:num>
  <w:num w:numId="29">
    <w:abstractNumId w:val="0"/>
  </w:num>
  <w:num w:numId="30">
    <w:abstractNumId w:val="27"/>
  </w:num>
  <w:num w:numId="31">
    <w:abstractNumId w:val="3"/>
  </w:num>
  <w:num w:numId="32">
    <w:abstractNumId w:val="1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58"/>
    <w:rsid w:val="000123FD"/>
    <w:rsid w:val="00016311"/>
    <w:rsid w:val="00023BB7"/>
    <w:rsid w:val="000257D3"/>
    <w:rsid w:val="0004525C"/>
    <w:rsid w:val="00047BAD"/>
    <w:rsid w:val="000526D6"/>
    <w:rsid w:val="00052FC7"/>
    <w:rsid w:val="000542E2"/>
    <w:rsid w:val="0005470F"/>
    <w:rsid w:val="00054ADA"/>
    <w:rsid w:val="00054F16"/>
    <w:rsid w:val="000550FB"/>
    <w:rsid w:val="0006062B"/>
    <w:rsid w:val="0006330F"/>
    <w:rsid w:val="00074F75"/>
    <w:rsid w:val="00081311"/>
    <w:rsid w:val="00087B9D"/>
    <w:rsid w:val="00095B8E"/>
    <w:rsid w:val="000A2917"/>
    <w:rsid w:val="000A3743"/>
    <w:rsid w:val="000A4536"/>
    <w:rsid w:val="000B4C7F"/>
    <w:rsid w:val="000C0018"/>
    <w:rsid w:val="000C219E"/>
    <w:rsid w:val="000D007B"/>
    <w:rsid w:val="000E4DC5"/>
    <w:rsid w:val="00102415"/>
    <w:rsid w:val="00126B78"/>
    <w:rsid w:val="00135B79"/>
    <w:rsid w:val="001360E9"/>
    <w:rsid w:val="00142186"/>
    <w:rsid w:val="00151CA0"/>
    <w:rsid w:val="00153B3A"/>
    <w:rsid w:val="001739FE"/>
    <w:rsid w:val="0017640D"/>
    <w:rsid w:val="00176C53"/>
    <w:rsid w:val="00191D89"/>
    <w:rsid w:val="00193AA1"/>
    <w:rsid w:val="001979C6"/>
    <w:rsid w:val="001A0CBF"/>
    <w:rsid w:val="001A3C87"/>
    <w:rsid w:val="001A5694"/>
    <w:rsid w:val="001A58EC"/>
    <w:rsid w:val="001B14F5"/>
    <w:rsid w:val="001B5A63"/>
    <w:rsid w:val="001C2773"/>
    <w:rsid w:val="001C4D65"/>
    <w:rsid w:val="001C595E"/>
    <w:rsid w:val="001C59CF"/>
    <w:rsid w:val="001E10A0"/>
    <w:rsid w:val="001F3802"/>
    <w:rsid w:val="001F5C2D"/>
    <w:rsid w:val="002013A6"/>
    <w:rsid w:val="00202D64"/>
    <w:rsid w:val="00217F70"/>
    <w:rsid w:val="00224A63"/>
    <w:rsid w:val="00230D4E"/>
    <w:rsid w:val="002312E0"/>
    <w:rsid w:val="00236265"/>
    <w:rsid w:val="0023732A"/>
    <w:rsid w:val="002437F4"/>
    <w:rsid w:val="00265BE5"/>
    <w:rsid w:val="002670F1"/>
    <w:rsid w:val="00270A16"/>
    <w:rsid w:val="00277735"/>
    <w:rsid w:val="002833F1"/>
    <w:rsid w:val="002A2DDE"/>
    <w:rsid w:val="002A3896"/>
    <w:rsid w:val="002A6407"/>
    <w:rsid w:val="002A7B1E"/>
    <w:rsid w:val="002B2FDC"/>
    <w:rsid w:val="002B6E0B"/>
    <w:rsid w:val="002C06A5"/>
    <w:rsid w:val="002C438A"/>
    <w:rsid w:val="002E07AC"/>
    <w:rsid w:val="002E2913"/>
    <w:rsid w:val="002F1FDE"/>
    <w:rsid w:val="002F481F"/>
    <w:rsid w:val="00304C1F"/>
    <w:rsid w:val="0031332D"/>
    <w:rsid w:val="00316A8F"/>
    <w:rsid w:val="00331DA4"/>
    <w:rsid w:val="00336D07"/>
    <w:rsid w:val="00342082"/>
    <w:rsid w:val="0036160C"/>
    <w:rsid w:val="00365079"/>
    <w:rsid w:val="00395A01"/>
    <w:rsid w:val="003A5AF8"/>
    <w:rsid w:val="003B2A6B"/>
    <w:rsid w:val="003D198B"/>
    <w:rsid w:val="003D1FB8"/>
    <w:rsid w:val="003F2718"/>
    <w:rsid w:val="0041500D"/>
    <w:rsid w:val="00422184"/>
    <w:rsid w:val="00426FCC"/>
    <w:rsid w:val="00432CA7"/>
    <w:rsid w:val="00433A9E"/>
    <w:rsid w:val="004474F5"/>
    <w:rsid w:val="0046237C"/>
    <w:rsid w:val="004624B3"/>
    <w:rsid w:val="00476898"/>
    <w:rsid w:val="00484852"/>
    <w:rsid w:val="00485A45"/>
    <w:rsid w:val="004A299A"/>
    <w:rsid w:val="004A321B"/>
    <w:rsid w:val="004C2A33"/>
    <w:rsid w:val="004C5775"/>
    <w:rsid w:val="004C76A6"/>
    <w:rsid w:val="004D112A"/>
    <w:rsid w:val="004D2B92"/>
    <w:rsid w:val="004D46CE"/>
    <w:rsid w:val="004D5E16"/>
    <w:rsid w:val="004D62EF"/>
    <w:rsid w:val="004F7B0D"/>
    <w:rsid w:val="00503095"/>
    <w:rsid w:val="0050740D"/>
    <w:rsid w:val="005201BF"/>
    <w:rsid w:val="00521B6F"/>
    <w:rsid w:val="00527B7A"/>
    <w:rsid w:val="00544092"/>
    <w:rsid w:val="00551FB0"/>
    <w:rsid w:val="00555A87"/>
    <w:rsid w:val="00562F2C"/>
    <w:rsid w:val="005819FF"/>
    <w:rsid w:val="00595962"/>
    <w:rsid w:val="00595B24"/>
    <w:rsid w:val="005A0B10"/>
    <w:rsid w:val="005A2C2A"/>
    <w:rsid w:val="005A7D1C"/>
    <w:rsid w:val="005B59A9"/>
    <w:rsid w:val="005B7DE6"/>
    <w:rsid w:val="005C226D"/>
    <w:rsid w:val="005C6C53"/>
    <w:rsid w:val="005D3E5E"/>
    <w:rsid w:val="005D4B40"/>
    <w:rsid w:val="005D548F"/>
    <w:rsid w:val="005E3F3C"/>
    <w:rsid w:val="005E7C71"/>
    <w:rsid w:val="005F5199"/>
    <w:rsid w:val="0060069B"/>
    <w:rsid w:val="00603AA8"/>
    <w:rsid w:val="0061788B"/>
    <w:rsid w:val="00621A16"/>
    <w:rsid w:val="00627B9B"/>
    <w:rsid w:val="0064761C"/>
    <w:rsid w:val="00660054"/>
    <w:rsid w:val="00660BB4"/>
    <w:rsid w:val="0066121E"/>
    <w:rsid w:val="00661C2C"/>
    <w:rsid w:val="006648FF"/>
    <w:rsid w:val="00664E07"/>
    <w:rsid w:val="006706CF"/>
    <w:rsid w:val="00673533"/>
    <w:rsid w:val="006A7D6B"/>
    <w:rsid w:val="006B1438"/>
    <w:rsid w:val="006B51B3"/>
    <w:rsid w:val="006C0496"/>
    <w:rsid w:val="006C4AE0"/>
    <w:rsid w:val="006C5CB7"/>
    <w:rsid w:val="006D292E"/>
    <w:rsid w:val="006F154B"/>
    <w:rsid w:val="006F49FB"/>
    <w:rsid w:val="006F52AB"/>
    <w:rsid w:val="006F6444"/>
    <w:rsid w:val="007046DA"/>
    <w:rsid w:val="00705585"/>
    <w:rsid w:val="00705903"/>
    <w:rsid w:val="0071508D"/>
    <w:rsid w:val="00724DB3"/>
    <w:rsid w:val="00735A0E"/>
    <w:rsid w:val="00742FFB"/>
    <w:rsid w:val="00744EBD"/>
    <w:rsid w:val="00745988"/>
    <w:rsid w:val="00745A7F"/>
    <w:rsid w:val="00765583"/>
    <w:rsid w:val="00774DE0"/>
    <w:rsid w:val="00777208"/>
    <w:rsid w:val="00780F54"/>
    <w:rsid w:val="007830FE"/>
    <w:rsid w:val="007919BB"/>
    <w:rsid w:val="007C0874"/>
    <w:rsid w:val="007C108C"/>
    <w:rsid w:val="007C3425"/>
    <w:rsid w:val="007E726B"/>
    <w:rsid w:val="00803106"/>
    <w:rsid w:val="008125E4"/>
    <w:rsid w:val="0081323C"/>
    <w:rsid w:val="00813D72"/>
    <w:rsid w:val="008152DE"/>
    <w:rsid w:val="008233B9"/>
    <w:rsid w:val="00823CA8"/>
    <w:rsid w:val="00826650"/>
    <w:rsid w:val="00835E7B"/>
    <w:rsid w:val="008427F7"/>
    <w:rsid w:val="00847733"/>
    <w:rsid w:val="008509F4"/>
    <w:rsid w:val="0085315F"/>
    <w:rsid w:val="00860E59"/>
    <w:rsid w:val="00861571"/>
    <w:rsid w:val="00875CA0"/>
    <w:rsid w:val="008767E8"/>
    <w:rsid w:val="00892C00"/>
    <w:rsid w:val="008A50C6"/>
    <w:rsid w:val="008B29BF"/>
    <w:rsid w:val="008B3D6B"/>
    <w:rsid w:val="008B7C3C"/>
    <w:rsid w:val="008C6E13"/>
    <w:rsid w:val="008C756F"/>
    <w:rsid w:val="008D1E43"/>
    <w:rsid w:val="008E70C3"/>
    <w:rsid w:val="008F244C"/>
    <w:rsid w:val="008F4AD8"/>
    <w:rsid w:val="00910CD6"/>
    <w:rsid w:val="00914BB9"/>
    <w:rsid w:val="00922B8F"/>
    <w:rsid w:val="009241AA"/>
    <w:rsid w:val="00924A8F"/>
    <w:rsid w:val="009278F0"/>
    <w:rsid w:val="00950358"/>
    <w:rsid w:val="00956EC8"/>
    <w:rsid w:val="00957B53"/>
    <w:rsid w:val="009723A4"/>
    <w:rsid w:val="009753D0"/>
    <w:rsid w:val="00991CD3"/>
    <w:rsid w:val="009928E1"/>
    <w:rsid w:val="00994931"/>
    <w:rsid w:val="00994D99"/>
    <w:rsid w:val="009A1D88"/>
    <w:rsid w:val="009A22F6"/>
    <w:rsid w:val="009A44F2"/>
    <w:rsid w:val="009A6DA8"/>
    <w:rsid w:val="009D0493"/>
    <w:rsid w:val="009D22C4"/>
    <w:rsid w:val="009D69B8"/>
    <w:rsid w:val="009D79FF"/>
    <w:rsid w:val="009E18A0"/>
    <w:rsid w:val="009F0B7D"/>
    <w:rsid w:val="009F3DF5"/>
    <w:rsid w:val="00A025CC"/>
    <w:rsid w:val="00A079BC"/>
    <w:rsid w:val="00A2383B"/>
    <w:rsid w:val="00A272AA"/>
    <w:rsid w:val="00A4484E"/>
    <w:rsid w:val="00A53B4D"/>
    <w:rsid w:val="00A62FA1"/>
    <w:rsid w:val="00A64034"/>
    <w:rsid w:val="00A71B48"/>
    <w:rsid w:val="00A74099"/>
    <w:rsid w:val="00A75F83"/>
    <w:rsid w:val="00A76B40"/>
    <w:rsid w:val="00A839AC"/>
    <w:rsid w:val="00A8608C"/>
    <w:rsid w:val="00A93E8E"/>
    <w:rsid w:val="00A9411F"/>
    <w:rsid w:val="00A96FF3"/>
    <w:rsid w:val="00AA1916"/>
    <w:rsid w:val="00AA4D74"/>
    <w:rsid w:val="00AA5659"/>
    <w:rsid w:val="00AB6998"/>
    <w:rsid w:val="00AB7B45"/>
    <w:rsid w:val="00AC21BF"/>
    <w:rsid w:val="00AE4D46"/>
    <w:rsid w:val="00AE6596"/>
    <w:rsid w:val="00AE678E"/>
    <w:rsid w:val="00AF4FF2"/>
    <w:rsid w:val="00B237DF"/>
    <w:rsid w:val="00B30448"/>
    <w:rsid w:val="00B37C1F"/>
    <w:rsid w:val="00B44D81"/>
    <w:rsid w:val="00B5123B"/>
    <w:rsid w:val="00B5429E"/>
    <w:rsid w:val="00B71661"/>
    <w:rsid w:val="00B739B4"/>
    <w:rsid w:val="00B74FE8"/>
    <w:rsid w:val="00B81E87"/>
    <w:rsid w:val="00B87038"/>
    <w:rsid w:val="00B8719E"/>
    <w:rsid w:val="00B929A0"/>
    <w:rsid w:val="00B93838"/>
    <w:rsid w:val="00BA4DEB"/>
    <w:rsid w:val="00BB0579"/>
    <w:rsid w:val="00BB5180"/>
    <w:rsid w:val="00BD08E8"/>
    <w:rsid w:val="00BD68F4"/>
    <w:rsid w:val="00BD7342"/>
    <w:rsid w:val="00BE1689"/>
    <w:rsid w:val="00BE1CC7"/>
    <w:rsid w:val="00BE5CB3"/>
    <w:rsid w:val="00BE6506"/>
    <w:rsid w:val="00BE73DB"/>
    <w:rsid w:val="00BE7F81"/>
    <w:rsid w:val="00C01C9D"/>
    <w:rsid w:val="00C21F6A"/>
    <w:rsid w:val="00C274BB"/>
    <w:rsid w:val="00C367BC"/>
    <w:rsid w:val="00C4252F"/>
    <w:rsid w:val="00C449F1"/>
    <w:rsid w:val="00C476C4"/>
    <w:rsid w:val="00C508D6"/>
    <w:rsid w:val="00C57955"/>
    <w:rsid w:val="00C64577"/>
    <w:rsid w:val="00C65134"/>
    <w:rsid w:val="00C677DE"/>
    <w:rsid w:val="00C85DF6"/>
    <w:rsid w:val="00C86375"/>
    <w:rsid w:val="00C866A7"/>
    <w:rsid w:val="00C923A7"/>
    <w:rsid w:val="00C9409B"/>
    <w:rsid w:val="00C9621A"/>
    <w:rsid w:val="00CA342D"/>
    <w:rsid w:val="00CA6C0C"/>
    <w:rsid w:val="00CB32EB"/>
    <w:rsid w:val="00CB35A3"/>
    <w:rsid w:val="00CB3B6B"/>
    <w:rsid w:val="00CB47DB"/>
    <w:rsid w:val="00CB596A"/>
    <w:rsid w:val="00CC577D"/>
    <w:rsid w:val="00CD22A4"/>
    <w:rsid w:val="00CD28F3"/>
    <w:rsid w:val="00CD3F70"/>
    <w:rsid w:val="00CE2F24"/>
    <w:rsid w:val="00CF78B4"/>
    <w:rsid w:val="00D25F58"/>
    <w:rsid w:val="00D3109F"/>
    <w:rsid w:val="00D316A5"/>
    <w:rsid w:val="00D34201"/>
    <w:rsid w:val="00D478A4"/>
    <w:rsid w:val="00D652C2"/>
    <w:rsid w:val="00D7737D"/>
    <w:rsid w:val="00D81C2E"/>
    <w:rsid w:val="00D81DE6"/>
    <w:rsid w:val="00D85B29"/>
    <w:rsid w:val="00D86334"/>
    <w:rsid w:val="00DB2354"/>
    <w:rsid w:val="00DC5794"/>
    <w:rsid w:val="00DC750B"/>
    <w:rsid w:val="00DC7DB8"/>
    <w:rsid w:val="00DD4EE4"/>
    <w:rsid w:val="00DD5C77"/>
    <w:rsid w:val="00DD67BE"/>
    <w:rsid w:val="00DF16E4"/>
    <w:rsid w:val="00DF61A4"/>
    <w:rsid w:val="00E03C49"/>
    <w:rsid w:val="00E06E42"/>
    <w:rsid w:val="00E11248"/>
    <w:rsid w:val="00E13F8B"/>
    <w:rsid w:val="00E205FF"/>
    <w:rsid w:val="00E36F22"/>
    <w:rsid w:val="00E409A9"/>
    <w:rsid w:val="00E41345"/>
    <w:rsid w:val="00E57FB7"/>
    <w:rsid w:val="00E869E5"/>
    <w:rsid w:val="00E93BA3"/>
    <w:rsid w:val="00E96A0F"/>
    <w:rsid w:val="00E97AE1"/>
    <w:rsid w:val="00EA0672"/>
    <w:rsid w:val="00EA60E1"/>
    <w:rsid w:val="00ED34BA"/>
    <w:rsid w:val="00EE5DDE"/>
    <w:rsid w:val="00EF5420"/>
    <w:rsid w:val="00F00A7F"/>
    <w:rsid w:val="00F121E3"/>
    <w:rsid w:val="00F17519"/>
    <w:rsid w:val="00F3618F"/>
    <w:rsid w:val="00F463CA"/>
    <w:rsid w:val="00F51684"/>
    <w:rsid w:val="00F534D1"/>
    <w:rsid w:val="00F56450"/>
    <w:rsid w:val="00F71BFD"/>
    <w:rsid w:val="00F73EDA"/>
    <w:rsid w:val="00F74A11"/>
    <w:rsid w:val="00F83DFB"/>
    <w:rsid w:val="00F96277"/>
    <w:rsid w:val="00FA6C95"/>
    <w:rsid w:val="00FB5B56"/>
    <w:rsid w:val="00FB6296"/>
    <w:rsid w:val="00FC5E23"/>
    <w:rsid w:val="00FD11CB"/>
    <w:rsid w:val="00FE1365"/>
    <w:rsid w:val="00FE16E0"/>
    <w:rsid w:val="00FE5AC0"/>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CE182-E570-43E6-97E7-A9A3153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E07"/>
    <w:rPr>
      <w:rFonts w:ascii="Calibri" w:eastAsia="Calibri" w:hAnsi="Calibri" w:cs="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64E07"/>
    <w:pPr>
      <w:tabs>
        <w:tab w:val="center" w:pos="4536"/>
        <w:tab w:val="right" w:pos="9072"/>
      </w:tabs>
      <w:spacing w:after="0" w:line="240" w:lineRule="auto"/>
    </w:pPr>
  </w:style>
  <w:style w:type="character" w:customStyle="1" w:styleId="NagwekZnak">
    <w:name w:val="Nagłówek Znak"/>
    <w:basedOn w:val="Domylnaczcionkaakapitu"/>
    <w:link w:val="Nagwek"/>
    <w:rsid w:val="00664E07"/>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664E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4E07"/>
    <w:rPr>
      <w:rFonts w:ascii="Tahoma" w:eastAsia="Calibri" w:hAnsi="Tahoma" w:cs="Tahoma"/>
      <w:sz w:val="16"/>
      <w:szCs w:val="16"/>
      <w:lang w:eastAsia="en-US"/>
    </w:rPr>
  </w:style>
  <w:style w:type="character" w:styleId="Hipercze">
    <w:name w:val="Hyperlink"/>
    <w:basedOn w:val="Domylnaczcionkaakapitu"/>
    <w:uiPriority w:val="99"/>
    <w:unhideWhenUsed/>
    <w:rsid w:val="00EA0672"/>
    <w:rPr>
      <w:color w:val="0000FF"/>
      <w:u w:val="single"/>
    </w:rPr>
  </w:style>
  <w:style w:type="paragraph" w:styleId="Tekstprzypisudolnego">
    <w:name w:val="footnote text"/>
    <w:basedOn w:val="Normalny"/>
    <w:link w:val="TekstprzypisudolnegoZnak"/>
    <w:semiHidden/>
    <w:rsid w:val="00EA0672"/>
    <w:pPr>
      <w:spacing w:after="0" w:line="240" w:lineRule="auto"/>
    </w:pPr>
    <w:rPr>
      <w:rFonts w:ascii="Times New Roman" w:eastAsia="Times New Roman" w:hAnsi="Times New Roman"/>
      <w:sz w:val="20"/>
      <w:szCs w:val="20"/>
      <w:lang w:val="fr-FR" w:eastAsia="fr-FR"/>
    </w:rPr>
  </w:style>
  <w:style w:type="character" w:customStyle="1" w:styleId="TekstprzypisudolnegoZnak">
    <w:name w:val="Tekst przypisu dolnego Znak"/>
    <w:basedOn w:val="Domylnaczcionkaakapitu"/>
    <w:link w:val="Tekstprzypisudolnego"/>
    <w:semiHidden/>
    <w:rsid w:val="00EA0672"/>
    <w:rPr>
      <w:rFonts w:ascii="Times New Roman" w:eastAsia="Times New Roman" w:hAnsi="Times New Roman" w:cs="Times New Roman"/>
      <w:sz w:val="20"/>
      <w:szCs w:val="20"/>
      <w:lang w:val="fr-FR" w:eastAsia="fr-FR"/>
    </w:rPr>
  </w:style>
  <w:style w:type="character" w:styleId="Odwoanieprzypisudolnego">
    <w:name w:val="footnote reference"/>
    <w:basedOn w:val="Domylnaczcionkaakapitu"/>
    <w:semiHidden/>
    <w:rsid w:val="00EA0672"/>
    <w:rPr>
      <w:vertAlign w:val="superscript"/>
    </w:rPr>
  </w:style>
  <w:style w:type="paragraph" w:customStyle="1" w:styleId="Paragraphedeliste1">
    <w:name w:val="Paragraphe de liste1"/>
    <w:basedOn w:val="Normalny"/>
    <w:uiPriority w:val="34"/>
    <w:qFormat/>
    <w:rsid w:val="00EA0672"/>
    <w:pPr>
      <w:ind w:left="720"/>
      <w:contextualSpacing/>
    </w:pPr>
  </w:style>
  <w:style w:type="paragraph" w:customStyle="1" w:styleId="Paragraphedeliste">
    <w:name w:val="Paragraphe de liste"/>
    <w:basedOn w:val="Normalny"/>
    <w:qFormat/>
    <w:rsid w:val="00EA0672"/>
    <w:pPr>
      <w:ind w:left="720"/>
      <w:contextualSpacing/>
    </w:pPr>
  </w:style>
  <w:style w:type="paragraph" w:styleId="Tekstpodstawowywcity">
    <w:name w:val="Body Text Indent"/>
    <w:basedOn w:val="Normalny"/>
    <w:link w:val="TekstpodstawowywcityZnak"/>
    <w:rsid w:val="00DC5794"/>
    <w:pPr>
      <w:spacing w:after="120" w:line="240" w:lineRule="auto"/>
      <w:ind w:left="283"/>
    </w:pPr>
    <w:rPr>
      <w:rFonts w:ascii="Times New Roman" w:eastAsia="Times New Roman" w:hAnsi="Times New Roman"/>
      <w:sz w:val="24"/>
      <w:szCs w:val="24"/>
      <w:lang w:val="fr-FR" w:eastAsia="fr-FR"/>
    </w:rPr>
  </w:style>
  <w:style w:type="character" w:customStyle="1" w:styleId="TekstpodstawowywcityZnak">
    <w:name w:val="Tekst podstawowy wcięty Znak"/>
    <w:basedOn w:val="Domylnaczcionkaakapitu"/>
    <w:link w:val="Tekstpodstawowywcity"/>
    <w:rsid w:val="00DC5794"/>
    <w:rPr>
      <w:rFonts w:ascii="Times New Roman" w:eastAsia="Times New Roman" w:hAnsi="Times New Roman" w:cs="Times New Roman"/>
      <w:sz w:val="24"/>
      <w:szCs w:val="24"/>
      <w:lang w:val="fr-FR" w:eastAsia="fr-FR"/>
    </w:rPr>
  </w:style>
  <w:style w:type="paragraph" w:styleId="Akapitzlist">
    <w:name w:val="List Paragraph"/>
    <w:basedOn w:val="Normalny"/>
    <w:uiPriority w:val="34"/>
    <w:qFormat/>
    <w:rsid w:val="00AE678E"/>
    <w:pPr>
      <w:ind w:left="720"/>
      <w:contextualSpacing/>
    </w:pPr>
  </w:style>
  <w:style w:type="paragraph" w:styleId="Stopka">
    <w:name w:val="footer"/>
    <w:basedOn w:val="Normalny"/>
    <w:link w:val="StopkaZnak"/>
    <w:uiPriority w:val="99"/>
    <w:unhideWhenUsed/>
    <w:rsid w:val="00CD22A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D22A4"/>
    <w:rPr>
      <w:rFonts w:ascii="Calibri" w:eastAsia="Calibri" w:hAnsi="Calibri" w:cs="Times New Roman"/>
      <w:lang w:eastAsia="en-US"/>
    </w:rPr>
  </w:style>
  <w:style w:type="character" w:styleId="UyteHipercze">
    <w:name w:val="FollowedHyperlink"/>
    <w:basedOn w:val="Domylnaczcionkaakapitu"/>
    <w:uiPriority w:val="99"/>
    <w:semiHidden/>
    <w:unhideWhenUsed/>
    <w:rsid w:val="00D81C2E"/>
    <w:rPr>
      <w:color w:val="800080" w:themeColor="followedHyperlink"/>
      <w:u w:val="single"/>
    </w:rPr>
  </w:style>
  <w:style w:type="character" w:styleId="Odwoaniedokomentarza">
    <w:name w:val="annotation reference"/>
    <w:basedOn w:val="Domylnaczcionkaakapitu"/>
    <w:uiPriority w:val="99"/>
    <w:semiHidden/>
    <w:unhideWhenUsed/>
    <w:rsid w:val="00FC5E23"/>
    <w:rPr>
      <w:sz w:val="16"/>
      <w:szCs w:val="16"/>
    </w:rPr>
  </w:style>
  <w:style w:type="paragraph" w:styleId="Tekstkomentarza">
    <w:name w:val="annotation text"/>
    <w:basedOn w:val="Normalny"/>
    <w:link w:val="TekstkomentarzaZnak"/>
    <w:uiPriority w:val="99"/>
    <w:semiHidden/>
    <w:unhideWhenUsed/>
    <w:rsid w:val="00FC5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5E23"/>
    <w:rPr>
      <w:rFonts w:ascii="Calibri" w:eastAsia="Calibri" w:hAnsi="Calibri"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rsid w:val="00FC5E23"/>
    <w:rPr>
      <w:b/>
      <w:bCs/>
    </w:rPr>
  </w:style>
  <w:style w:type="character" w:customStyle="1" w:styleId="TematkomentarzaZnak">
    <w:name w:val="Temat komentarza Znak"/>
    <w:basedOn w:val="TekstkomentarzaZnak"/>
    <w:link w:val="Tematkomentarza"/>
    <w:uiPriority w:val="99"/>
    <w:semiHidden/>
    <w:rsid w:val="00FC5E23"/>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4772">
      <w:bodyDiv w:val="1"/>
      <w:marLeft w:val="0"/>
      <w:marRight w:val="0"/>
      <w:marTop w:val="0"/>
      <w:marBottom w:val="0"/>
      <w:divBdr>
        <w:top w:val="none" w:sz="0" w:space="0" w:color="auto"/>
        <w:left w:val="none" w:sz="0" w:space="0" w:color="auto"/>
        <w:bottom w:val="none" w:sz="0" w:space="0" w:color="auto"/>
        <w:right w:val="none" w:sz="0" w:space="0" w:color="auto"/>
      </w:divBdr>
      <w:divsChild>
        <w:div w:id="29570426">
          <w:marLeft w:val="0"/>
          <w:marRight w:val="0"/>
          <w:marTop w:val="0"/>
          <w:marBottom w:val="0"/>
          <w:divBdr>
            <w:top w:val="none" w:sz="0" w:space="0" w:color="auto"/>
            <w:left w:val="none" w:sz="0" w:space="0" w:color="auto"/>
            <w:bottom w:val="none" w:sz="0" w:space="0" w:color="auto"/>
            <w:right w:val="none" w:sz="0" w:space="0" w:color="auto"/>
          </w:divBdr>
          <w:divsChild>
            <w:div w:id="775102927">
              <w:marLeft w:val="0"/>
              <w:marRight w:val="0"/>
              <w:marTop w:val="0"/>
              <w:marBottom w:val="0"/>
              <w:divBdr>
                <w:top w:val="none" w:sz="0" w:space="0" w:color="auto"/>
                <w:left w:val="none" w:sz="0" w:space="0" w:color="auto"/>
                <w:bottom w:val="none" w:sz="0" w:space="0" w:color="auto"/>
                <w:right w:val="none" w:sz="0" w:space="0" w:color="auto"/>
              </w:divBdr>
              <w:divsChild>
                <w:div w:id="1300693754">
                  <w:marLeft w:val="0"/>
                  <w:marRight w:val="0"/>
                  <w:marTop w:val="0"/>
                  <w:marBottom w:val="0"/>
                  <w:divBdr>
                    <w:top w:val="none" w:sz="0" w:space="0" w:color="auto"/>
                    <w:left w:val="none" w:sz="0" w:space="0" w:color="auto"/>
                    <w:bottom w:val="none" w:sz="0" w:space="0" w:color="auto"/>
                    <w:right w:val="none" w:sz="0" w:space="0" w:color="auto"/>
                  </w:divBdr>
                  <w:divsChild>
                    <w:div w:id="1126319067">
                      <w:marLeft w:val="0"/>
                      <w:marRight w:val="0"/>
                      <w:marTop w:val="0"/>
                      <w:marBottom w:val="0"/>
                      <w:divBdr>
                        <w:top w:val="none" w:sz="0" w:space="0" w:color="auto"/>
                        <w:left w:val="none" w:sz="0" w:space="0" w:color="auto"/>
                        <w:bottom w:val="none" w:sz="0" w:space="0" w:color="auto"/>
                        <w:right w:val="none" w:sz="0" w:space="0" w:color="auto"/>
                      </w:divBdr>
                      <w:divsChild>
                        <w:div w:id="1454901277">
                          <w:marLeft w:val="0"/>
                          <w:marRight w:val="0"/>
                          <w:marTop w:val="0"/>
                          <w:marBottom w:val="0"/>
                          <w:divBdr>
                            <w:top w:val="none" w:sz="0" w:space="0" w:color="auto"/>
                            <w:left w:val="none" w:sz="0" w:space="0" w:color="auto"/>
                            <w:bottom w:val="none" w:sz="0" w:space="0" w:color="auto"/>
                            <w:right w:val="none" w:sz="0" w:space="0" w:color="auto"/>
                          </w:divBdr>
                          <w:divsChild>
                            <w:div w:id="21183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063134">
      <w:bodyDiv w:val="1"/>
      <w:marLeft w:val="0"/>
      <w:marRight w:val="0"/>
      <w:marTop w:val="0"/>
      <w:marBottom w:val="0"/>
      <w:divBdr>
        <w:top w:val="none" w:sz="0" w:space="0" w:color="auto"/>
        <w:left w:val="none" w:sz="0" w:space="0" w:color="auto"/>
        <w:bottom w:val="none" w:sz="0" w:space="0" w:color="auto"/>
        <w:right w:val="none" w:sz="0" w:space="0" w:color="auto"/>
      </w:divBdr>
    </w:div>
    <w:div w:id="1293945940">
      <w:bodyDiv w:val="1"/>
      <w:marLeft w:val="0"/>
      <w:marRight w:val="0"/>
      <w:marTop w:val="0"/>
      <w:marBottom w:val="0"/>
      <w:divBdr>
        <w:top w:val="none" w:sz="0" w:space="0" w:color="auto"/>
        <w:left w:val="none" w:sz="0" w:space="0" w:color="auto"/>
        <w:bottom w:val="none" w:sz="0" w:space="0" w:color="auto"/>
        <w:right w:val="none" w:sz="0" w:space="0" w:color="auto"/>
      </w:divBdr>
    </w:div>
    <w:div w:id="1325669939">
      <w:bodyDiv w:val="1"/>
      <w:marLeft w:val="0"/>
      <w:marRight w:val="0"/>
      <w:marTop w:val="0"/>
      <w:marBottom w:val="0"/>
      <w:divBdr>
        <w:top w:val="none" w:sz="0" w:space="0" w:color="auto"/>
        <w:left w:val="none" w:sz="0" w:space="0" w:color="auto"/>
        <w:bottom w:val="none" w:sz="0" w:space="0" w:color="auto"/>
        <w:right w:val="none" w:sz="0" w:space="0" w:color="auto"/>
      </w:divBdr>
    </w:div>
    <w:div w:id="1347051286">
      <w:bodyDiv w:val="1"/>
      <w:marLeft w:val="0"/>
      <w:marRight w:val="0"/>
      <w:marTop w:val="0"/>
      <w:marBottom w:val="0"/>
      <w:divBdr>
        <w:top w:val="none" w:sz="0" w:space="0" w:color="auto"/>
        <w:left w:val="none" w:sz="0" w:space="0" w:color="auto"/>
        <w:bottom w:val="none" w:sz="0" w:space="0" w:color="auto"/>
        <w:right w:val="none" w:sz="0" w:space="0" w:color="auto"/>
      </w:divBdr>
    </w:div>
    <w:div w:id="1524052052">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623875562">
      <w:bodyDiv w:val="1"/>
      <w:marLeft w:val="0"/>
      <w:marRight w:val="0"/>
      <w:marTop w:val="0"/>
      <w:marBottom w:val="0"/>
      <w:divBdr>
        <w:top w:val="none" w:sz="0" w:space="0" w:color="auto"/>
        <w:left w:val="none" w:sz="0" w:space="0" w:color="auto"/>
        <w:bottom w:val="none" w:sz="0" w:space="0" w:color="auto"/>
        <w:right w:val="none" w:sz="0" w:space="0" w:color="auto"/>
      </w:divBdr>
    </w:div>
    <w:div w:id="20896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work/procedures/implementation/per_diems/documents/perdiem_201012_version_to_be_publish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A89B-90DA-406E-88B9-FA78A623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2994</Words>
  <Characters>17969</Characters>
  <Application>Microsoft Office Word</Application>
  <DocSecurity>0</DocSecurity>
  <Lines>149</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dc:creator>
  <cp:lastModifiedBy>Anna Michrowska</cp:lastModifiedBy>
  <cp:revision>2</cp:revision>
  <cp:lastPrinted>2013-05-21T12:53:00Z</cp:lastPrinted>
  <dcterms:created xsi:type="dcterms:W3CDTF">2015-11-03T13:22:00Z</dcterms:created>
  <dcterms:modified xsi:type="dcterms:W3CDTF">2015-11-03T13:22:00Z</dcterms:modified>
</cp:coreProperties>
</file>