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5A" w:rsidRPr="003B075A" w:rsidRDefault="003B075A" w:rsidP="003B075A">
      <w:pPr>
        <w:jc w:val="right"/>
        <w:rPr>
          <w:rFonts w:ascii="Arial" w:hAnsi="Arial" w:cs="Arial"/>
          <w:b/>
        </w:rPr>
      </w:pPr>
      <w:r w:rsidRPr="003B075A">
        <w:rPr>
          <w:rFonts w:ascii="Arial" w:hAnsi="Arial" w:cs="Arial"/>
          <w:b/>
        </w:rPr>
        <w:t>Załącznik nr  2 B do SIWZ</w:t>
      </w:r>
    </w:p>
    <w:p w:rsidR="00AA589F" w:rsidRPr="00632349" w:rsidRDefault="00632349" w:rsidP="00AA589F">
      <w:pPr>
        <w:jc w:val="both"/>
        <w:rPr>
          <w:sz w:val="28"/>
          <w:szCs w:val="28"/>
        </w:rPr>
      </w:pPr>
      <w:bookmarkStart w:id="0" w:name="_GoBack"/>
      <w:bookmarkEnd w:id="0"/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483B7E" w:rsidP="0076321A">
      <w:pPr>
        <w:jc w:val="both"/>
        <w:rPr>
          <w:sz w:val="28"/>
        </w:rPr>
      </w:pPr>
      <w:r>
        <w:rPr>
          <w:sz w:val="28"/>
        </w:rPr>
        <w:t>Pakiet aplikacji biurowych</w:t>
      </w:r>
      <w:r w:rsidR="007D688F">
        <w:rPr>
          <w:sz w:val="28"/>
        </w:rPr>
        <w:t xml:space="preserve"> – warunki równoważności dla </w:t>
      </w:r>
      <w:r w:rsidRPr="00483B7E">
        <w:rPr>
          <w:sz w:val="28"/>
        </w:rPr>
        <w:t>MS Office Professional 2019 PL EDU</w:t>
      </w:r>
    </w:p>
    <w:p w:rsidR="007D688F" w:rsidRDefault="007D688F" w:rsidP="007D688F">
      <w:pPr>
        <w:rPr>
          <w:sz w:val="22"/>
        </w:rPr>
      </w:pPr>
    </w:p>
    <w:p w:rsidR="008A2DD6" w:rsidRDefault="00483B7E" w:rsidP="008A2DD6">
      <w:r w:rsidRPr="00483B7E">
        <w:t xml:space="preserve">MS Office Professional 2019 PL EDU </w:t>
      </w:r>
      <w:r w:rsidR="008A2DD6">
        <w:t xml:space="preserve">lub równoważny spełniający następujące warunki: </w:t>
      </w:r>
    </w:p>
    <w:p w:rsidR="008A2DD6" w:rsidRDefault="008A2DD6" w:rsidP="008A2DD6">
      <w:pPr>
        <w:jc w:val="both"/>
      </w:pPr>
      <w:r>
        <w:t>- p</w:t>
      </w:r>
      <w:r w:rsidR="00C562BE">
        <w:t>akiet</w:t>
      </w:r>
      <w:r w:rsidRPr="00882225">
        <w:t xml:space="preserve"> musi posiadać polsk</w:t>
      </w:r>
      <w:r>
        <w:t>ojęzyczny interfejs użytkownika,</w:t>
      </w:r>
    </w:p>
    <w:p w:rsidR="00397CC5" w:rsidRDefault="00E61B37" w:rsidP="00E61B37">
      <w:pPr>
        <w:ind w:left="142" w:hanging="142"/>
        <w:jc w:val="both"/>
      </w:pPr>
      <w:r>
        <w:t>- n</w:t>
      </w:r>
      <w:r w:rsidR="00397CC5">
        <w:t xml:space="preserve">ie dopuszcza </w:t>
      </w:r>
      <w:r>
        <w:t xml:space="preserve">się </w:t>
      </w:r>
      <w:r w:rsidR="00397CC5">
        <w:t>zaoferowania pakietów biurowych, programów i planów licencyjnych opartych o</w:t>
      </w:r>
      <w:r>
        <w:t> </w:t>
      </w:r>
      <w:r w:rsidR="00397CC5">
        <w:t>rozwiązania chmury oraz rozwiązań wymagających stałych opłat w okresi</w:t>
      </w:r>
      <w:r>
        <w:t>e używania zakupionego produktu,</w:t>
      </w:r>
    </w:p>
    <w:p w:rsidR="00397CC5" w:rsidRDefault="00E61B37" w:rsidP="00E61B37">
      <w:pPr>
        <w:ind w:left="142" w:hanging="142"/>
        <w:jc w:val="both"/>
      </w:pPr>
      <w:r>
        <w:t>- w</w:t>
      </w:r>
      <w:r w:rsidR="00397CC5">
        <w:t>ymagane jest prawo do instalacji aktualizacji i poprawek do danej wersji oprogramowania, udostępnianych bezpłatnie przez producenta na jego stronie interneto</w:t>
      </w:r>
      <w:r w:rsidR="00D2330A">
        <w:t>wej</w:t>
      </w:r>
      <w:r>
        <w:t xml:space="preserve"> co najmniej </w:t>
      </w:r>
      <w:r w:rsidR="00D2330A">
        <w:t>przez 3</w:t>
      </w:r>
      <w:r>
        <w:t xml:space="preserve"> lat</w:t>
      </w:r>
      <w:r w:rsidR="00D2330A">
        <w:t>a</w:t>
      </w:r>
      <w:r>
        <w:t>,</w:t>
      </w:r>
    </w:p>
    <w:p w:rsidR="00397CC5" w:rsidRDefault="00E61B37" w:rsidP="00E61B37">
      <w:pPr>
        <w:ind w:left="142" w:hanging="142"/>
        <w:jc w:val="both"/>
      </w:pPr>
      <w:r>
        <w:t>- wymagane jest</w:t>
      </w:r>
      <w:r w:rsidR="00397CC5">
        <w:t>, aby wszystkie elementy oprogramowania biurowego oraz jego licencja pocho</w:t>
      </w:r>
      <w:r>
        <w:t>dziły od tego samego producenta,</w:t>
      </w:r>
    </w:p>
    <w:p w:rsidR="00397CC5" w:rsidRDefault="00A11A8C" w:rsidP="00A11A8C">
      <w:pPr>
        <w:ind w:left="142" w:hanging="142"/>
        <w:jc w:val="both"/>
      </w:pPr>
      <w:r>
        <w:t>- o</w:t>
      </w:r>
      <w:r w:rsidR="00397CC5">
        <w:t>programowanie musi umożliwiać tworzenie i edycję dokumentów elektronicznych w ustalonym formacie, który spełnia następujące warunki:</w:t>
      </w:r>
    </w:p>
    <w:p w:rsidR="00397CC5" w:rsidRDefault="00397CC5" w:rsidP="00397CC5">
      <w:pPr>
        <w:jc w:val="both"/>
      </w:pPr>
      <w:r>
        <w:t>a) posiada kompletny i publicznie dostępny opis formatu,</w:t>
      </w:r>
    </w:p>
    <w:p w:rsidR="00397CC5" w:rsidRDefault="00397CC5" w:rsidP="007B2993">
      <w:pPr>
        <w:ind w:left="284" w:hanging="284"/>
        <w:jc w:val="both"/>
      </w:pPr>
      <w:r>
        <w:t>b) ma zdefiniowany</w:t>
      </w:r>
      <w:r w:rsidR="005B6B17">
        <w:t xml:space="preserve"> układ informacji w postaci XML,</w:t>
      </w:r>
    </w:p>
    <w:p w:rsidR="00397CC5" w:rsidRDefault="00397CC5" w:rsidP="00397CC5">
      <w:pPr>
        <w:jc w:val="both"/>
      </w:pPr>
      <w:r>
        <w:t>c) umożliwia wykorzystanie schematów XML,</w:t>
      </w:r>
    </w:p>
    <w:p w:rsidR="00397CC5" w:rsidRDefault="00397CC5" w:rsidP="007B2993">
      <w:pPr>
        <w:ind w:left="284" w:hanging="284"/>
        <w:jc w:val="both"/>
      </w:pPr>
      <w:r>
        <w:t>d) wspiera w swojej sp</w:t>
      </w:r>
      <w:r w:rsidR="005B6B17">
        <w:t>ecyfikacji podpis elektroniczny.</w:t>
      </w:r>
    </w:p>
    <w:p w:rsidR="00397CC5" w:rsidRDefault="00A11A8C" w:rsidP="00A11A8C">
      <w:pPr>
        <w:ind w:left="142" w:hanging="142"/>
        <w:jc w:val="both"/>
      </w:pPr>
      <w:r>
        <w:t>- w</w:t>
      </w:r>
      <w:r w:rsidR="00397CC5">
        <w:t xml:space="preserve"> skład oprogramowania muszą wchodzić narzędzia programistyczne umożliwiające automatyzację pracy i</w:t>
      </w:r>
      <w:r w:rsidR="007B2993">
        <w:t> </w:t>
      </w:r>
      <w:r w:rsidR="00397CC5">
        <w:t>wymianę danych pomiędzy dokumentami i aplikacjami (język makropoleceń, język skryptowy).</w:t>
      </w:r>
    </w:p>
    <w:p w:rsidR="00397CC5" w:rsidRDefault="007B2993" w:rsidP="00397CC5">
      <w:pPr>
        <w:jc w:val="both"/>
      </w:pPr>
      <w:r>
        <w:t>- d</w:t>
      </w:r>
      <w:r w:rsidR="00397CC5">
        <w:t>o aplikacji musi być dostępna pełna dokumentacja w języku polskim.</w:t>
      </w:r>
    </w:p>
    <w:p w:rsidR="00397CC5" w:rsidRDefault="007B2993" w:rsidP="00397CC5">
      <w:pPr>
        <w:jc w:val="both"/>
      </w:pPr>
      <w:r>
        <w:t>- p</w:t>
      </w:r>
      <w:r w:rsidR="00397CC5">
        <w:t>akiet zintegrowanych aplikacji biurowych musi zawierać:</w:t>
      </w:r>
    </w:p>
    <w:p w:rsidR="00397CC5" w:rsidRDefault="005B22F2" w:rsidP="00397CC5">
      <w:pPr>
        <w:jc w:val="both"/>
      </w:pPr>
      <w:r>
        <w:t>a) e</w:t>
      </w:r>
      <w:r w:rsidR="007B2993">
        <w:t>dytor tekstów,</w:t>
      </w:r>
    </w:p>
    <w:p w:rsidR="00397CC5" w:rsidRDefault="005B22F2" w:rsidP="00397CC5">
      <w:pPr>
        <w:jc w:val="both"/>
      </w:pPr>
      <w:r>
        <w:t>b) a</w:t>
      </w:r>
      <w:r w:rsidR="007B2993">
        <w:t>rkusz kalkulacyjny,</w:t>
      </w:r>
    </w:p>
    <w:p w:rsidR="00397CC5" w:rsidRDefault="005B22F2" w:rsidP="00397CC5">
      <w:pPr>
        <w:jc w:val="both"/>
      </w:pPr>
      <w:r>
        <w:t>c) n</w:t>
      </w:r>
      <w:r w:rsidR="00397CC5">
        <w:t>arzędzie do przygotowy</w:t>
      </w:r>
      <w:r w:rsidR="007B2993">
        <w:t>wania i prowadzenia prezentacji,</w:t>
      </w:r>
    </w:p>
    <w:p w:rsidR="00397CC5" w:rsidRDefault="005B22F2" w:rsidP="00397CC5">
      <w:pPr>
        <w:jc w:val="both"/>
      </w:pPr>
      <w:r>
        <w:t>d) n</w:t>
      </w:r>
      <w:r w:rsidR="00397CC5">
        <w:t>arzędzie do zarządzania informacją prywatą (pocztą elektroniczną, kalen</w:t>
      </w:r>
      <w:r w:rsidR="007B2993">
        <w:t>darzem, kontaktami i zadaniami),</w:t>
      </w:r>
    </w:p>
    <w:p w:rsidR="005B22F2" w:rsidRDefault="005B22F2" w:rsidP="00397CC5">
      <w:pPr>
        <w:jc w:val="both"/>
      </w:pPr>
      <w:r>
        <w:t xml:space="preserve">e) </w:t>
      </w:r>
      <w:r w:rsidRPr="00E61B37">
        <w:t>program do tworzenia baz danych</w:t>
      </w:r>
      <w:r w:rsidR="005B6B17">
        <w:t>.</w:t>
      </w:r>
    </w:p>
    <w:p w:rsidR="00397CC5" w:rsidRDefault="007B2993" w:rsidP="00397CC5">
      <w:pPr>
        <w:jc w:val="both"/>
      </w:pPr>
      <w:r>
        <w:t>- e</w:t>
      </w:r>
      <w:r w:rsidR="00397CC5">
        <w:t>dytor tekstów musi umożliwiać:</w:t>
      </w:r>
    </w:p>
    <w:p w:rsidR="00397CC5" w:rsidRDefault="007B2993" w:rsidP="00397CC5">
      <w:pPr>
        <w:jc w:val="both"/>
      </w:pPr>
      <w:r>
        <w:t>a) e</w:t>
      </w:r>
      <w:r w:rsidR="00397CC5">
        <w:t>dycję i formatowanie tekstu w języku polskim wraz z obsługą języka polskiego w zakresie sprawdzania pisowni i poprawności gramatycznej oraz funkcjonalnością słownika wyrazó</w:t>
      </w:r>
      <w:r w:rsidR="005B6B17">
        <w:t>w bliskoznacznych i autokorekty,</w:t>
      </w:r>
    </w:p>
    <w:p w:rsidR="00397CC5" w:rsidRDefault="007B2993" w:rsidP="00397CC5">
      <w:pPr>
        <w:jc w:val="both"/>
      </w:pPr>
      <w:r>
        <w:t>b) w</w:t>
      </w:r>
      <w:r w:rsidR="00397CC5">
        <w:t>st</w:t>
      </w:r>
      <w:r w:rsidR="005B6B17">
        <w:t>awianie oraz formatowanie tabel,</w:t>
      </w:r>
    </w:p>
    <w:p w:rsidR="00397CC5" w:rsidRDefault="007B2993" w:rsidP="00397CC5">
      <w:pPr>
        <w:jc w:val="both"/>
      </w:pPr>
      <w:r>
        <w:t>c) w</w:t>
      </w:r>
      <w:r w:rsidR="00397CC5">
        <w:t>stawianie oraz fo</w:t>
      </w:r>
      <w:r w:rsidR="005B6B17">
        <w:t>rmatowanie obiektów graficznych,</w:t>
      </w:r>
    </w:p>
    <w:p w:rsidR="00397CC5" w:rsidRDefault="007B2993" w:rsidP="00397CC5">
      <w:pPr>
        <w:jc w:val="both"/>
      </w:pPr>
      <w:r>
        <w:t>d) w</w:t>
      </w:r>
      <w:r w:rsidR="00397CC5">
        <w:t>stawianie wykresów i tabel z arkusza kalkulacyjneg</w:t>
      </w:r>
      <w:r w:rsidR="005B6B17">
        <w:t>o (wliczając tabele przestawne),</w:t>
      </w:r>
    </w:p>
    <w:p w:rsidR="00397CC5" w:rsidRDefault="00397CC5" w:rsidP="00397CC5">
      <w:pPr>
        <w:jc w:val="both"/>
      </w:pPr>
      <w:r>
        <w:t xml:space="preserve">e) </w:t>
      </w:r>
      <w:r w:rsidR="007B2993">
        <w:t>a</w:t>
      </w:r>
      <w:r>
        <w:t>utomatyczne numerowanie rozdziałów, punk</w:t>
      </w:r>
      <w:r w:rsidR="005B6B17">
        <w:t>tów, akapitów, tabel i rysunków,</w:t>
      </w:r>
    </w:p>
    <w:p w:rsidR="00397CC5" w:rsidRDefault="007B2993" w:rsidP="00397CC5">
      <w:pPr>
        <w:jc w:val="both"/>
      </w:pPr>
      <w:r>
        <w:t>f) a</w:t>
      </w:r>
      <w:r w:rsidR="00397CC5">
        <w:t>utom</w:t>
      </w:r>
      <w:r w:rsidR="005B6B17">
        <w:t>atyczne tworzenie spisów treści,</w:t>
      </w:r>
    </w:p>
    <w:p w:rsidR="00397CC5" w:rsidRDefault="007B2993" w:rsidP="00397CC5">
      <w:pPr>
        <w:jc w:val="both"/>
      </w:pPr>
      <w:r>
        <w:t>g) f</w:t>
      </w:r>
      <w:r w:rsidR="00397CC5">
        <w:t>ormat</w:t>
      </w:r>
      <w:r w:rsidR="005B6B17">
        <w:t>owanie nagłówków i stopek stron,</w:t>
      </w:r>
    </w:p>
    <w:p w:rsidR="00397CC5" w:rsidRDefault="007B2993" w:rsidP="00397CC5">
      <w:pPr>
        <w:jc w:val="both"/>
      </w:pPr>
      <w:r>
        <w:t>h) s</w:t>
      </w:r>
      <w:r w:rsidR="00397CC5">
        <w:t>praw</w:t>
      </w:r>
      <w:r w:rsidR="005B6B17">
        <w:t>dzanie pisowni w języku polskim,</w:t>
      </w:r>
    </w:p>
    <w:p w:rsidR="00397CC5" w:rsidRDefault="007B2993" w:rsidP="00397CC5">
      <w:pPr>
        <w:jc w:val="both"/>
      </w:pPr>
      <w:r>
        <w:t>i) ś</w:t>
      </w:r>
      <w:r w:rsidR="00397CC5">
        <w:t>ledzenie zmian w</w:t>
      </w:r>
      <w:r w:rsidR="005B6B17">
        <w:t>prowadzonych przez użytkowników,</w:t>
      </w:r>
    </w:p>
    <w:p w:rsidR="00397CC5" w:rsidRDefault="007B2993" w:rsidP="00397CC5">
      <w:pPr>
        <w:jc w:val="both"/>
      </w:pPr>
      <w:r>
        <w:t>j) n</w:t>
      </w:r>
      <w:r w:rsidR="00397CC5">
        <w:t>agrywanie, tworzenie i edycję makr automat</w:t>
      </w:r>
      <w:r w:rsidR="005B6B17">
        <w:t>yzujących wykonywanie czynności,</w:t>
      </w:r>
    </w:p>
    <w:p w:rsidR="00397CC5" w:rsidRDefault="007B2993" w:rsidP="00397CC5">
      <w:pPr>
        <w:jc w:val="both"/>
      </w:pPr>
      <w:r>
        <w:t>k) o</w:t>
      </w:r>
      <w:r w:rsidR="00397CC5">
        <w:t xml:space="preserve">kreślenie </w:t>
      </w:r>
      <w:r w:rsidR="005B6B17">
        <w:t>układu strony (pionowa/pozioma),</w:t>
      </w:r>
    </w:p>
    <w:p w:rsidR="00397CC5" w:rsidRDefault="007B2993" w:rsidP="00397CC5">
      <w:pPr>
        <w:jc w:val="both"/>
      </w:pPr>
      <w:r>
        <w:t>l) w</w:t>
      </w:r>
      <w:r w:rsidR="005B6B17">
        <w:t>ydruk dokumentów,</w:t>
      </w:r>
    </w:p>
    <w:p w:rsidR="00397CC5" w:rsidRDefault="007B2993" w:rsidP="007B2993">
      <w:pPr>
        <w:ind w:left="284" w:hanging="284"/>
        <w:jc w:val="both"/>
      </w:pPr>
      <w:r>
        <w:t>m) w</w:t>
      </w:r>
      <w:r w:rsidR="00397CC5">
        <w:t xml:space="preserve">ykonywanie korespondencji seryjnej bazując na danych adresowych pochodzących z arkusza kalkulacyjnego i z narzędzia do </w:t>
      </w:r>
      <w:r w:rsidR="005B6B17">
        <w:t>zarządzania informacją prywatną,</w:t>
      </w:r>
    </w:p>
    <w:p w:rsidR="00397CC5" w:rsidRDefault="00397CC5" w:rsidP="007B2993">
      <w:pPr>
        <w:ind w:left="284" w:hanging="284"/>
        <w:jc w:val="both"/>
      </w:pPr>
      <w:r>
        <w:t xml:space="preserve">n) </w:t>
      </w:r>
      <w:r w:rsidR="007B2993">
        <w:t>p</w:t>
      </w:r>
      <w:r>
        <w:t xml:space="preserve">racę na dokumentach utworzonych przy pomocy Microsoft Word 2003 lub Microsoft Word 2007 i 2010 z zapewnieniem bezproblemowej konwersji wszystkich </w:t>
      </w:r>
      <w:r w:rsidR="005B6B17">
        <w:t>elementów i atrybutów dokumentu,</w:t>
      </w:r>
    </w:p>
    <w:p w:rsidR="00397CC5" w:rsidRDefault="007B2993" w:rsidP="00397CC5">
      <w:pPr>
        <w:jc w:val="both"/>
      </w:pPr>
      <w:r>
        <w:t>o) z</w:t>
      </w:r>
      <w:r w:rsidR="00397CC5">
        <w:t xml:space="preserve">abezpieczenie dokumentów hasłem przed odczytem oraz </w:t>
      </w:r>
      <w:r w:rsidR="005B6B17">
        <w:t>przed wprowadzaniem modyfikacji,</w:t>
      </w:r>
    </w:p>
    <w:p w:rsidR="00397CC5" w:rsidRDefault="007B2993" w:rsidP="007B2993">
      <w:pPr>
        <w:ind w:left="284" w:hanging="284"/>
        <w:jc w:val="both"/>
      </w:pPr>
      <w:r>
        <w:t>p) w</w:t>
      </w:r>
      <w:r w:rsidR="00397CC5">
        <w:t>ymagana jest dostępność do oferowanego edytora tekstu bezpłatnych narzędzi umożliwiających wykorzystanie go, jako środowiska udostępniającego formularze bazujące na schematach XML z</w:t>
      </w:r>
      <w:r>
        <w:t> </w:t>
      </w:r>
      <w:r w:rsidR="00397CC5">
        <w:t>Centralnego Repozytorium Wzorów Dokumentów Elektronicznych, które po wypełnieniu umożliwiają zapisanie pliku XML w</w:t>
      </w:r>
      <w:r w:rsidR="005B6B17">
        <w:t xml:space="preserve"> zgodzie z obowiązującym prawem,</w:t>
      </w:r>
    </w:p>
    <w:p w:rsidR="00397CC5" w:rsidRDefault="007B2993" w:rsidP="007B2993">
      <w:pPr>
        <w:ind w:left="284" w:hanging="284"/>
        <w:jc w:val="both"/>
      </w:pPr>
      <w:r>
        <w:t>q) w</w:t>
      </w:r>
      <w:r w:rsidR="00397CC5">
        <w:t>ymagana jest dostępność do oferowanego edytora tekstu bezpłatnych narzędzi (kontrolki) umożliwiających podpisanie podpisem elektronicznym pliku z zapisanym dokumentem przy pomocy certyfikatu kwalifikowanego zgodnie z wymaganiam</w:t>
      </w:r>
      <w:r w:rsidR="005B6B17">
        <w:t>i obowiązującego w Polsce prawa,</w:t>
      </w:r>
    </w:p>
    <w:p w:rsidR="00397CC5" w:rsidRDefault="007B2993" w:rsidP="00397CC5">
      <w:pPr>
        <w:jc w:val="both"/>
      </w:pPr>
      <w:r>
        <w:t>r) w</w:t>
      </w:r>
      <w:r w:rsidR="00397CC5">
        <w:t>ymagana jest dostępność do oferowanego edytora tekstu bezpłatnych narzędzi umożliwiających wykorzystanie go, jako środowiska udostępniającego formularze i pozwalające zapisać plik wynikowy w</w:t>
      </w:r>
      <w:r w:rsidR="005B6B17">
        <w:t> </w:t>
      </w:r>
      <w:r w:rsidR="00397CC5">
        <w:t>zgodzie z Rozporządzeniem o</w:t>
      </w:r>
      <w:r w:rsidR="005B6B17">
        <w:t xml:space="preserve"> Aktach Normatywnych i Prawnych,</w:t>
      </w:r>
    </w:p>
    <w:p w:rsidR="00397CC5" w:rsidRDefault="005B6B17" w:rsidP="00397CC5">
      <w:pPr>
        <w:jc w:val="both"/>
      </w:pPr>
      <w:r>
        <w:t xml:space="preserve">- </w:t>
      </w:r>
      <w:r w:rsidR="00397CC5">
        <w:t>Arkusz kalkulacyjny musi umożliwiać:</w:t>
      </w:r>
    </w:p>
    <w:p w:rsidR="00397CC5" w:rsidRDefault="005B6B17" w:rsidP="00397CC5">
      <w:pPr>
        <w:jc w:val="both"/>
      </w:pPr>
      <w:r>
        <w:lastRenderedPageBreak/>
        <w:t>a) t</w:t>
      </w:r>
      <w:r w:rsidR="00397CC5">
        <w:t>w</w:t>
      </w:r>
      <w:r>
        <w:t>orzenie raportów tabelarycznych,</w:t>
      </w:r>
    </w:p>
    <w:p w:rsidR="00397CC5" w:rsidRDefault="005B6B17" w:rsidP="00397CC5">
      <w:pPr>
        <w:jc w:val="both"/>
      </w:pPr>
      <w:r>
        <w:t>b) t</w:t>
      </w:r>
      <w:r w:rsidR="00397CC5">
        <w:t>worzenie wykresów liniowych (wraz lini</w:t>
      </w:r>
      <w:r>
        <w:t>ą trendu), słupkowych, kołowych,</w:t>
      </w:r>
    </w:p>
    <w:p w:rsidR="00397CC5" w:rsidRDefault="005B6B17" w:rsidP="005B6B17">
      <w:pPr>
        <w:ind w:left="284" w:hanging="284"/>
        <w:jc w:val="both"/>
      </w:pPr>
      <w:r>
        <w:t>c) t</w:t>
      </w:r>
      <w:r w:rsidR="00397CC5">
        <w:t>worzenie arkuszy kalkulacyjnych zawierających teksty, dane liczbowe oraz formuły przeprowadzające operacje matematyczne, logiczne, tekstowe, statystyczne oraz operacje na danych</w:t>
      </w:r>
      <w:r>
        <w:t xml:space="preserve"> finansowych i na miarach czasu,</w:t>
      </w:r>
    </w:p>
    <w:p w:rsidR="00397CC5" w:rsidRDefault="005B6B17" w:rsidP="005B6B17">
      <w:pPr>
        <w:ind w:left="284" w:hanging="284"/>
        <w:jc w:val="both"/>
      </w:pPr>
      <w:r>
        <w:t>d) t</w:t>
      </w:r>
      <w:r w:rsidR="00397CC5">
        <w:t>worzenie raportów z zewnętrznych źródeł danych (inne arkusze kalkulacyjne, bazy danych zgodne z ODBC, pliki t</w:t>
      </w:r>
      <w:r>
        <w:t>ekstowe, pliki XML, webservice),</w:t>
      </w:r>
    </w:p>
    <w:p w:rsidR="00397CC5" w:rsidRDefault="005B6B17" w:rsidP="005B6B17">
      <w:pPr>
        <w:ind w:left="284" w:hanging="284"/>
        <w:jc w:val="both"/>
      </w:pPr>
      <w:r>
        <w:t>e) o</w:t>
      </w:r>
      <w:r w:rsidR="00397CC5">
        <w:t>bsługę kostek OLAP oraz tworzenie i edycję kwerend bazodanowych i webowych. Narzędzia wspomagające analizę statystyczną i finansową, analizę wariantową i rozwiązywa</w:t>
      </w:r>
      <w:r>
        <w:t>nie problemów optymalizacyjnych,</w:t>
      </w:r>
    </w:p>
    <w:p w:rsidR="00397CC5" w:rsidRDefault="005B6B17" w:rsidP="005B6B17">
      <w:pPr>
        <w:ind w:left="284" w:hanging="284"/>
        <w:jc w:val="both"/>
      </w:pPr>
      <w:r>
        <w:t>f) t</w:t>
      </w:r>
      <w:r w:rsidR="00397CC5">
        <w:t xml:space="preserve">worzenie raportów tabeli przestawnych umożliwiających dynamiczną zmianę wymiarów oraz wykresów bazujących </w:t>
      </w:r>
      <w:r>
        <w:t>na danych z tabeli przestawnych,</w:t>
      </w:r>
    </w:p>
    <w:p w:rsidR="00397CC5" w:rsidRDefault="005B6B17" w:rsidP="00397CC5">
      <w:pPr>
        <w:jc w:val="both"/>
      </w:pPr>
      <w:r>
        <w:t>g) w</w:t>
      </w:r>
      <w:r w:rsidR="00397CC5">
        <w:t>yszukiwanie i zami</w:t>
      </w:r>
      <w:r>
        <w:t>anę danych,</w:t>
      </w:r>
    </w:p>
    <w:p w:rsidR="00397CC5" w:rsidRDefault="005B6B17" w:rsidP="00397CC5">
      <w:pPr>
        <w:jc w:val="both"/>
      </w:pPr>
      <w:r>
        <w:t>h) w</w:t>
      </w:r>
      <w:r w:rsidR="00397CC5">
        <w:t xml:space="preserve">ykonywanie analiz danych przy </w:t>
      </w:r>
      <w:r>
        <w:t>użyciu formatowania warunkowego,</w:t>
      </w:r>
    </w:p>
    <w:p w:rsidR="00397CC5" w:rsidRDefault="005B6B17" w:rsidP="00397CC5">
      <w:pPr>
        <w:jc w:val="both"/>
      </w:pPr>
      <w:r>
        <w:t>i) n</w:t>
      </w:r>
      <w:r w:rsidR="00397CC5">
        <w:t>azywanie komórek arkusza i odwoływanie s</w:t>
      </w:r>
      <w:r>
        <w:t>ię w formułach po takiej nazwie,</w:t>
      </w:r>
    </w:p>
    <w:p w:rsidR="00397CC5" w:rsidRDefault="005B6B17" w:rsidP="00397CC5">
      <w:pPr>
        <w:jc w:val="both"/>
      </w:pPr>
      <w:r>
        <w:t>j) n</w:t>
      </w:r>
      <w:r w:rsidR="00397CC5">
        <w:t>agrywanie, tworzenie i edycję makr automat</w:t>
      </w:r>
      <w:r>
        <w:t>yzujących wykonywanie czynności,</w:t>
      </w:r>
    </w:p>
    <w:p w:rsidR="00397CC5" w:rsidRDefault="005B6B17" w:rsidP="00397CC5">
      <w:pPr>
        <w:jc w:val="both"/>
      </w:pPr>
      <w:r>
        <w:t>k) f</w:t>
      </w:r>
      <w:r w:rsidR="00397CC5">
        <w:t>ormatowanie czasu, daty i wartości</w:t>
      </w:r>
      <w:r>
        <w:t xml:space="preserve"> finansowych z polskim formatem,</w:t>
      </w:r>
    </w:p>
    <w:p w:rsidR="00397CC5" w:rsidRDefault="005B6B17" w:rsidP="00397CC5">
      <w:pPr>
        <w:jc w:val="both"/>
      </w:pPr>
      <w:r>
        <w:t>l) z</w:t>
      </w:r>
      <w:r w:rsidR="00397CC5">
        <w:t>apis wielu arkusz</w:t>
      </w:r>
      <w:r>
        <w:t>y kalkulacyjnych w jednym pliku,</w:t>
      </w:r>
    </w:p>
    <w:p w:rsidR="00397CC5" w:rsidRDefault="005B6B17" w:rsidP="00397CC5">
      <w:pPr>
        <w:jc w:val="both"/>
      </w:pPr>
      <w:r>
        <w:t>m) z</w:t>
      </w:r>
      <w:r w:rsidR="00397CC5">
        <w:t>achowanie pełnej zgodności z formatami plików utworzonych za pomocą oprogramowania Microsoft Excel 2003 oraz Microsoft Excel 2007 i 2010, z uwzględnieniem poprawnej realizacji użytych w nich fun</w:t>
      </w:r>
      <w:r>
        <w:t>kcji specjalnych i makropoleceń,</w:t>
      </w:r>
    </w:p>
    <w:p w:rsidR="00397CC5" w:rsidRDefault="005B6B17" w:rsidP="00397CC5">
      <w:pPr>
        <w:jc w:val="both"/>
      </w:pPr>
      <w:r>
        <w:t>n) z</w:t>
      </w:r>
      <w:r w:rsidR="00397CC5">
        <w:t>abezpieczenie dokumentów hasłem przed odczytem oraz przed wprowadzaniem modyfikacji</w:t>
      </w:r>
      <w:r>
        <w:t>.</w:t>
      </w:r>
    </w:p>
    <w:p w:rsidR="00397CC5" w:rsidRDefault="00A52F33" w:rsidP="00397CC5">
      <w:pPr>
        <w:jc w:val="both"/>
      </w:pPr>
      <w:r>
        <w:t>- n</w:t>
      </w:r>
      <w:r w:rsidR="00397CC5">
        <w:t>arzędzie do przygotowywania i prowadzenia prezentacji musi umożliwiać:</w:t>
      </w:r>
    </w:p>
    <w:p w:rsidR="00397CC5" w:rsidRDefault="00397CC5" w:rsidP="00397CC5">
      <w:pPr>
        <w:jc w:val="both"/>
      </w:pPr>
      <w:r>
        <w:t xml:space="preserve">a) </w:t>
      </w:r>
      <w:r w:rsidR="00A52F33">
        <w:t>p</w:t>
      </w:r>
      <w:r>
        <w:t>rzygotowywa</w:t>
      </w:r>
      <w:r w:rsidR="00A52F33">
        <w:t>nie prezentacji multimedialnych,</w:t>
      </w:r>
    </w:p>
    <w:p w:rsidR="00397CC5" w:rsidRDefault="00A52F33" w:rsidP="00397CC5">
      <w:pPr>
        <w:jc w:val="both"/>
      </w:pPr>
      <w:r>
        <w:t>b) p</w:t>
      </w:r>
      <w:r w:rsidR="00397CC5">
        <w:t>rezentowanie przy uż</w:t>
      </w:r>
      <w:r>
        <w:t>yciu projektora multimedialnego,</w:t>
      </w:r>
    </w:p>
    <w:p w:rsidR="00397CC5" w:rsidRDefault="00397CC5" w:rsidP="00397CC5">
      <w:pPr>
        <w:jc w:val="both"/>
      </w:pPr>
      <w:r>
        <w:t xml:space="preserve">c) </w:t>
      </w:r>
      <w:r w:rsidR="00A52F33">
        <w:t>d</w:t>
      </w:r>
      <w:r>
        <w:t xml:space="preserve">rukowanie w formacie </w:t>
      </w:r>
      <w:r w:rsidR="00A52F33">
        <w:t>umożliwiającym robienie notatek,</w:t>
      </w:r>
    </w:p>
    <w:p w:rsidR="00397CC5" w:rsidRDefault="00A52F33" w:rsidP="00397CC5">
      <w:pPr>
        <w:jc w:val="both"/>
      </w:pPr>
      <w:r>
        <w:t>d) z</w:t>
      </w:r>
      <w:r w:rsidR="00397CC5">
        <w:t>apisanie ja</w:t>
      </w:r>
      <w:r>
        <w:t>ko prezentacja tylko do odczytu,</w:t>
      </w:r>
    </w:p>
    <w:p w:rsidR="00397CC5" w:rsidRDefault="00A52F33" w:rsidP="00397CC5">
      <w:pPr>
        <w:jc w:val="both"/>
      </w:pPr>
      <w:r>
        <w:t>e) n</w:t>
      </w:r>
      <w:r w:rsidR="00397CC5">
        <w:t xml:space="preserve">agrywanie narracji </w:t>
      </w:r>
      <w:r>
        <w:t>i dołączanie jej do prezentacji,</w:t>
      </w:r>
    </w:p>
    <w:p w:rsidR="00397CC5" w:rsidRDefault="00397CC5" w:rsidP="00397CC5">
      <w:pPr>
        <w:jc w:val="both"/>
      </w:pPr>
      <w:r>
        <w:t xml:space="preserve">f) </w:t>
      </w:r>
      <w:r w:rsidR="00A52F33">
        <w:t>o</w:t>
      </w:r>
      <w:r>
        <w:t>patrywanie s</w:t>
      </w:r>
      <w:r w:rsidR="00A52F33">
        <w:t>lajdów notatkami dla prezentera,</w:t>
      </w:r>
    </w:p>
    <w:p w:rsidR="00397CC5" w:rsidRDefault="00A52F33" w:rsidP="00397CC5">
      <w:pPr>
        <w:jc w:val="both"/>
      </w:pPr>
      <w:r>
        <w:t>g) u</w:t>
      </w:r>
      <w:r w:rsidR="00397CC5">
        <w:t>mieszczanie i formatowanie tekstów, obiektów graficznych, ta</w:t>
      </w:r>
      <w:r>
        <w:t>bel, nagrań dźwiękowych i wideo,</w:t>
      </w:r>
    </w:p>
    <w:p w:rsidR="00397CC5" w:rsidRDefault="00A52F33" w:rsidP="00397CC5">
      <w:pPr>
        <w:jc w:val="both"/>
      </w:pPr>
      <w:r>
        <w:t>h) u</w:t>
      </w:r>
      <w:r w:rsidR="00397CC5">
        <w:t>mieszczanie tabel i wykresów pochod</w:t>
      </w:r>
      <w:r>
        <w:t>zących z arkusza kalkulacyjnego,</w:t>
      </w:r>
    </w:p>
    <w:p w:rsidR="00397CC5" w:rsidRDefault="00A52F33" w:rsidP="00397CC5">
      <w:pPr>
        <w:jc w:val="both"/>
      </w:pPr>
      <w:r>
        <w:t>i) o</w:t>
      </w:r>
      <w:r w:rsidR="00397CC5">
        <w:t xml:space="preserve">dświeżenie wykresu znajdującego się w prezentacji po zmianie danych w </w:t>
      </w:r>
      <w:r>
        <w:t>źródłowym arkuszu kalkulacyjnym,</w:t>
      </w:r>
    </w:p>
    <w:p w:rsidR="00397CC5" w:rsidRDefault="00A52F33" w:rsidP="00397CC5">
      <w:pPr>
        <w:jc w:val="both"/>
      </w:pPr>
      <w:r>
        <w:t>j) m</w:t>
      </w:r>
      <w:r w:rsidR="00397CC5">
        <w:t>ożliwość tworzenia ani</w:t>
      </w:r>
      <w:r>
        <w:t>macji obiektów i całych slajdów,</w:t>
      </w:r>
    </w:p>
    <w:p w:rsidR="00397CC5" w:rsidRDefault="00A52F33" w:rsidP="00397CC5">
      <w:pPr>
        <w:jc w:val="both"/>
      </w:pPr>
      <w:r>
        <w:t>k) p</w:t>
      </w:r>
      <w:r w:rsidR="00397CC5">
        <w:t xml:space="preserve">rowadzenie prezentacji w trybie prezentera, gdzie slajdy są widoczne na jednym monitorze lub projektorze, a na drugim widoczne </w:t>
      </w:r>
      <w:r>
        <w:t>są slajdy i notatki prezentera,</w:t>
      </w:r>
    </w:p>
    <w:p w:rsidR="00397CC5" w:rsidRDefault="00A52F33" w:rsidP="00397CC5">
      <w:pPr>
        <w:jc w:val="both"/>
      </w:pPr>
      <w:r>
        <w:t>l) p</w:t>
      </w:r>
      <w:r w:rsidR="00397CC5">
        <w:t>ełna zgodność z formatami plików utworzonych za pomocą oprogramowania MS PowerPoint 2003, MS PowerPoint 2007 i 2010.</w:t>
      </w:r>
    </w:p>
    <w:p w:rsidR="00397CC5" w:rsidRDefault="002D36D0" w:rsidP="002D36D0">
      <w:pPr>
        <w:ind w:left="142" w:hanging="142"/>
        <w:jc w:val="both"/>
      </w:pPr>
      <w:r>
        <w:t>- n</w:t>
      </w:r>
      <w:r w:rsidR="00397CC5">
        <w:t>arzędzie do zarządzania informacją prywatną (pocztą elektroniczną, kalendarzem, kontaktami i zadaniami) musi umożliwiać:</w:t>
      </w:r>
    </w:p>
    <w:p w:rsidR="00397CC5" w:rsidRDefault="00397CC5" w:rsidP="00397CC5">
      <w:pPr>
        <w:jc w:val="both"/>
      </w:pPr>
      <w:r>
        <w:t xml:space="preserve">a) </w:t>
      </w:r>
      <w:r w:rsidR="002D36D0">
        <w:t>p</w:t>
      </w:r>
      <w:r>
        <w:t>obieranie i wysyłanie poczty elek</w:t>
      </w:r>
      <w:r w:rsidR="002D36D0">
        <w:t>tronicznej z serwera pocztowego,</w:t>
      </w:r>
    </w:p>
    <w:p w:rsidR="00397CC5" w:rsidRDefault="002D36D0" w:rsidP="002D36D0">
      <w:pPr>
        <w:ind w:left="284" w:hanging="284"/>
        <w:jc w:val="both"/>
      </w:pPr>
      <w:r>
        <w:t>b) f</w:t>
      </w:r>
      <w:r w:rsidR="00397CC5">
        <w:t>iltrowanie niechcianej poczty elektronicznej (SPAM) oraz określanie listy zablok</w:t>
      </w:r>
      <w:r>
        <w:t>owanych i bezpiecznych nadawców,</w:t>
      </w:r>
    </w:p>
    <w:p w:rsidR="00397CC5" w:rsidRDefault="002D36D0" w:rsidP="00397CC5">
      <w:pPr>
        <w:jc w:val="both"/>
      </w:pPr>
      <w:r>
        <w:t>c) t</w:t>
      </w:r>
      <w:r w:rsidR="00397CC5">
        <w:t>worzenie katalogów, pozwalających katalogo</w:t>
      </w:r>
      <w:r>
        <w:t>wać pocztę elektroniczną,</w:t>
      </w:r>
    </w:p>
    <w:p w:rsidR="00397CC5" w:rsidRDefault="002D36D0" w:rsidP="00397CC5">
      <w:pPr>
        <w:jc w:val="both"/>
      </w:pPr>
      <w:r>
        <w:t>d) a</w:t>
      </w:r>
      <w:r w:rsidR="00397CC5">
        <w:t>utomatyczne grupo</w:t>
      </w:r>
      <w:r>
        <w:t>wanie poczty o tym samym tytule,</w:t>
      </w:r>
    </w:p>
    <w:p w:rsidR="00397CC5" w:rsidRDefault="002D36D0" w:rsidP="002D36D0">
      <w:pPr>
        <w:ind w:left="284" w:hanging="284"/>
        <w:jc w:val="both"/>
      </w:pPr>
      <w:r>
        <w:t>e) t</w:t>
      </w:r>
      <w:r w:rsidR="00397CC5">
        <w:t>worzenie reguł przenoszących automatycznie nową pocztę elektroniczną do określonych katalogów bazując na słowach zawartych w tyt</w:t>
      </w:r>
      <w:r>
        <w:t>ule, adresie nadawcy i odbiorcy,</w:t>
      </w:r>
    </w:p>
    <w:p w:rsidR="00397CC5" w:rsidRDefault="0080426C" w:rsidP="00397CC5">
      <w:pPr>
        <w:jc w:val="both"/>
      </w:pPr>
      <w:r>
        <w:t>f) o</w:t>
      </w:r>
      <w:r w:rsidR="00397CC5">
        <w:t>flagowanie poczty elektronicznej z ok</w:t>
      </w:r>
      <w:r>
        <w:t>reśleniem terminu przypomnienia,</w:t>
      </w:r>
    </w:p>
    <w:p w:rsidR="00397CC5" w:rsidRDefault="0080426C" w:rsidP="00397CC5">
      <w:pPr>
        <w:jc w:val="both"/>
      </w:pPr>
      <w:r>
        <w:t>g) zarządzanie kalendarzem,</w:t>
      </w:r>
    </w:p>
    <w:p w:rsidR="00397CC5" w:rsidRDefault="0080426C" w:rsidP="00397CC5">
      <w:pPr>
        <w:jc w:val="both"/>
      </w:pPr>
      <w:r>
        <w:t>h) u</w:t>
      </w:r>
      <w:r w:rsidR="00397CC5">
        <w:t>dostępniani</w:t>
      </w:r>
      <w:r>
        <w:t>e kalendarza innym użytkownikom,</w:t>
      </w:r>
    </w:p>
    <w:p w:rsidR="00397CC5" w:rsidRDefault="0080426C" w:rsidP="00397CC5">
      <w:pPr>
        <w:jc w:val="both"/>
      </w:pPr>
      <w:r>
        <w:t>i) p</w:t>
      </w:r>
      <w:r w:rsidR="00397CC5">
        <w:t>rzeglądanie</w:t>
      </w:r>
      <w:r>
        <w:t xml:space="preserve"> kalendarza innych użytkowników,</w:t>
      </w:r>
    </w:p>
    <w:p w:rsidR="00397CC5" w:rsidRDefault="0080426C" w:rsidP="0080426C">
      <w:pPr>
        <w:ind w:left="284" w:hanging="284"/>
        <w:jc w:val="both"/>
      </w:pPr>
      <w:r>
        <w:t>j) z</w:t>
      </w:r>
      <w:r w:rsidR="00397CC5">
        <w:t>apraszanie uczestników na spotkanie, co po ich akceptacji powoduje automatyczne wprowadzen</w:t>
      </w:r>
      <w:r>
        <w:t>ie spotkania w ich kalendarzach,</w:t>
      </w:r>
    </w:p>
    <w:p w:rsidR="00397CC5" w:rsidRDefault="00397CC5" w:rsidP="00397CC5">
      <w:pPr>
        <w:jc w:val="both"/>
      </w:pPr>
      <w:r>
        <w:t xml:space="preserve">k) </w:t>
      </w:r>
      <w:r w:rsidR="0080426C">
        <w:t>zarządzanie listą zadań,</w:t>
      </w:r>
    </w:p>
    <w:p w:rsidR="00397CC5" w:rsidRDefault="0080426C" w:rsidP="00397CC5">
      <w:pPr>
        <w:jc w:val="both"/>
      </w:pPr>
      <w:r>
        <w:t>l) z</w:t>
      </w:r>
      <w:r w:rsidR="00397CC5">
        <w:t>l</w:t>
      </w:r>
      <w:r>
        <w:t>ecanie zadań innym użytkownikom,</w:t>
      </w:r>
    </w:p>
    <w:p w:rsidR="00397CC5" w:rsidRDefault="0080426C" w:rsidP="00397CC5">
      <w:pPr>
        <w:jc w:val="both"/>
      </w:pPr>
      <w:r>
        <w:t>m) zarządzanie listą kontaktów,</w:t>
      </w:r>
    </w:p>
    <w:p w:rsidR="00397CC5" w:rsidRDefault="0080426C" w:rsidP="00397CC5">
      <w:pPr>
        <w:jc w:val="both"/>
      </w:pPr>
      <w:r>
        <w:t>n) u</w:t>
      </w:r>
      <w:r w:rsidR="00397CC5">
        <w:t>dostępnianie lis</w:t>
      </w:r>
      <w:r>
        <w:t>ty kontaktów innym użytkownikom,</w:t>
      </w:r>
    </w:p>
    <w:p w:rsidR="00397CC5" w:rsidRDefault="0080426C" w:rsidP="00397CC5">
      <w:pPr>
        <w:jc w:val="both"/>
      </w:pPr>
      <w:r>
        <w:t>o) p</w:t>
      </w:r>
      <w:r w:rsidR="00397CC5">
        <w:t>rzeglądanie listy kontaktów inny</w:t>
      </w:r>
      <w:r>
        <w:t>ch użytkowników,</w:t>
      </w:r>
    </w:p>
    <w:p w:rsidR="00397CC5" w:rsidRDefault="0080426C" w:rsidP="00397CC5">
      <w:pPr>
        <w:jc w:val="both"/>
      </w:pPr>
      <w:r>
        <w:t>p) m</w:t>
      </w:r>
      <w:r w:rsidR="00397CC5">
        <w:t>ożliwość przesyłan</w:t>
      </w:r>
      <w:r w:rsidR="009B12FE">
        <w:t>ia kontaktów innym użytkowników.</w:t>
      </w:r>
    </w:p>
    <w:p w:rsidR="009B12FE" w:rsidRDefault="009B12FE" w:rsidP="00397CC5">
      <w:pPr>
        <w:jc w:val="both"/>
      </w:pPr>
      <w:r>
        <w:t xml:space="preserve">- </w:t>
      </w:r>
      <w:r w:rsidRPr="00E61B37">
        <w:t>program do tworzenia baz danych</w:t>
      </w:r>
      <w:r>
        <w:t xml:space="preserve"> musi umożliwiać:</w:t>
      </w:r>
    </w:p>
    <w:p w:rsidR="009B12FE" w:rsidRDefault="009B12FE" w:rsidP="009B12FE">
      <w:pPr>
        <w:jc w:val="both"/>
      </w:pPr>
      <w:r>
        <w:t>a) ustawianie bieżącego wyrównania czcionki,</w:t>
      </w:r>
    </w:p>
    <w:p w:rsidR="009B12FE" w:rsidRDefault="009B12FE" w:rsidP="009B12FE">
      <w:pPr>
        <w:jc w:val="both"/>
      </w:pPr>
      <w:r>
        <w:t>b) stosowanie formatowania tekstu sformatowanego do pola noty,</w:t>
      </w:r>
    </w:p>
    <w:p w:rsidR="009B12FE" w:rsidRDefault="009B12FE" w:rsidP="009B12FE">
      <w:pPr>
        <w:jc w:val="both"/>
      </w:pPr>
      <w:r>
        <w:lastRenderedPageBreak/>
        <w:t>c) praca z rekordami (odświeżanie, nowe, zapisywanie, usuwanie, sumy, pisownia, więcej),</w:t>
      </w:r>
    </w:p>
    <w:p w:rsidR="009B12FE" w:rsidRDefault="009B12FE" w:rsidP="009B12FE">
      <w:pPr>
        <w:jc w:val="both"/>
      </w:pPr>
      <w:r>
        <w:t>d) sortowanie i filtrowanie rekordów,</w:t>
      </w:r>
    </w:p>
    <w:p w:rsidR="009B12FE" w:rsidRDefault="009B12FE" w:rsidP="009B12FE">
      <w:pPr>
        <w:jc w:val="both"/>
      </w:pPr>
      <w:r>
        <w:t>e) tworzenie nowej pustej tabeli,</w:t>
      </w:r>
    </w:p>
    <w:p w:rsidR="009B12FE" w:rsidRDefault="009B12FE" w:rsidP="009B12FE">
      <w:pPr>
        <w:jc w:val="both"/>
      </w:pPr>
      <w:r>
        <w:t>f) tworzenie nowej tabeli za pomocą szablonu tabeli,</w:t>
      </w:r>
    </w:p>
    <w:p w:rsidR="009B12FE" w:rsidRDefault="009B12FE" w:rsidP="009B12FE">
      <w:pPr>
        <w:ind w:left="142" w:hanging="142"/>
        <w:jc w:val="both"/>
      </w:pPr>
      <w:r>
        <w:t>g) tworzenie listy w witrynie programu SharePoint i tabelę w bieżącej bazie danych, która jest połączona z nowo utworzoną listą,</w:t>
      </w:r>
    </w:p>
    <w:p w:rsidR="009B12FE" w:rsidRDefault="009B12FE" w:rsidP="009B12FE">
      <w:pPr>
        <w:jc w:val="both"/>
      </w:pPr>
      <w:r>
        <w:t>h) tworzenie nowej pustej tabeli w widoku projektu,</w:t>
      </w:r>
    </w:p>
    <w:p w:rsidR="009B12FE" w:rsidRDefault="005A3575" w:rsidP="009B12FE">
      <w:pPr>
        <w:jc w:val="both"/>
      </w:pPr>
      <w:r>
        <w:t>i) t</w:t>
      </w:r>
      <w:r w:rsidR="009B12FE">
        <w:t>worzenie nowego formularza opartego na</w:t>
      </w:r>
      <w:r>
        <w:t xml:space="preserve"> aktywnej tabeli lub kwerendzie,</w:t>
      </w:r>
    </w:p>
    <w:p w:rsidR="009B12FE" w:rsidRDefault="005A3575" w:rsidP="009B12FE">
      <w:pPr>
        <w:jc w:val="both"/>
      </w:pPr>
      <w:r>
        <w:t>j) t</w:t>
      </w:r>
      <w:r w:rsidR="009B12FE">
        <w:t>worzenie nowej</w:t>
      </w:r>
      <w:r>
        <w:t xml:space="preserve"> tabeli przestawnej lub wykresu,</w:t>
      </w:r>
    </w:p>
    <w:p w:rsidR="009B12FE" w:rsidRDefault="005A3575" w:rsidP="009B12FE">
      <w:pPr>
        <w:jc w:val="both"/>
      </w:pPr>
      <w:r>
        <w:t>k) t</w:t>
      </w:r>
      <w:r w:rsidR="009B12FE">
        <w:t>worzenie nowego raportu na podstawi</w:t>
      </w:r>
      <w:r>
        <w:t>e aktywnej tabeli lub zapytania,</w:t>
      </w:r>
    </w:p>
    <w:p w:rsidR="009B12FE" w:rsidRDefault="005A3575" w:rsidP="009B12FE">
      <w:pPr>
        <w:jc w:val="both"/>
      </w:pPr>
      <w:r>
        <w:t>l) t</w:t>
      </w:r>
      <w:r w:rsidR="009B12FE">
        <w:t>worzenie nowego zapytania,</w:t>
      </w:r>
      <w:r>
        <w:t xml:space="preserve"> makra, modułu lub modułu zajęć,</w:t>
      </w:r>
    </w:p>
    <w:p w:rsidR="009B12FE" w:rsidRDefault="008E3AAF" w:rsidP="009B12FE">
      <w:pPr>
        <w:jc w:val="both"/>
      </w:pPr>
      <w:r>
        <w:t>m) i</w:t>
      </w:r>
      <w:r w:rsidR="009B12FE">
        <w:t>mportowanie l</w:t>
      </w:r>
      <w:r>
        <w:t>ub łączenie danych zewnętrznych,</w:t>
      </w:r>
    </w:p>
    <w:p w:rsidR="009B12FE" w:rsidRDefault="008E3AAF" w:rsidP="009B12FE">
      <w:pPr>
        <w:jc w:val="both"/>
      </w:pPr>
      <w:r>
        <w:t>n) eksportowanie danych,</w:t>
      </w:r>
    </w:p>
    <w:p w:rsidR="009B12FE" w:rsidRDefault="00E85F77" w:rsidP="009B12FE">
      <w:pPr>
        <w:jc w:val="both"/>
      </w:pPr>
      <w:r>
        <w:t>o) z</w:t>
      </w:r>
      <w:r w:rsidR="009B12FE">
        <w:t>bieranie i aktu</w:t>
      </w:r>
      <w:r>
        <w:t>alizowanie danych pocztą e-mail,</w:t>
      </w:r>
    </w:p>
    <w:p w:rsidR="009B12FE" w:rsidRDefault="00E85F77" w:rsidP="009B12FE">
      <w:pPr>
        <w:jc w:val="both"/>
      </w:pPr>
      <w:r>
        <w:t>p) u</w:t>
      </w:r>
      <w:r w:rsidR="009B12FE">
        <w:t>ruchomie</w:t>
      </w:r>
      <w:r>
        <w:t>nie Menedżera tabel połączonych,</w:t>
      </w:r>
    </w:p>
    <w:p w:rsidR="009B12FE" w:rsidRDefault="00E85F77" w:rsidP="00E85F77">
      <w:pPr>
        <w:ind w:left="142" w:hanging="142"/>
        <w:jc w:val="both"/>
      </w:pPr>
      <w:r>
        <w:t>r) p</w:t>
      </w:r>
      <w:r w:rsidR="009B12FE">
        <w:t>rzenoszenie niektórych lub wszystkich części bazy danych do nowej lub istnieją</w:t>
      </w:r>
      <w:r>
        <w:t>cej witryny programu SharePoint,</w:t>
      </w:r>
    </w:p>
    <w:p w:rsidR="009B12FE" w:rsidRDefault="00E85F77" w:rsidP="009B12FE">
      <w:pPr>
        <w:jc w:val="both"/>
      </w:pPr>
      <w:r>
        <w:t>s) e</w:t>
      </w:r>
      <w:r w:rsidR="009B12FE">
        <w:t>dytor</w:t>
      </w:r>
      <w:r>
        <w:t xml:space="preserve"> Visual Basic lub Uruchom makro,</w:t>
      </w:r>
    </w:p>
    <w:p w:rsidR="009B12FE" w:rsidRDefault="00E85F77" w:rsidP="009B12FE">
      <w:pPr>
        <w:jc w:val="both"/>
      </w:pPr>
      <w:r>
        <w:t>t) t</w:t>
      </w:r>
      <w:r w:rsidR="009B12FE">
        <w:t>worzenie i wyświ</w:t>
      </w:r>
      <w:r>
        <w:t>etlanie relacji między tabelami,</w:t>
      </w:r>
    </w:p>
    <w:p w:rsidR="009B12FE" w:rsidRDefault="00E85F77" w:rsidP="009B12FE">
      <w:pPr>
        <w:jc w:val="both"/>
      </w:pPr>
      <w:r>
        <w:t>u) pok</w:t>
      </w:r>
      <w:r w:rsidR="009B12FE">
        <w:t>azywani</w:t>
      </w:r>
      <w:r>
        <w:t>e/ukrywanie zależności obiektów,</w:t>
      </w:r>
    </w:p>
    <w:p w:rsidR="009B12FE" w:rsidRDefault="00E85F77" w:rsidP="009B12FE">
      <w:pPr>
        <w:jc w:val="both"/>
      </w:pPr>
      <w:r>
        <w:t>v) u</w:t>
      </w:r>
      <w:r w:rsidR="009B12FE">
        <w:t>ruchamianie narzędzia Document Datab</w:t>
      </w:r>
      <w:r>
        <w:t>ase lub analizowanie wydajności,</w:t>
      </w:r>
    </w:p>
    <w:p w:rsidR="009B12FE" w:rsidRDefault="00E85F77" w:rsidP="009B12FE">
      <w:pPr>
        <w:jc w:val="both"/>
      </w:pPr>
      <w:r>
        <w:t>w) p</w:t>
      </w:r>
      <w:r w:rsidR="009B12FE">
        <w:t>rzenoszenie danych do bazy danych programu Microsoft SQL Server lub programu Access (tylko t</w:t>
      </w:r>
      <w:r>
        <w:t>abele),</w:t>
      </w:r>
    </w:p>
    <w:p w:rsidR="009B12FE" w:rsidRDefault="00E85F77" w:rsidP="009B12FE">
      <w:pPr>
        <w:jc w:val="both"/>
      </w:pPr>
      <w:r>
        <w:t>x) z</w:t>
      </w:r>
      <w:r w:rsidR="009B12FE">
        <w:t>arząd</w:t>
      </w:r>
      <w:r>
        <w:t>zanie dodatkami programu Access,</w:t>
      </w:r>
    </w:p>
    <w:p w:rsidR="009B12FE" w:rsidRDefault="00E85F77" w:rsidP="009B12FE">
      <w:pPr>
        <w:jc w:val="both"/>
      </w:pPr>
      <w:r>
        <w:t>y) t</w:t>
      </w:r>
      <w:r w:rsidR="009B12FE">
        <w:t>worzenie lub Edytowanie modułu języka Visual Basic for Applications (VBA).</w:t>
      </w:r>
    </w:p>
    <w:p w:rsidR="006308EE" w:rsidRDefault="006308EE" w:rsidP="006308EE">
      <w:pPr>
        <w:jc w:val="both"/>
      </w:pPr>
      <w:r>
        <w:t>Wymagana jest wieczysta licencja uprawniająca do korzystania z oprogramowania</w:t>
      </w:r>
      <w:r w:rsidR="00061E95">
        <w:t>.</w:t>
      </w:r>
    </w:p>
    <w:p w:rsidR="00087465" w:rsidRDefault="00397CC5" w:rsidP="00397CC5">
      <w:pPr>
        <w:jc w:val="both"/>
      </w:pPr>
      <w:r>
        <w:t>Licencja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61E95"/>
    <w:rsid w:val="00087465"/>
    <w:rsid w:val="00116F43"/>
    <w:rsid w:val="00143233"/>
    <w:rsid w:val="002108AD"/>
    <w:rsid w:val="00267BAE"/>
    <w:rsid w:val="002D36D0"/>
    <w:rsid w:val="003224AF"/>
    <w:rsid w:val="00397CC5"/>
    <w:rsid w:val="003B075A"/>
    <w:rsid w:val="003B21ED"/>
    <w:rsid w:val="003E6CB5"/>
    <w:rsid w:val="00483B7E"/>
    <w:rsid w:val="004A682B"/>
    <w:rsid w:val="004B2C28"/>
    <w:rsid w:val="00551CE8"/>
    <w:rsid w:val="005A3575"/>
    <w:rsid w:val="005B22F2"/>
    <w:rsid w:val="005B6B17"/>
    <w:rsid w:val="006308EE"/>
    <w:rsid w:val="00632349"/>
    <w:rsid w:val="0076321A"/>
    <w:rsid w:val="007A7FA5"/>
    <w:rsid w:val="007B2993"/>
    <w:rsid w:val="007D688F"/>
    <w:rsid w:val="0080426C"/>
    <w:rsid w:val="008406CA"/>
    <w:rsid w:val="00842E63"/>
    <w:rsid w:val="008943AE"/>
    <w:rsid w:val="008A2DD6"/>
    <w:rsid w:val="008E3AAF"/>
    <w:rsid w:val="00930E13"/>
    <w:rsid w:val="009B12FE"/>
    <w:rsid w:val="009D79F0"/>
    <w:rsid w:val="00A11A8C"/>
    <w:rsid w:val="00A52F33"/>
    <w:rsid w:val="00AA589F"/>
    <w:rsid w:val="00B25D18"/>
    <w:rsid w:val="00C275C0"/>
    <w:rsid w:val="00C562BE"/>
    <w:rsid w:val="00CC4F28"/>
    <w:rsid w:val="00D2330A"/>
    <w:rsid w:val="00D84F09"/>
    <w:rsid w:val="00E61B37"/>
    <w:rsid w:val="00E85F77"/>
    <w:rsid w:val="00F45784"/>
    <w:rsid w:val="00F6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17</cp:revision>
  <dcterms:created xsi:type="dcterms:W3CDTF">2020-11-18T18:27:00Z</dcterms:created>
  <dcterms:modified xsi:type="dcterms:W3CDTF">2020-12-22T07:46:00Z</dcterms:modified>
</cp:coreProperties>
</file>