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D3" w:rsidRDefault="008D27D3" w:rsidP="008D27D3">
      <w:pPr>
        <w:tabs>
          <w:tab w:val="left" w:pos="694"/>
          <w:tab w:val="right" w:pos="9000"/>
        </w:tabs>
        <w:spacing w:after="200" w:line="276" w:lineRule="auto"/>
        <w:jc w:val="right"/>
        <w:rPr>
          <w:rFonts w:asciiTheme="minorHAnsi" w:eastAsia="Calibri" w:hAnsiTheme="minorHAnsi"/>
          <w:b/>
          <w:lang w:eastAsia="en-US"/>
        </w:rPr>
      </w:pPr>
      <w:r w:rsidRPr="00267E23">
        <w:rPr>
          <w:rFonts w:asciiTheme="minorHAnsi" w:eastAsia="Calibri" w:hAnsiTheme="minorHAnsi"/>
          <w:b/>
          <w:lang w:eastAsia="en-US"/>
        </w:rPr>
        <w:t xml:space="preserve">Załącznik nr </w:t>
      </w:r>
      <w:r w:rsidR="0033573B" w:rsidRPr="00267E23">
        <w:rPr>
          <w:rFonts w:asciiTheme="minorHAnsi" w:eastAsia="Calibri" w:hAnsiTheme="minorHAnsi"/>
          <w:b/>
          <w:lang w:eastAsia="en-US"/>
        </w:rPr>
        <w:t>1</w:t>
      </w:r>
      <w:r w:rsidR="0079175A">
        <w:rPr>
          <w:rFonts w:asciiTheme="minorHAnsi" w:eastAsia="Calibri" w:hAnsiTheme="minorHAnsi"/>
          <w:b/>
          <w:lang w:eastAsia="en-US"/>
        </w:rPr>
        <w:t xml:space="preserve"> do umowy</w:t>
      </w:r>
    </w:p>
    <w:p w:rsidR="008D27D3" w:rsidRPr="00267E23" w:rsidRDefault="008D27D3" w:rsidP="008D27D3">
      <w:pPr>
        <w:tabs>
          <w:tab w:val="right" w:pos="9000"/>
        </w:tabs>
        <w:spacing w:after="200" w:line="276" w:lineRule="auto"/>
        <w:rPr>
          <w:rFonts w:asciiTheme="minorHAnsi" w:hAnsiTheme="minorHAnsi"/>
        </w:rPr>
      </w:pPr>
      <w:bookmarkStart w:id="0" w:name="_GoBack"/>
      <w:bookmarkEnd w:id="0"/>
    </w:p>
    <w:p w:rsidR="003332CC" w:rsidRPr="00267E23" w:rsidRDefault="003332CC" w:rsidP="008D27D3">
      <w:pPr>
        <w:tabs>
          <w:tab w:val="right" w:pos="9000"/>
        </w:tabs>
        <w:spacing w:after="200" w:line="276" w:lineRule="auto"/>
        <w:rPr>
          <w:rFonts w:asciiTheme="minorHAnsi" w:hAnsiTheme="minorHAnsi"/>
        </w:rPr>
      </w:pPr>
    </w:p>
    <w:p w:rsidR="003332CC" w:rsidRPr="00267E23" w:rsidRDefault="003332CC" w:rsidP="008D27D3">
      <w:pPr>
        <w:tabs>
          <w:tab w:val="right" w:pos="9000"/>
        </w:tabs>
        <w:spacing w:after="200" w:line="276" w:lineRule="auto"/>
        <w:rPr>
          <w:rFonts w:asciiTheme="minorHAnsi" w:hAnsiTheme="minorHAnsi"/>
        </w:rPr>
      </w:pPr>
    </w:p>
    <w:p w:rsidR="003332CC" w:rsidRPr="00267E23" w:rsidRDefault="003332CC" w:rsidP="003332CC">
      <w:pPr>
        <w:tabs>
          <w:tab w:val="right" w:pos="9000"/>
        </w:tabs>
        <w:spacing w:line="276" w:lineRule="auto"/>
        <w:rPr>
          <w:rFonts w:asciiTheme="minorHAnsi" w:hAnsiTheme="minorHAnsi"/>
        </w:rPr>
      </w:pPr>
      <w:r w:rsidRPr="00267E23">
        <w:rPr>
          <w:rFonts w:asciiTheme="minorHAnsi" w:hAnsiTheme="minorHAnsi"/>
        </w:rPr>
        <w:t>…………………………………</w:t>
      </w:r>
    </w:p>
    <w:p w:rsidR="003332CC" w:rsidRPr="00267E23" w:rsidRDefault="003332CC" w:rsidP="00185005">
      <w:pPr>
        <w:rPr>
          <w:rFonts w:asciiTheme="minorHAnsi" w:hAnsiTheme="minorHAnsi"/>
        </w:rPr>
      </w:pPr>
      <w:r w:rsidRPr="00267E23">
        <w:rPr>
          <w:rFonts w:asciiTheme="minorHAnsi" w:hAnsiTheme="minorHAnsi"/>
        </w:rPr>
        <w:t xml:space="preserve"> (Pieczęć Oferenta)</w:t>
      </w:r>
    </w:p>
    <w:p w:rsidR="003332CC" w:rsidRPr="00267E23" w:rsidRDefault="003332CC" w:rsidP="008D27D3">
      <w:pPr>
        <w:tabs>
          <w:tab w:val="right" w:pos="9000"/>
        </w:tabs>
        <w:spacing w:after="200" w:line="276" w:lineRule="auto"/>
        <w:rPr>
          <w:rFonts w:asciiTheme="minorHAnsi" w:eastAsia="Calibri" w:hAnsiTheme="minorHAnsi"/>
          <w:b/>
          <w:lang w:eastAsia="en-US"/>
        </w:rPr>
      </w:pPr>
    </w:p>
    <w:p w:rsidR="008D27D3" w:rsidRPr="00267E23" w:rsidRDefault="008D27D3" w:rsidP="008D27D3">
      <w:pPr>
        <w:tabs>
          <w:tab w:val="right" w:pos="9000"/>
        </w:tabs>
        <w:jc w:val="center"/>
        <w:rPr>
          <w:rFonts w:asciiTheme="minorHAnsi" w:hAnsiTheme="minorHAnsi"/>
          <w:b/>
        </w:rPr>
      </w:pPr>
      <w:r w:rsidRPr="00267E23">
        <w:rPr>
          <w:rFonts w:asciiTheme="minorHAnsi" w:hAnsiTheme="minorHAnsi"/>
          <w:b/>
        </w:rPr>
        <w:t>OŚWIADCZENIE O WARUNKACH GWARANCJI</w:t>
      </w:r>
    </w:p>
    <w:p w:rsidR="003332CC" w:rsidRPr="00267E23" w:rsidRDefault="003332CC" w:rsidP="008D27D3">
      <w:pPr>
        <w:tabs>
          <w:tab w:val="right" w:pos="9000"/>
        </w:tabs>
        <w:jc w:val="center"/>
        <w:rPr>
          <w:rFonts w:asciiTheme="minorHAnsi" w:hAnsiTheme="minorHAnsi"/>
          <w:b/>
        </w:rPr>
      </w:pPr>
    </w:p>
    <w:p w:rsidR="008D27D3" w:rsidRPr="00267E23" w:rsidRDefault="008D27D3" w:rsidP="008D27D3">
      <w:pPr>
        <w:tabs>
          <w:tab w:val="right" w:pos="9000"/>
        </w:tabs>
        <w:jc w:val="center"/>
        <w:rPr>
          <w:rFonts w:asciiTheme="minorHAnsi" w:hAnsiTheme="minorHAnsi"/>
          <w:b/>
        </w:rPr>
      </w:pPr>
    </w:p>
    <w:p w:rsidR="008D27D3" w:rsidRPr="00267E23" w:rsidRDefault="003332CC" w:rsidP="008D27D3">
      <w:pPr>
        <w:tabs>
          <w:tab w:val="right" w:pos="9000"/>
        </w:tabs>
        <w:rPr>
          <w:rFonts w:asciiTheme="minorHAnsi" w:hAnsiTheme="minorHAnsi"/>
        </w:rPr>
      </w:pPr>
      <w:r w:rsidRPr="00267E23">
        <w:rPr>
          <w:rFonts w:asciiTheme="minorHAnsi" w:hAnsiTheme="minorHAnsi"/>
        </w:rPr>
        <w:t>Nazwa Wykonawcy</w:t>
      </w:r>
      <w:r w:rsidR="008D27D3" w:rsidRPr="00267E23">
        <w:rPr>
          <w:rFonts w:asciiTheme="minorHAnsi" w:hAnsiTheme="minorHAnsi"/>
        </w:rPr>
        <w:t>:</w:t>
      </w:r>
      <w:r w:rsidRPr="00267E23">
        <w:rPr>
          <w:rFonts w:asciiTheme="minorHAnsi" w:hAnsiTheme="minorHAnsi"/>
        </w:rPr>
        <w:t xml:space="preserve">  </w:t>
      </w:r>
      <w:r w:rsidR="008D27D3" w:rsidRPr="00267E23">
        <w:rPr>
          <w:rFonts w:asciiTheme="minorHAnsi" w:hAnsiTheme="minorHAnsi"/>
        </w:rPr>
        <w:t>…………………………………….</w:t>
      </w:r>
    </w:p>
    <w:p w:rsidR="008D27D3" w:rsidRPr="00267E23" w:rsidRDefault="003332CC" w:rsidP="008D27D3">
      <w:pPr>
        <w:tabs>
          <w:tab w:val="right" w:pos="9000"/>
        </w:tabs>
        <w:rPr>
          <w:rFonts w:asciiTheme="minorHAnsi" w:hAnsiTheme="minorHAnsi"/>
        </w:rPr>
      </w:pPr>
      <w:r w:rsidRPr="00267E23">
        <w:rPr>
          <w:rFonts w:asciiTheme="minorHAnsi" w:hAnsiTheme="minorHAnsi"/>
        </w:rPr>
        <w:t>Adres</w:t>
      </w:r>
      <w:r w:rsidR="008D27D3" w:rsidRPr="00267E23">
        <w:rPr>
          <w:rFonts w:asciiTheme="minorHAnsi" w:hAnsiTheme="minorHAnsi"/>
        </w:rPr>
        <w:t>:</w:t>
      </w:r>
      <w:r w:rsidRPr="00267E23">
        <w:rPr>
          <w:rFonts w:asciiTheme="minorHAnsi" w:hAnsiTheme="minorHAnsi"/>
        </w:rPr>
        <w:t xml:space="preserve">  </w:t>
      </w:r>
      <w:r w:rsidR="008D27D3" w:rsidRPr="00267E23">
        <w:rPr>
          <w:rFonts w:asciiTheme="minorHAnsi" w:hAnsiTheme="minorHAnsi"/>
        </w:rPr>
        <w:t xml:space="preserve">………………………………………………..………. </w:t>
      </w:r>
    </w:p>
    <w:p w:rsidR="008D27D3" w:rsidRPr="00267E23" w:rsidRDefault="008D27D3" w:rsidP="008D27D3">
      <w:pPr>
        <w:spacing w:before="120" w:after="120" w:line="276" w:lineRule="auto"/>
        <w:jc w:val="both"/>
        <w:rPr>
          <w:rFonts w:asciiTheme="minorHAnsi" w:hAnsiTheme="minorHAnsi"/>
        </w:rPr>
      </w:pPr>
    </w:p>
    <w:p w:rsidR="008D27D3" w:rsidRPr="00267E23" w:rsidRDefault="008D27D3" w:rsidP="008D27D3">
      <w:pPr>
        <w:spacing w:before="120" w:after="120" w:line="276" w:lineRule="auto"/>
        <w:jc w:val="both"/>
        <w:rPr>
          <w:rFonts w:asciiTheme="minorHAnsi" w:hAnsiTheme="minorHAnsi"/>
        </w:rPr>
      </w:pPr>
      <w:r w:rsidRPr="00267E23">
        <w:rPr>
          <w:rFonts w:asciiTheme="minorHAnsi" w:hAnsiTheme="minorHAnsi"/>
        </w:rPr>
        <w:t>Składając ofertę w postepowaniu o zamówienie publiczne prowadzonym w trybie przeta</w:t>
      </w:r>
      <w:r w:rsidR="007043BA" w:rsidRPr="00267E23">
        <w:rPr>
          <w:rFonts w:asciiTheme="minorHAnsi" w:hAnsiTheme="minorHAnsi"/>
        </w:rPr>
        <w:t xml:space="preserve">rgu nieograniczonego dla zadań </w:t>
      </w:r>
      <w:r w:rsidRPr="00267E23">
        <w:rPr>
          <w:rFonts w:asciiTheme="minorHAnsi" w:hAnsiTheme="minorHAnsi"/>
        </w:rPr>
        <w:t xml:space="preserve"> inwestycyjn</w:t>
      </w:r>
      <w:r w:rsidR="007043BA" w:rsidRPr="00267E23">
        <w:rPr>
          <w:rFonts w:asciiTheme="minorHAnsi" w:hAnsiTheme="minorHAnsi"/>
        </w:rPr>
        <w:t>ych</w:t>
      </w:r>
      <w:r w:rsidRPr="00267E23">
        <w:rPr>
          <w:rFonts w:asciiTheme="minorHAnsi" w:hAnsiTheme="minorHAnsi"/>
        </w:rPr>
        <w:t xml:space="preserve"> pn. : „</w:t>
      </w:r>
      <w:r w:rsidR="00F62C92" w:rsidRPr="00267E23">
        <w:rPr>
          <w:rFonts w:asciiTheme="minorHAnsi" w:hAnsiTheme="minorHAnsi"/>
          <w:b/>
        </w:rPr>
        <w:t>Przebudowa wybranych pomieszczeń i instalacji wentylacji, klimatyzacji, elektrycznej, niskoprądowej i wodno-kanalizacyjnej w budynku Domu Aplikanta Krajowej Szkoły Sądownictwa i Prokuratury na działce nr 446/14. obr. 5 Śródmieście ul. Przy Rondzie 5, 31- 547 Kraków</w:t>
      </w:r>
      <w:r w:rsidRPr="00267E23">
        <w:rPr>
          <w:rFonts w:asciiTheme="minorHAnsi" w:hAnsiTheme="minorHAnsi"/>
          <w:b/>
        </w:rPr>
        <w:t>"</w:t>
      </w:r>
      <w:r w:rsidR="0078260C" w:rsidRPr="00267E23">
        <w:rPr>
          <w:rFonts w:asciiTheme="minorHAnsi" w:hAnsiTheme="minorHAnsi"/>
          <w:b/>
        </w:rPr>
        <w:t xml:space="preserve"> </w:t>
      </w:r>
      <w:r w:rsidR="0078260C" w:rsidRPr="00267E23">
        <w:rPr>
          <w:rFonts w:asciiTheme="minorHAnsi" w:hAnsiTheme="minorHAnsi"/>
        </w:rPr>
        <w:t xml:space="preserve">oraz </w:t>
      </w:r>
      <w:r w:rsidR="0078260C" w:rsidRPr="00267E23">
        <w:rPr>
          <w:rFonts w:asciiTheme="minorHAnsi" w:hAnsiTheme="minorHAnsi"/>
          <w:b/>
        </w:rPr>
        <w:t>„Wykonanie remontu łazienek w budynku Domu Aplikanta Krajowej Szkoły Sądownictwa i Prokuratury ul. Przy Rondzie 5, 31 547 Kraków, na działce nr 446/14. obr . 5 Śródmieście”</w:t>
      </w:r>
      <w:r w:rsidRPr="00267E23">
        <w:rPr>
          <w:rFonts w:asciiTheme="minorHAnsi" w:hAnsiTheme="minorHAnsi"/>
          <w:b/>
        </w:rPr>
        <w:t xml:space="preserve">, </w:t>
      </w:r>
      <w:r w:rsidRPr="00267E23">
        <w:rPr>
          <w:rFonts w:asciiTheme="minorHAnsi" w:hAnsiTheme="minorHAnsi"/>
        </w:rPr>
        <w:t>oświadczam, i</w:t>
      </w:r>
      <w:r w:rsidR="00552D0F">
        <w:rPr>
          <w:rFonts w:asciiTheme="minorHAnsi" w:hAnsiTheme="minorHAnsi"/>
        </w:rPr>
        <w:t xml:space="preserve">ż udzielam gwarancji jakości na </w:t>
      </w:r>
      <w:r w:rsidR="00552D0F" w:rsidRPr="00552D0F">
        <w:rPr>
          <w:rFonts w:asciiTheme="minorHAnsi" w:hAnsiTheme="minorHAnsi"/>
        </w:rPr>
        <w:t xml:space="preserve">wszystkie roboty budowlane i instalacyjne oraz zamontowane urządzenia i wyposażenie </w:t>
      </w:r>
      <w:r w:rsidR="00F62C92" w:rsidRPr="00267E23">
        <w:rPr>
          <w:rFonts w:asciiTheme="minorHAnsi" w:hAnsiTheme="minorHAnsi"/>
        </w:rPr>
        <w:t xml:space="preserve">do w/w/ zadania i </w:t>
      </w:r>
      <w:r w:rsidRPr="00267E23">
        <w:rPr>
          <w:rFonts w:asciiTheme="minorHAnsi" w:hAnsiTheme="minorHAnsi"/>
        </w:rPr>
        <w:t xml:space="preserve"> zobowiązuję się sporządzić w dniu odbioru końcowego dokument gwarancyjny, w którym zawarte będą poniższe warunki gwarancji oraz serwisu:</w:t>
      </w:r>
    </w:p>
    <w:p w:rsidR="008D27D3" w:rsidRPr="00267E23" w:rsidRDefault="008D27D3" w:rsidP="008D27D3">
      <w:pPr>
        <w:jc w:val="center"/>
        <w:rPr>
          <w:rFonts w:asciiTheme="minorHAnsi" w:hAnsiTheme="minorHAnsi"/>
        </w:rPr>
      </w:pPr>
    </w:p>
    <w:p w:rsidR="008D27D3" w:rsidRPr="00267E23" w:rsidRDefault="008D27D3" w:rsidP="008D27D3">
      <w:pPr>
        <w:jc w:val="center"/>
        <w:rPr>
          <w:rFonts w:asciiTheme="minorHAnsi" w:hAnsiTheme="minorHAnsi"/>
        </w:rPr>
      </w:pPr>
      <w:r w:rsidRPr="00267E23">
        <w:rPr>
          <w:rFonts w:asciiTheme="minorHAnsi" w:hAnsiTheme="minorHAnsi"/>
        </w:rPr>
        <w:t>WARUNKI GWARANCJI</w:t>
      </w:r>
    </w:p>
    <w:p w:rsidR="008D27D3" w:rsidRPr="00267E23" w:rsidRDefault="008D27D3" w:rsidP="008D27D3">
      <w:pPr>
        <w:rPr>
          <w:rFonts w:asciiTheme="minorHAnsi" w:hAnsiTheme="minorHAnsi"/>
        </w:rPr>
      </w:pPr>
    </w:p>
    <w:p w:rsidR="008D27D3" w:rsidRPr="00267E23" w:rsidRDefault="008D27D3" w:rsidP="00D27B2B">
      <w:pPr>
        <w:widowControl w:val="0"/>
        <w:numPr>
          <w:ilvl w:val="0"/>
          <w:numId w:val="1"/>
        </w:numPr>
        <w:tabs>
          <w:tab w:val="left" w:pos="360"/>
        </w:tabs>
        <w:suppressAutoHyphens/>
        <w:overflowPunct w:val="0"/>
        <w:adjustRightInd w:val="0"/>
        <w:spacing w:after="240" w:line="273" w:lineRule="auto"/>
        <w:ind w:left="360"/>
        <w:jc w:val="both"/>
        <w:rPr>
          <w:rFonts w:asciiTheme="minorHAnsi" w:hAnsiTheme="minorHAnsi" w:cs="Verdana"/>
          <w:kern w:val="2"/>
        </w:rPr>
      </w:pPr>
      <w:r w:rsidRPr="00267E23">
        <w:rPr>
          <w:rFonts w:asciiTheme="minorHAnsi" w:hAnsiTheme="minorHAnsi" w:cs="Verdana"/>
          <w:kern w:val="2"/>
        </w:rPr>
        <w:t>Wykonawca gwarantuje, że przedmiot Umowy określony w SIWZ,  zostanie wykonany  poprawnie jakościowo, zgodnie z dokumentacją techniczno-projektową, STWIORB, obowiązującymi przepisami w zakresie przedmiotu zamówienia, normami, sztuką budowlaną i warunkami Umowy, bez wad pomniejszających wartość robót lub uniemożliwiających użytkowanie obiektu zgodnie z ich przeznaczeniem.</w:t>
      </w:r>
    </w:p>
    <w:p w:rsidR="008D27D3" w:rsidRPr="00267E23" w:rsidRDefault="008D27D3" w:rsidP="00D27B2B">
      <w:pPr>
        <w:widowControl w:val="0"/>
        <w:numPr>
          <w:ilvl w:val="0"/>
          <w:numId w:val="1"/>
        </w:numPr>
        <w:tabs>
          <w:tab w:val="left" w:pos="360"/>
        </w:tabs>
        <w:suppressAutoHyphens/>
        <w:overflowPunct w:val="0"/>
        <w:adjustRightInd w:val="0"/>
        <w:spacing w:after="240" w:line="273" w:lineRule="auto"/>
        <w:ind w:left="360"/>
        <w:jc w:val="both"/>
        <w:rPr>
          <w:rFonts w:asciiTheme="minorHAnsi" w:hAnsiTheme="minorHAnsi" w:cs="Verdana"/>
          <w:kern w:val="2"/>
        </w:rPr>
      </w:pPr>
      <w:r w:rsidRPr="00267E23">
        <w:rPr>
          <w:rFonts w:asciiTheme="minorHAnsi" w:hAnsiTheme="minorHAnsi"/>
          <w:kern w:val="28"/>
        </w:rPr>
        <w:t>Wykonawca ponosi odpowiedzialność z tytułu rękojmi</w:t>
      </w:r>
      <w:r w:rsidR="00552D0F">
        <w:rPr>
          <w:rFonts w:asciiTheme="minorHAnsi" w:hAnsiTheme="minorHAnsi"/>
          <w:kern w:val="28"/>
        </w:rPr>
        <w:t xml:space="preserve"> i niniejszej gwarancji</w:t>
      </w:r>
      <w:r w:rsidRPr="00267E23">
        <w:rPr>
          <w:rFonts w:asciiTheme="minorHAnsi" w:hAnsiTheme="minorHAnsi"/>
          <w:kern w:val="28"/>
        </w:rPr>
        <w:t xml:space="preserve"> za wady przedmiotu umowy na zasadach określonych w Kodeksie cywilnym</w:t>
      </w:r>
      <w:r w:rsidR="00D27B2B">
        <w:rPr>
          <w:rFonts w:asciiTheme="minorHAnsi" w:hAnsiTheme="minorHAnsi"/>
          <w:kern w:val="28"/>
        </w:rPr>
        <w:t xml:space="preserve"> oraz </w:t>
      </w:r>
      <w:r w:rsidR="00584439">
        <w:rPr>
          <w:rFonts w:asciiTheme="minorHAnsi" w:hAnsiTheme="minorHAnsi"/>
          <w:kern w:val="28"/>
        </w:rPr>
        <w:t xml:space="preserve">w </w:t>
      </w:r>
      <w:r w:rsidR="00552D0F">
        <w:rPr>
          <w:rFonts w:asciiTheme="minorHAnsi" w:hAnsiTheme="minorHAnsi"/>
          <w:kern w:val="28"/>
        </w:rPr>
        <w:t>umowie</w:t>
      </w:r>
      <w:r w:rsidRPr="00267E23">
        <w:rPr>
          <w:rFonts w:asciiTheme="minorHAnsi" w:hAnsiTheme="minorHAnsi"/>
          <w:kern w:val="28"/>
        </w:rPr>
        <w:t xml:space="preserve">. Okres rękojmi rozpoczyna się </w:t>
      </w:r>
      <w:r w:rsidR="00D27B2B" w:rsidRPr="00D27B2B">
        <w:rPr>
          <w:rFonts w:asciiTheme="minorHAnsi" w:hAnsiTheme="minorHAnsi"/>
          <w:kern w:val="28"/>
        </w:rPr>
        <w:t>od dnia podpisania bezusterkowego protokołu odbioru końcowego lub potwierdzenia usunięcia wad lub usterek stwierdzonych przy odbiorze końcowym</w:t>
      </w:r>
      <w:r w:rsidRPr="00267E23">
        <w:rPr>
          <w:rFonts w:asciiTheme="minorHAnsi" w:hAnsiTheme="minorHAnsi"/>
          <w:kern w:val="28"/>
        </w:rPr>
        <w:t>.</w:t>
      </w:r>
    </w:p>
    <w:p w:rsidR="008D27D3" w:rsidRPr="00267E23" w:rsidRDefault="008D27D3" w:rsidP="00D27B2B">
      <w:pPr>
        <w:widowControl w:val="0"/>
        <w:numPr>
          <w:ilvl w:val="0"/>
          <w:numId w:val="1"/>
        </w:numPr>
        <w:tabs>
          <w:tab w:val="left" w:pos="360"/>
        </w:tabs>
        <w:suppressAutoHyphens/>
        <w:overflowPunct w:val="0"/>
        <w:adjustRightInd w:val="0"/>
        <w:spacing w:after="240" w:line="273" w:lineRule="auto"/>
        <w:ind w:left="360"/>
        <w:jc w:val="both"/>
        <w:rPr>
          <w:rFonts w:asciiTheme="minorHAnsi" w:hAnsiTheme="minorHAnsi" w:cs="Verdana"/>
          <w:kern w:val="2"/>
        </w:rPr>
      </w:pPr>
      <w:r w:rsidRPr="00D27B2B">
        <w:rPr>
          <w:rFonts w:asciiTheme="minorHAnsi" w:hAnsiTheme="minorHAnsi"/>
          <w:kern w:val="28"/>
        </w:rPr>
        <w:lastRenderedPageBreak/>
        <w:t>Wykonawca</w:t>
      </w:r>
      <w:r w:rsidRPr="00267E23">
        <w:rPr>
          <w:rFonts w:asciiTheme="minorHAnsi" w:hAnsiTheme="minorHAnsi" w:cs="Verdana"/>
          <w:kern w:val="2"/>
        </w:rPr>
        <w:t xml:space="preserve"> udziela </w:t>
      </w:r>
      <w:r w:rsidRPr="00267E23">
        <w:rPr>
          <w:rFonts w:asciiTheme="minorHAnsi" w:hAnsiTheme="minorHAnsi" w:cs="Verdana"/>
          <w:b/>
          <w:kern w:val="2"/>
        </w:rPr>
        <w:t>……. miesięcy</w:t>
      </w:r>
      <w:r w:rsidRPr="00267E23">
        <w:rPr>
          <w:rFonts w:asciiTheme="minorHAnsi" w:hAnsiTheme="minorHAnsi" w:cs="Verdana"/>
          <w:kern w:val="2"/>
        </w:rPr>
        <w:t xml:space="preserve"> gwarancji na</w:t>
      </w:r>
      <w:r w:rsidR="003332CC" w:rsidRPr="00267E23">
        <w:rPr>
          <w:rFonts w:asciiTheme="minorHAnsi" w:hAnsiTheme="minorHAnsi" w:cs="Verdana"/>
          <w:kern w:val="2"/>
        </w:rPr>
        <w:t xml:space="preserve"> </w:t>
      </w:r>
      <w:r w:rsidR="003332CC" w:rsidRPr="00267E23">
        <w:rPr>
          <w:rFonts w:asciiTheme="minorHAnsi" w:hAnsiTheme="minorHAnsi" w:cs="Verdana"/>
          <w:b/>
          <w:kern w:val="2"/>
        </w:rPr>
        <w:t xml:space="preserve">roboty budowlane </w:t>
      </w:r>
      <w:r w:rsidR="003332CC" w:rsidRPr="00267E23">
        <w:rPr>
          <w:rFonts w:asciiTheme="minorHAnsi" w:hAnsiTheme="minorHAnsi" w:cs="Verdana"/>
          <w:kern w:val="2"/>
        </w:rPr>
        <w:t>i</w:t>
      </w:r>
      <w:r w:rsidR="003332CC" w:rsidRPr="00267E23">
        <w:rPr>
          <w:rFonts w:asciiTheme="minorHAnsi" w:hAnsiTheme="minorHAnsi" w:cs="Verdana"/>
          <w:b/>
          <w:kern w:val="2"/>
        </w:rPr>
        <w:t xml:space="preserve"> instalacyjne</w:t>
      </w:r>
      <w:r w:rsidRPr="00267E23">
        <w:rPr>
          <w:rFonts w:asciiTheme="minorHAnsi" w:hAnsiTheme="minorHAnsi" w:cs="Verdana"/>
          <w:kern w:val="2"/>
        </w:rPr>
        <w:t xml:space="preserve">, licząc </w:t>
      </w:r>
      <w:r w:rsidR="00D27B2B" w:rsidRPr="00D27B2B">
        <w:rPr>
          <w:rFonts w:asciiTheme="minorHAnsi" w:hAnsiTheme="minorHAnsi" w:cs="Verdana"/>
          <w:kern w:val="2"/>
        </w:rPr>
        <w:t>od dnia podpisania bezusterkowego protokołu odbioru końcowego lub potwierdzenia usunięcia wad lub usterek stwierdzonych przy odbiorze końcowym</w:t>
      </w:r>
      <w:r w:rsidRPr="00267E23">
        <w:rPr>
          <w:rFonts w:asciiTheme="minorHAnsi" w:hAnsiTheme="minorHAnsi" w:cs="Verdana"/>
          <w:kern w:val="2"/>
        </w:rPr>
        <w:t xml:space="preserve">. Okres gwarancji dla </w:t>
      </w:r>
      <w:r w:rsidR="003332CC" w:rsidRPr="00267E23">
        <w:rPr>
          <w:rFonts w:asciiTheme="minorHAnsi" w:hAnsiTheme="minorHAnsi" w:cs="Verdana"/>
          <w:kern w:val="2"/>
        </w:rPr>
        <w:t>robót</w:t>
      </w:r>
      <w:r w:rsidRPr="00267E23">
        <w:rPr>
          <w:rFonts w:asciiTheme="minorHAnsi" w:hAnsiTheme="minorHAnsi" w:cs="Verdana"/>
          <w:kern w:val="2"/>
        </w:rPr>
        <w:t xml:space="preserve"> </w:t>
      </w:r>
      <w:r w:rsidR="003332CC" w:rsidRPr="00267E23">
        <w:rPr>
          <w:rFonts w:asciiTheme="minorHAnsi" w:hAnsiTheme="minorHAnsi" w:cs="Verdana"/>
          <w:kern w:val="2"/>
        </w:rPr>
        <w:t xml:space="preserve">budowlanych i instalacyjnych, </w:t>
      </w:r>
      <w:r w:rsidRPr="00267E23">
        <w:rPr>
          <w:rFonts w:asciiTheme="minorHAnsi" w:hAnsiTheme="minorHAnsi" w:cs="Verdana"/>
          <w:kern w:val="2"/>
        </w:rPr>
        <w:t>ulega wydłużeniu o</w:t>
      </w:r>
      <w:r w:rsidRPr="00267E23">
        <w:rPr>
          <w:rFonts w:asciiTheme="minorHAnsi" w:hAnsiTheme="minorHAnsi" w:cs="Calibri"/>
          <w:kern w:val="2"/>
        </w:rPr>
        <w:t xml:space="preserve"> </w:t>
      </w:r>
      <w:r w:rsidRPr="00267E23">
        <w:rPr>
          <w:rFonts w:asciiTheme="minorHAnsi" w:hAnsiTheme="minorHAnsi" w:cs="Verdana"/>
          <w:kern w:val="2"/>
        </w:rPr>
        <w:t>czas usunięcia wad liczony od dnia zgłoszenia wady Wykonawcy  do dnia jej usunięcia.</w:t>
      </w:r>
    </w:p>
    <w:p w:rsidR="003332CC" w:rsidRPr="00267E23" w:rsidRDefault="003332CC" w:rsidP="00D27B2B">
      <w:pPr>
        <w:widowControl w:val="0"/>
        <w:numPr>
          <w:ilvl w:val="0"/>
          <w:numId w:val="1"/>
        </w:numPr>
        <w:tabs>
          <w:tab w:val="left" w:pos="360"/>
        </w:tabs>
        <w:suppressAutoHyphens/>
        <w:overflowPunct w:val="0"/>
        <w:adjustRightInd w:val="0"/>
        <w:spacing w:after="240" w:line="273" w:lineRule="auto"/>
        <w:ind w:left="360"/>
        <w:jc w:val="both"/>
        <w:rPr>
          <w:rFonts w:asciiTheme="minorHAnsi" w:hAnsiTheme="minorHAnsi" w:cs="Verdana"/>
          <w:kern w:val="2"/>
        </w:rPr>
      </w:pPr>
      <w:r w:rsidRPr="00D27B2B">
        <w:rPr>
          <w:rFonts w:asciiTheme="minorHAnsi" w:hAnsiTheme="minorHAnsi"/>
          <w:kern w:val="28"/>
        </w:rPr>
        <w:t>Wykonawca</w:t>
      </w:r>
      <w:r w:rsidRPr="00267E23">
        <w:rPr>
          <w:rFonts w:asciiTheme="minorHAnsi" w:hAnsiTheme="minorHAnsi" w:cs="Verdana"/>
          <w:kern w:val="2"/>
        </w:rPr>
        <w:t xml:space="preserve"> udziela </w:t>
      </w:r>
      <w:r w:rsidRPr="00267E23">
        <w:rPr>
          <w:rFonts w:asciiTheme="minorHAnsi" w:hAnsiTheme="minorHAnsi" w:cs="Verdana"/>
          <w:b/>
          <w:kern w:val="2"/>
        </w:rPr>
        <w:t>……. miesięcy</w:t>
      </w:r>
      <w:r w:rsidRPr="00267E23">
        <w:rPr>
          <w:rFonts w:asciiTheme="minorHAnsi" w:hAnsiTheme="minorHAnsi" w:cs="Verdana"/>
          <w:kern w:val="2"/>
        </w:rPr>
        <w:t xml:space="preserve"> gwarancji na zastosowane </w:t>
      </w:r>
      <w:r w:rsidRPr="00267E23">
        <w:rPr>
          <w:rFonts w:asciiTheme="minorHAnsi" w:hAnsiTheme="minorHAnsi" w:cs="Verdana"/>
          <w:b/>
          <w:kern w:val="2"/>
        </w:rPr>
        <w:t>materiały</w:t>
      </w:r>
      <w:r w:rsidRPr="00267E23">
        <w:rPr>
          <w:rFonts w:asciiTheme="minorHAnsi" w:hAnsiTheme="minorHAnsi" w:cs="Verdana"/>
          <w:kern w:val="2"/>
        </w:rPr>
        <w:t xml:space="preserve"> oraz zamontowane </w:t>
      </w:r>
      <w:r w:rsidRPr="00267E23">
        <w:rPr>
          <w:rFonts w:asciiTheme="minorHAnsi" w:hAnsiTheme="minorHAnsi" w:cs="Verdana"/>
          <w:b/>
          <w:kern w:val="2"/>
        </w:rPr>
        <w:t>urządzenia</w:t>
      </w:r>
      <w:r w:rsidRPr="00267E23">
        <w:rPr>
          <w:rFonts w:asciiTheme="minorHAnsi" w:hAnsiTheme="minorHAnsi" w:cs="Verdana"/>
          <w:kern w:val="2"/>
        </w:rPr>
        <w:t xml:space="preserve"> i </w:t>
      </w:r>
      <w:r w:rsidRPr="00267E23">
        <w:rPr>
          <w:rFonts w:asciiTheme="minorHAnsi" w:hAnsiTheme="minorHAnsi" w:cs="Verdana"/>
          <w:b/>
          <w:kern w:val="2"/>
        </w:rPr>
        <w:t>wyposażenie</w:t>
      </w:r>
      <w:r w:rsidRPr="00267E23">
        <w:rPr>
          <w:rFonts w:asciiTheme="minorHAnsi" w:hAnsiTheme="minorHAnsi" w:cs="Verdana"/>
          <w:kern w:val="2"/>
        </w:rPr>
        <w:t xml:space="preserve">, licząc </w:t>
      </w:r>
      <w:r w:rsidR="00D27B2B" w:rsidRPr="00D27B2B">
        <w:rPr>
          <w:rFonts w:asciiTheme="minorHAnsi" w:hAnsiTheme="minorHAnsi" w:cs="Verdana"/>
          <w:kern w:val="2"/>
        </w:rPr>
        <w:t>od dnia podpisania bezusterkowego protokołu odbioru końcowego lub potwierdzenia usunięcia wad lub usterek stwierdzonych przy odbiorze końcowym</w:t>
      </w:r>
      <w:r w:rsidRPr="00267E23">
        <w:rPr>
          <w:rFonts w:asciiTheme="minorHAnsi" w:hAnsiTheme="minorHAnsi" w:cs="Verdana"/>
          <w:kern w:val="2"/>
        </w:rPr>
        <w:t>. Okres gwarancji dla naprawianego urządzenia, zespołu, elementu ulega wydłużeniu o</w:t>
      </w:r>
      <w:r w:rsidRPr="00267E23">
        <w:rPr>
          <w:rFonts w:asciiTheme="minorHAnsi" w:hAnsiTheme="minorHAnsi" w:cs="Calibri"/>
          <w:kern w:val="2"/>
        </w:rPr>
        <w:t xml:space="preserve"> </w:t>
      </w:r>
      <w:r w:rsidRPr="00267E23">
        <w:rPr>
          <w:rFonts w:asciiTheme="minorHAnsi" w:hAnsiTheme="minorHAnsi" w:cs="Verdana"/>
          <w:kern w:val="2"/>
        </w:rPr>
        <w:t>czas usunięcia wad liczony od dnia zgłoszenia wady Wykonawcy  do dnia jej usunięcia</w:t>
      </w:r>
    </w:p>
    <w:p w:rsidR="008D27D3" w:rsidRPr="00267E23" w:rsidRDefault="00552D0F"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cs="Verdana"/>
          <w:kern w:val="2"/>
        </w:rPr>
      </w:pPr>
      <w:r w:rsidRPr="00B33761">
        <w:rPr>
          <w:rFonts w:asciiTheme="minorHAnsi" w:hAnsiTheme="minorHAnsi" w:cstheme="minorHAnsi"/>
        </w:rPr>
        <w:t xml:space="preserve">Czas reakcji Wykonawcy na zgłoszenie wady nastąpi </w:t>
      </w:r>
      <w:r w:rsidRPr="00924CB7">
        <w:rPr>
          <w:rFonts w:asciiTheme="minorHAnsi" w:hAnsiTheme="minorHAnsi" w:cstheme="minorHAnsi"/>
        </w:rPr>
        <w:t xml:space="preserve">do </w:t>
      </w:r>
      <w:r w:rsidRPr="00924CB7">
        <w:rPr>
          <w:rFonts w:asciiTheme="minorHAnsi" w:hAnsiTheme="minorHAnsi" w:cstheme="minorHAnsi"/>
          <w:u w:val="single"/>
        </w:rPr>
        <w:t>2 dni roboczych.</w:t>
      </w:r>
      <w:r w:rsidRPr="00B33761">
        <w:rPr>
          <w:rFonts w:asciiTheme="minorHAnsi" w:hAnsiTheme="minorHAnsi" w:cstheme="minorHAnsi"/>
        </w:rPr>
        <w:t xml:space="preserve"> Wykonawca dokona naprawy w terminie wskazanym przez Zamawiającego </w:t>
      </w:r>
      <w:r w:rsidRPr="00B33761">
        <w:rPr>
          <w:rFonts w:asciiTheme="minorHAnsi" w:hAnsiTheme="minorHAnsi" w:cstheme="minorHAnsi"/>
        </w:rPr>
        <w:br/>
        <w:t>nie dłuższym jednak niż 14 dni roboczych. W szczególnie uzasadnionych przypadkach na wniosek Wykonawcy Zamawiający może wydłużyć termin usunięcia wady. W takim przypadku kary umowne nie będą naliczone pod warunkiem zachowania przez Wykonawcę zaakceptowanego przez Zamawiającego terminu usunięcia wady</w:t>
      </w:r>
      <w:r w:rsidR="008D27D3" w:rsidRPr="00267E23">
        <w:rPr>
          <w:rFonts w:asciiTheme="minorHAnsi" w:hAnsiTheme="minorHAnsi" w:cs="Verdana"/>
          <w:kern w:val="2"/>
        </w:rPr>
        <w:t>.</w:t>
      </w:r>
    </w:p>
    <w:p w:rsidR="003332CC" w:rsidRPr="00267E23" w:rsidRDefault="008D27D3" w:rsidP="003332CC">
      <w:pPr>
        <w:widowControl w:val="0"/>
        <w:numPr>
          <w:ilvl w:val="0"/>
          <w:numId w:val="1"/>
        </w:numPr>
        <w:tabs>
          <w:tab w:val="left" w:pos="360"/>
        </w:tabs>
        <w:suppressAutoHyphens/>
        <w:overflowPunct w:val="0"/>
        <w:adjustRightInd w:val="0"/>
        <w:spacing w:line="273" w:lineRule="auto"/>
        <w:ind w:left="378" w:hanging="356"/>
        <w:jc w:val="both"/>
        <w:rPr>
          <w:rFonts w:asciiTheme="minorHAnsi" w:hAnsiTheme="minorHAnsi" w:cs="Verdana"/>
          <w:kern w:val="2"/>
        </w:rPr>
      </w:pPr>
      <w:r w:rsidRPr="00267E23">
        <w:rPr>
          <w:rFonts w:asciiTheme="minorHAnsi" w:hAnsiTheme="minorHAnsi" w:cs="Verdana"/>
          <w:kern w:val="2"/>
        </w:rPr>
        <w:t>Wykonawca oświadcza, że zgłoszenia wad przedmiotu umowy będą przyjm</w:t>
      </w:r>
      <w:r w:rsidR="003332CC" w:rsidRPr="00267E23">
        <w:rPr>
          <w:rFonts w:asciiTheme="minorHAnsi" w:hAnsiTheme="minorHAnsi" w:cs="Verdana"/>
          <w:kern w:val="2"/>
        </w:rPr>
        <w:t xml:space="preserve">owane od poniedziałku </w:t>
      </w:r>
      <w:r w:rsidR="00552D0F">
        <w:rPr>
          <w:rFonts w:asciiTheme="minorHAnsi" w:hAnsiTheme="minorHAnsi" w:cs="Verdana"/>
          <w:kern w:val="2"/>
        </w:rPr>
        <w:t xml:space="preserve">do soboty </w:t>
      </w:r>
      <w:r w:rsidR="003332CC" w:rsidRPr="00267E23">
        <w:rPr>
          <w:rFonts w:asciiTheme="minorHAnsi" w:hAnsiTheme="minorHAnsi" w:cs="Verdana"/>
          <w:kern w:val="2"/>
        </w:rPr>
        <w:t>w godzinach 8-1</w:t>
      </w:r>
      <w:r w:rsidR="00552D0F">
        <w:rPr>
          <w:rFonts w:asciiTheme="minorHAnsi" w:hAnsiTheme="minorHAnsi" w:cs="Verdana"/>
          <w:kern w:val="2"/>
        </w:rPr>
        <w:t>9</w:t>
      </w:r>
      <w:r w:rsidR="003332CC" w:rsidRPr="00267E23">
        <w:rPr>
          <w:rFonts w:asciiTheme="minorHAnsi" w:hAnsiTheme="minorHAnsi" w:cs="Verdana"/>
          <w:kern w:val="2"/>
        </w:rPr>
        <w:t xml:space="preserve"> przez:</w:t>
      </w:r>
    </w:p>
    <w:p w:rsidR="008D27D3" w:rsidRPr="00267E23" w:rsidRDefault="003332CC" w:rsidP="003332CC">
      <w:pPr>
        <w:widowControl w:val="0"/>
        <w:tabs>
          <w:tab w:val="left" w:pos="360"/>
        </w:tabs>
        <w:suppressAutoHyphens/>
        <w:overflowPunct w:val="0"/>
        <w:adjustRightInd w:val="0"/>
        <w:spacing w:after="240" w:line="273" w:lineRule="auto"/>
        <w:ind w:left="378"/>
        <w:jc w:val="both"/>
        <w:rPr>
          <w:rFonts w:asciiTheme="minorHAnsi" w:hAnsiTheme="minorHAnsi" w:cs="Verdana"/>
          <w:kern w:val="2"/>
        </w:rPr>
      </w:pPr>
      <w:r w:rsidRPr="00267E23">
        <w:rPr>
          <w:rFonts w:asciiTheme="minorHAnsi" w:hAnsiTheme="minorHAnsi" w:cs="Verdana"/>
          <w:kern w:val="2"/>
        </w:rPr>
        <w:t>……………………………………………………………….</w:t>
      </w:r>
      <w:r w:rsidR="008D27D3" w:rsidRPr="00267E23">
        <w:rPr>
          <w:rFonts w:asciiTheme="minorHAnsi" w:hAnsiTheme="minorHAnsi" w:cs="Verdana"/>
          <w:kern w:val="2"/>
        </w:rPr>
        <w:t>……</w:t>
      </w:r>
      <w:r w:rsidRPr="00267E23">
        <w:rPr>
          <w:rFonts w:asciiTheme="minorHAnsi" w:hAnsiTheme="minorHAnsi" w:cs="Verdana"/>
          <w:kern w:val="2"/>
        </w:rPr>
        <w:t>………………………………………………………………………………………………………………………………………………………………………………………</w:t>
      </w:r>
      <w:r w:rsidR="008D27D3" w:rsidRPr="00267E23">
        <w:rPr>
          <w:rFonts w:asciiTheme="minorHAnsi" w:hAnsiTheme="minorHAnsi" w:cs="Verdana"/>
          <w:kern w:val="2"/>
        </w:rPr>
        <w:t>(nazwa, adres do korespondencji, adres e-mail, tel., tel. komórkowy, fax., nazwiska osób którym należy zgłaszać wady).</w:t>
      </w:r>
    </w:p>
    <w:p w:rsidR="008D27D3" w:rsidRPr="00267E23" w:rsidRDefault="008D27D3"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cs="Verdana"/>
          <w:kern w:val="2"/>
        </w:rPr>
      </w:pPr>
      <w:r w:rsidRPr="00267E23">
        <w:rPr>
          <w:rFonts w:asciiTheme="minorHAnsi" w:hAnsiTheme="minorHAnsi" w:cs="Verdana"/>
          <w:kern w:val="2"/>
        </w:rPr>
        <w:t xml:space="preserve">W przypadku wymiany wadliwego urządzenia, zespołu, elementu na wolny od wad, termin gwarancji </w:t>
      </w:r>
      <w:r w:rsidRPr="00267E23">
        <w:rPr>
          <w:rFonts w:asciiTheme="minorHAnsi" w:hAnsiTheme="minorHAnsi" w:cs="Calibri"/>
          <w:kern w:val="2"/>
        </w:rPr>
        <w:t xml:space="preserve">dla tego </w:t>
      </w:r>
      <w:r w:rsidRPr="00267E23">
        <w:rPr>
          <w:rFonts w:asciiTheme="minorHAnsi" w:hAnsiTheme="minorHAnsi" w:cs="Verdana"/>
          <w:kern w:val="2"/>
        </w:rPr>
        <w:t>urządzenia, zespołu, elementu biegnie na nowo od chwili dostarczenia</w:t>
      </w:r>
      <w:r w:rsidRPr="00267E23">
        <w:rPr>
          <w:rFonts w:asciiTheme="minorHAnsi" w:hAnsiTheme="minorHAnsi" w:cs="Calibri"/>
          <w:kern w:val="2"/>
        </w:rPr>
        <w:t>, zamontowania i uruchomienia</w:t>
      </w:r>
      <w:r w:rsidRPr="00267E23">
        <w:rPr>
          <w:rFonts w:asciiTheme="minorHAnsi" w:hAnsiTheme="minorHAnsi" w:cs="Verdana"/>
          <w:kern w:val="2"/>
        </w:rPr>
        <w:t xml:space="preserve"> wolnego od wad urządzenia, zespołu, </w:t>
      </w:r>
      <w:r w:rsidRPr="00267E23">
        <w:rPr>
          <w:rFonts w:asciiTheme="minorHAnsi" w:hAnsiTheme="minorHAnsi" w:cs="Calibri"/>
          <w:kern w:val="2"/>
        </w:rPr>
        <w:t>elementu.</w:t>
      </w:r>
      <w:r w:rsidRPr="00267E23">
        <w:rPr>
          <w:rFonts w:asciiTheme="minorHAnsi" w:hAnsiTheme="minorHAnsi" w:cs="Verdana"/>
          <w:kern w:val="2"/>
        </w:rPr>
        <w:t xml:space="preserve"> </w:t>
      </w:r>
      <w:r w:rsidRPr="00267E23">
        <w:rPr>
          <w:rFonts w:asciiTheme="minorHAnsi" w:hAnsiTheme="minorHAnsi" w:cs="Verdana"/>
          <w:kern w:val="28"/>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8D27D3" w:rsidRPr="00267E23" w:rsidRDefault="008D27D3"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cs="Verdana"/>
          <w:kern w:val="2"/>
        </w:rPr>
      </w:pPr>
      <w:r w:rsidRPr="00267E23">
        <w:rPr>
          <w:rFonts w:asciiTheme="minorHAnsi" w:hAnsiTheme="minorHAnsi" w:cs="Verdana"/>
          <w:kern w:val="28"/>
        </w:rPr>
        <w:t xml:space="preserve">W przypadku gdy Zamawiający zostanie zmuszony do usunięcia wad poprzez zlecenie innemu Wykonawcy, warunki udzielone w oświadczeniu gwarancyjnym Wykonawcy-Gwaranta nie ulegną zmianie. </w:t>
      </w:r>
    </w:p>
    <w:p w:rsidR="008D27D3" w:rsidRPr="00267E23" w:rsidRDefault="008D27D3"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cs="Verdana"/>
          <w:kern w:val="2"/>
        </w:rPr>
      </w:pPr>
      <w:r w:rsidRPr="00267E23">
        <w:rPr>
          <w:rFonts w:asciiTheme="minorHAnsi" w:hAnsiTheme="minorHAnsi" w:cs="Verdana"/>
          <w:kern w:val="2"/>
        </w:rPr>
        <w:t xml:space="preserve">W przypadku gdy wada ujawni się po zapłacie wynagrodzenia, w okresie </w:t>
      </w:r>
      <w:r w:rsidR="00584439">
        <w:rPr>
          <w:rFonts w:asciiTheme="minorHAnsi" w:hAnsiTheme="minorHAnsi" w:cs="Verdana"/>
          <w:kern w:val="2"/>
        </w:rPr>
        <w:t>gwarancji</w:t>
      </w:r>
      <w:r w:rsidRPr="00267E23">
        <w:rPr>
          <w:rFonts w:asciiTheme="minorHAnsi" w:hAnsiTheme="minorHAnsi" w:cs="Verdana"/>
          <w:kern w:val="2"/>
        </w:rPr>
        <w:t xml:space="preserve"> i nie jest możliwa do usunięcia, Zamawiający ma prawo żądać od Wykonawcy zwrotu jego części odpowiednio do utraconej wartości użytkowej, technicznej, estetycznej przedmiotu zamówienia.</w:t>
      </w:r>
    </w:p>
    <w:p w:rsidR="008D27D3" w:rsidRPr="00267E23" w:rsidRDefault="008D27D3"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cs="Verdana"/>
          <w:kern w:val="2"/>
        </w:rPr>
      </w:pPr>
      <w:r w:rsidRPr="00267E23">
        <w:rPr>
          <w:rFonts w:asciiTheme="minorHAnsi" w:hAnsiTheme="minorHAnsi" w:cs="Verdana"/>
          <w:kern w:val="2"/>
        </w:rPr>
        <w:t xml:space="preserve">Zamawiający zastrzega sobie prawo korzystania z uprawnień z tytułu </w:t>
      </w:r>
      <w:r w:rsidR="00313323">
        <w:rPr>
          <w:rFonts w:asciiTheme="minorHAnsi" w:hAnsiTheme="minorHAnsi" w:cs="Verdana"/>
          <w:kern w:val="2"/>
        </w:rPr>
        <w:t xml:space="preserve">gwarancji </w:t>
      </w:r>
      <w:r w:rsidRPr="00267E23">
        <w:rPr>
          <w:rFonts w:asciiTheme="minorHAnsi" w:hAnsiTheme="minorHAnsi" w:cs="Verdana"/>
          <w:kern w:val="2"/>
        </w:rPr>
        <w:t xml:space="preserve">niezależnie od uprawnień wynikających z </w:t>
      </w:r>
      <w:r w:rsidR="00313323">
        <w:rPr>
          <w:rFonts w:asciiTheme="minorHAnsi" w:hAnsiTheme="minorHAnsi" w:cs="Verdana"/>
          <w:kern w:val="2"/>
        </w:rPr>
        <w:t>rękojmi</w:t>
      </w:r>
      <w:r w:rsidRPr="00267E23">
        <w:rPr>
          <w:rFonts w:asciiTheme="minorHAnsi" w:hAnsiTheme="minorHAnsi" w:cs="Verdana"/>
          <w:kern w:val="2"/>
        </w:rPr>
        <w:t xml:space="preserve">. </w:t>
      </w:r>
    </w:p>
    <w:p w:rsidR="008D27D3" w:rsidRPr="00267E23" w:rsidRDefault="008D27D3"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cs="Verdana"/>
          <w:kern w:val="2"/>
        </w:rPr>
      </w:pPr>
      <w:r w:rsidRPr="00267E23">
        <w:rPr>
          <w:rFonts w:asciiTheme="minorHAnsi" w:hAnsiTheme="minorHAnsi" w:cs="Verdana"/>
          <w:kern w:val="2"/>
        </w:rPr>
        <w:t>W okresie udzielonej gwarancji Wykonawca zobowiązuje si</w:t>
      </w:r>
      <w:r w:rsidR="00584439">
        <w:rPr>
          <w:rFonts w:asciiTheme="minorHAnsi" w:hAnsiTheme="minorHAnsi" w:cs="Verdana"/>
          <w:kern w:val="2"/>
        </w:rPr>
        <w:t>ę</w:t>
      </w:r>
      <w:r w:rsidRPr="00267E23">
        <w:rPr>
          <w:rFonts w:asciiTheme="minorHAnsi" w:hAnsiTheme="minorHAnsi" w:cs="Verdana"/>
          <w:kern w:val="2"/>
        </w:rPr>
        <w:t xml:space="preserve"> do stałego utrzymania sprawności technicznej zamontowanych urządzeń (w tym klimatyzatorów</w:t>
      </w:r>
      <w:r w:rsidR="000A09DB" w:rsidRPr="00267E23">
        <w:rPr>
          <w:rFonts w:asciiTheme="minorHAnsi" w:hAnsiTheme="minorHAnsi" w:cs="Verdana"/>
          <w:kern w:val="2"/>
        </w:rPr>
        <w:t>, wentylatorów</w:t>
      </w:r>
      <w:r w:rsidRPr="00267E23">
        <w:rPr>
          <w:rFonts w:asciiTheme="minorHAnsi" w:hAnsiTheme="minorHAnsi" w:cs="Verdana"/>
          <w:kern w:val="2"/>
        </w:rPr>
        <w:t xml:space="preserve"> oraz instalacji koniecznej do ich obsługi) zgodnie z wytycznymi zawartymi w instrukcji producenta danego klimatyzatora lub innego zamontowanego urządzenia</w:t>
      </w:r>
    </w:p>
    <w:p w:rsidR="008D27D3" w:rsidRPr="00267E23" w:rsidRDefault="008D27D3"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cs="Verdana"/>
          <w:kern w:val="2"/>
        </w:rPr>
      </w:pPr>
      <w:r w:rsidRPr="00267E23">
        <w:rPr>
          <w:rFonts w:asciiTheme="minorHAnsi" w:hAnsiTheme="minorHAnsi" w:cs="Verdana"/>
          <w:kern w:val="2"/>
        </w:rPr>
        <w:t xml:space="preserve">Wykonawca </w:t>
      </w:r>
      <w:r w:rsidR="00B0615C" w:rsidRPr="00267E23">
        <w:rPr>
          <w:rFonts w:asciiTheme="minorHAnsi" w:hAnsiTheme="minorHAnsi" w:cs="Verdana"/>
          <w:kern w:val="2"/>
        </w:rPr>
        <w:t xml:space="preserve">zobowiązuje </w:t>
      </w:r>
      <w:r w:rsidRPr="00267E23">
        <w:rPr>
          <w:rFonts w:asciiTheme="minorHAnsi" w:hAnsiTheme="minorHAnsi" w:cs="Verdana"/>
          <w:kern w:val="2"/>
        </w:rPr>
        <w:t xml:space="preserve">się do </w:t>
      </w:r>
      <w:r w:rsidR="00FC644A">
        <w:rPr>
          <w:rFonts w:asciiTheme="minorHAnsi" w:hAnsiTheme="minorHAnsi" w:cs="Verdana"/>
          <w:kern w:val="2"/>
        </w:rPr>
        <w:t xml:space="preserve">nieodpłatnych </w:t>
      </w:r>
      <w:r w:rsidRPr="00267E23">
        <w:rPr>
          <w:rFonts w:asciiTheme="minorHAnsi" w:hAnsiTheme="minorHAnsi" w:cs="Verdana"/>
          <w:b/>
          <w:kern w:val="2"/>
        </w:rPr>
        <w:t>okresowych konserwacji i przeglądów</w:t>
      </w:r>
      <w:r w:rsidR="00552D0F" w:rsidRPr="00552D0F">
        <w:rPr>
          <w:rFonts w:asciiTheme="minorHAnsi" w:hAnsiTheme="minorHAnsi" w:cstheme="minorHAnsi"/>
          <w:b/>
          <w:kern w:val="2"/>
        </w:rPr>
        <w:t xml:space="preserve"> </w:t>
      </w:r>
      <w:r w:rsidR="00552D0F" w:rsidRPr="00924CB7">
        <w:rPr>
          <w:rFonts w:asciiTheme="minorHAnsi" w:hAnsiTheme="minorHAnsi" w:cstheme="minorHAnsi"/>
          <w:b/>
          <w:kern w:val="2"/>
        </w:rPr>
        <w:t>zamontowanych urządzeń i instalacji</w:t>
      </w:r>
      <w:r w:rsidR="00F059C9" w:rsidRPr="00F059C9">
        <w:rPr>
          <w:rFonts w:asciiTheme="minorHAnsi" w:hAnsiTheme="minorHAnsi" w:cs="Verdana"/>
          <w:kern w:val="2"/>
        </w:rPr>
        <w:t xml:space="preserve"> </w:t>
      </w:r>
      <w:r w:rsidR="00F059C9" w:rsidRPr="00267E23">
        <w:rPr>
          <w:rFonts w:asciiTheme="minorHAnsi" w:hAnsiTheme="minorHAnsi" w:cs="Verdana"/>
          <w:kern w:val="2"/>
        </w:rPr>
        <w:t xml:space="preserve">w </w:t>
      </w:r>
      <w:r w:rsidR="00F059C9">
        <w:rPr>
          <w:rFonts w:asciiTheme="minorHAnsi" w:hAnsiTheme="minorHAnsi" w:cs="Verdana"/>
          <w:kern w:val="2"/>
        </w:rPr>
        <w:t>okresie</w:t>
      </w:r>
      <w:r w:rsidR="00F059C9" w:rsidRPr="00267E23">
        <w:rPr>
          <w:rFonts w:asciiTheme="minorHAnsi" w:hAnsiTheme="minorHAnsi" w:cs="Verdana"/>
          <w:kern w:val="2"/>
        </w:rPr>
        <w:t xml:space="preserve"> udzielonej gwarancji</w:t>
      </w:r>
      <w:r w:rsidRPr="00267E23">
        <w:rPr>
          <w:rFonts w:asciiTheme="minorHAnsi" w:hAnsiTheme="minorHAnsi" w:cs="Verdana"/>
          <w:kern w:val="2"/>
        </w:rPr>
        <w:t xml:space="preserve">, a więc realizacji niezbędnych czynności - </w:t>
      </w:r>
      <w:r w:rsidR="00552D0F" w:rsidRPr="00B33761">
        <w:rPr>
          <w:rFonts w:asciiTheme="minorHAnsi" w:hAnsiTheme="minorHAnsi" w:cstheme="minorHAnsi"/>
          <w:kern w:val="2"/>
        </w:rPr>
        <w:t>zgodnie z wytycznymi producenta i harmonogramem określonym w DTR</w:t>
      </w:r>
      <w:r w:rsidR="00552D0F">
        <w:rPr>
          <w:rFonts w:asciiTheme="minorHAnsi" w:hAnsiTheme="minorHAnsi" w:cstheme="minorHAnsi"/>
          <w:kern w:val="2"/>
        </w:rPr>
        <w:t xml:space="preserve"> </w:t>
      </w:r>
      <w:r w:rsidR="00552D0F" w:rsidRPr="00B33761">
        <w:rPr>
          <w:rFonts w:asciiTheme="minorHAnsi" w:hAnsiTheme="minorHAnsi" w:cstheme="minorHAnsi"/>
          <w:kern w:val="2"/>
        </w:rPr>
        <w:t xml:space="preserve">zamontowanych urządzeń </w:t>
      </w:r>
      <w:r w:rsidR="00552D0F">
        <w:rPr>
          <w:rFonts w:asciiTheme="minorHAnsi" w:hAnsiTheme="minorHAnsi" w:cs="Verdana"/>
          <w:kern w:val="2"/>
        </w:rPr>
        <w:t>oraz</w:t>
      </w:r>
      <w:r w:rsidR="00552D0F">
        <w:rPr>
          <w:rFonts w:asciiTheme="minorHAnsi" w:hAnsiTheme="minorHAnsi" w:cstheme="minorHAnsi"/>
          <w:kern w:val="2"/>
        </w:rPr>
        <w:t xml:space="preserve"> instalacji,</w:t>
      </w:r>
      <w:r w:rsidR="00552D0F" w:rsidRPr="00267E23">
        <w:rPr>
          <w:rFonts w:asciiTheme="minorHAnsi" w:hAnsiTheme="minorHAnsi" w:cs="Verdana"/>
          <w:kern w:val="2"/>
        </w:rPr>
        <w:t xml:space="preserve"> </w:t>
      </w:r>
      <w:r w:rsidR="00552D0F">
        <w:rPr>
          <w:rFonts w:asciiTheme="minorHAnsi" w:hAnsiTheme="minorHAnsi" w:cs="Verdana"/>
          <w:kern w:val="2"/>
        </w:rPr>
        <w:t xml:space="preserve">w szczególności urządzeń i instalacji wentylacyjnej, klimatyzacyjnej oraz rolet automatycznych </w:t>
      </w:r>
      <w:r w:rsidR="00552D0F" w:rsidRPr="00267E23">
        <w:rPr>
          <w:rFonts w:asciiTheme="minorHAnsi" w:hAnsiTheme="minorHAnsi" w:cs="Verdana"/>
          <w:kern w:val="2"/>
        </w:rPr>
        <w:t>(w tym wymiany filtrów, pasków, uszczelek, elementów podlegających zużyciu)</w:t>
      </w:r>
      <w:r w:rsidRPr="00267E23">
        <w:rPr>
          <w:rFonts w:asciiTheme="minorHAnsi" w:hAnsiTheme="minorHAnsi" w:cs="Verdana"/>
          <w:kern w:val="2"/>
        </w:rPr>
        <w:t>.</w:t>
      </w:r>
    </w:p>
    <w:p w:rsidR="008D27D3" w:rsidRPr="00267E23" w:rsidRDefault="008D27D3" w:rsidP="008D27D3">
      <w:pPr>
        <w:widowControl w:val="0"/>
        <w:numPr>
          <w:ilvl w:val="0"/>
          <w:numId w:val="1"/>
        </w:numPr>
        <w:tabs>
          <w:tab w:val="left" w:pos="360"/>
        </w:tabs>
        <w:suppressAutoHyphens/>
        <w:overflowPunct w:val="0"/>
        <w:adjustRightInd w:val="0"/>
        <w:spacing w:after="240" w:line="273" w:lineRule="auto"/>
        <w:ind w:left="378" w:hanging="356"/>
        <w:jc w:val="both"/>
        <w:rPr>
          <w:rFonts w:asciiTheme="minorHAnsi" w:hAnsiTheme="minorHAnsi"/>
        </w:rPr>
      </w:pPr>
      <w:r w:rsidRPr="00267E23">
        <w:rPr>
          <w:rFonts w:asciiTheme="minorHAnsi" w:hAnsiTheme="minorHAnsi" w:cs="Verdana"/>
          <w:kern w:val="2"/>
        </w:rPr>
        <w:t>Wykonawca zobowiązuje się do nieodpłatnego, w ramach udzielonej gwarancji dokonywania wszelkich  napraw, wymian uszkodzonych podzespołów, materiałów eksploatacyjnych (w tym filtrów, pasków, uszczelek, części zamiennych, uzupełniania czynnika chłodzącego oraz usuwania uszkodzeń powstałych podczas niezawinionego przez Zamawiającego użytkowania urządzeń).</w:t>
      </w:r>
      <w:r w:rsidRPr="00267E23">
        <w:rPr>
          <w:rFonts w:asciiTheme="minorHAnsi" w:hAnsiTheme="minorHAnsi" w:cs="Cambria"/>
        </w:rPr>
        <w:t xml:space="preserve"> Wykonawca zobowiązuje się również do </w:t>
      </w:r>
      <w:r w:rsidRPr="00267E23">
        <w:rPr>
          <w:rFonts w:asciiTheme="minorHAnsi" w:hAnsiTheme="minorHAnsi" w:cs="Verdana"/>
          <w:kern w:val="2"/>
        </w:rPr>
        <w:t xml:space="preserve">nieodpłatnego zabezpieczenia i utylizacji wszystkich zużytych filtrów i innych wymienionych przez niego elementów występujących w </w:t>
      </w:r>
      <w:r w:rsidR="00552D0F">
        <w:rPr>
          <w:rFonts w:asciiTheme="minorHAnsi" w:hAnsiTheme="minorHAnsi" w:cs="Verdana"/>
          <w:kern w:val="2"/>
        </w:rPr>
        <w:t>zamontowanych urządzeniach i instalacjach</w:t>
      </w:r>
      <w:r w:rsidRPr="00267E23">
        <w:rPr>
          <w:rFonts w:asciiTheme="minorHAnsi" w:hAnsiTheme="minorHAnsi" w:cs="Verdana"/>
          <w:kern w:val="2"/>
        </w:rPr>
        <w:t>.</w:t>
      </w:r>
    </w:p>
    <w:p w:rsidR="008D27D3" w:rsidRPr="00267E23" w:rsidRDefault="008D27D3" w:rsidP="008D27D3">
      <w:pPr>
        <w:widowControl w:val="0"/>
        <w:tabs>
          <w:tab w:val="left" w:pos="360"/>
        </w:tabs>
        <w:suppressAutoHyphens/>
        <w:overflowPunct w:val="0"/>
        <w:adjustRightInd w:val="0"/>
        <w:spacing w:after="240" w:line="273" w:lineRule="auto"/>
        <w:ind w:left="378"/>
        <w:jc w:val="both"/>
        <w:rPr>
          <w:rFonts w:asciiTheme="minorHAnsi" w:hAnsiTheme="minorHAnsi"/>
          <w:b/>
        </w:rPr>
      </w:pPr>
      <w:r w:rsidRPr="00267E23">
        <w:rPr>
          <w:rFonts w:asciiTheme="minorHAnsi" w:hAnsiTheme="minorHAnsi" w:cs="Verdana"/>
          <w:b/>
          <w:kern w:val="2"/>
        </w:rPr>
        <w:t>PODSTAWOWE WARUNKI KONSERWACJI I PRZEGLADÓW URZADZEŃ KLIMATYZACYJNYCH</w:t>
      </w:r>
      <w:r w:rsidR="00F62C92" w:rsidRPr="00267E23">
        <w:rPr>
          <w:rFonts w:asciiTheme="minorHAnsi" w:hAnsiTheme="minorHAnsi" w:cs="Verdana"/>
          <w:b/>
          <w:kern w:val="2"/>
        </w:rPr>
        <w:t xml:space="preserve"> I WENTYLACYJNYCH</w:t>
      </w:r>
      <w:r w:rsidRPr="00267E23">
        <w:rPr>
          <w:rFonts w:asciiTheme="minorHAnsi" w:hAnsiTheme="minorHAnsi" w:cs="Verdana"/>
          <w:b/>
          <w:kern w:val="2"/>
        </w:rPr>
        <w:t>:</w:t>
      </w:r>
    </w:p>
    <w:p w:rsidR="008D27D3" w:rsidRPr="00267E23" w:rsidRDefault="008D27D3" w:rsidP="008D27D3">
      <w:pPr>
        <w:widowControl w:val="0"/>
        <w:tabs>
          <w:tab w:val="left" w:pos="360"/>
        </w:tabs>
        <w:suppressAutoHyphens/>
        <w:overflowPunct w:val="0"/>
        <w:adjustRightInd w:val="0"/>
        <w:spacing w:after="240" w:line="273" w:lineRule="auto"/>
        <w:jc w:val="both"/>
        <w:rPr>
          <w:rFonts w:asciiTheme="minorHAnsi" w:hAnsiTheme="minorHAnsi"/>
        </w:rPr>
      </w:pPr>
      <w:r w:rsidRPr="00267E23">
        <w:rPr>
          <w:rFonts w:asciiTheme="minorHAnsi" w:hAnsiTheme="minorHAnsi"/>
        </w:rPr>
        <w:t xml:space="preserve">1. Każde urządzenie klimatyzacyjne zawierające substancje kontrolowane należy oznakować zgodnie z obowiązującymi przepisami. </w:t>
      </w:r>
    </w:p>
    <w:p w:rsidR="008D27D3" w:rsidRPr="00267E23" w:rsidRDefault="008D27D3" w:rsidP="008D27D3">
      <w:pPr>
        <w:widowControl w:val="0"/>
        <w:tabs>
          <w:tab w:val="left" w:pos="284"/>
        </w:tabs>
        <w:suppressAutoHyphens/>
        <w:overflowPunct w:val="0"/>
        <w:adjustRightInd w:val="0"/>
        <w:spacing w:after="240" w:line="273" w:lineRule="auto"/>
        <w:jc w:val="both"/>
        <w:rPr>
          <w:rFonts w:asciiTheme="minorHAnsi" w:hAnsiTheme="minorHAnsi"/>
        </w:rPr>
      </w:pPr>
      <w:r w:rsidRPr="00267E23">
        <w:rPr>
          <w:rFonts w:asciiTheme="minorHAnsi" w:hAnsiTheme="minorHAnsi"/>
        </w:rPr>
        <w:t xml:space="preserve">2. Dla urządzeń klimatyzacyjnych i instalacji zawierających substancje kontrolowane należy prowadzić ewidencję emisji substancji kontrolowanej i wykonywać przeglądy szczelności zgodnie z obowiązującymi przepisami zgodnie z Rozporządzeniem wykonawczym do Ustawy z dnia 15 maja 2015 r. o substancjach zubażających warstwę ozonową oraz o niektórych fluorowanych gazach cieplarnianych (Dz.U. z 2015 poz. 881) . </w:t>
      </w:r>
    </w:p>
    <w:p w:rsidR="008D27D3" w:rsidRPr="00267E23" w:rsidRDefault="008D27D3" w:rsidP="008D27D3">
      <w:pPr>
        <w:widowControl w:val="0"/>
        <w:tabs>
          <w:tab w:val="left" w:pos="360"/>
        </w:tabs>
        <w:suppressAutoHyphens/>
        <w:overflowPunct w:val="0"/>
        <w:adjustRightInd w:val="0"/>
        <w:spacing w:after="240" w:line="273" w:lineRule="auto"/>
        <w:jc w:val="both"/>
        <w:rPr>
          <w:rFonts w:asciiTheme="minorHAnsi" w:hAnsiTheme="minorHAnsi"/>
        </w:rPr>
      </w:pPr>
      <w:r w:rsidRPr="00267E23">
        <w:rPr>
          <w:rFonts w:asciiTheme="minorHAnsi" w:hAnsiTheme="minorHAnsi"/>
        </w:rPr>
        <w:t xml:space="preserve">3. Dla urządzeń klimatyzacyjnych zawierających powyżej 3 kg czynnika chłodniczego będącego substancją kontrolowaną należy założyć oraz prowadzić „kartę urządzenia” w elektronicznym systemie CRO oraz wypełniać ją należycie w trakcie prowadzenia serwisu zgodnie z obowiązującymi przepisami. </w:t>
      </w:r>
    </w:p>
    <w:p w:rsidR="008D27D3" w:rsidRPr="00267E23" w:rsidRDefault="008D27D3" w:rsidP="008D27D3">
      <w:pPr>
        <w:widowControl w:val="0"/>
        <w:tabs>
          <w:tab w:val="left" w:pos="360"/>
        </w:tabs>
        <w:suppressAutoHyphens/>
        <w:overflowPunct w:val="0"/>
        <w:adjustRightInd w:val="0"/>
        <w:spacing w:after="240" w:line="273" w:lineRule="auto"/>
        <w:jc w:val="both"/>
        <w:rPr>
          <w:rFonts w:asciiTheme="minorHAnsi" w:hAnsiTheme="minorHAnsi"/>
        </w:rPr>
      </w:pPr>
      <w:r w:rsidRPr="00267E23">
        <w:rPr>
          <w:rFonts w:asciiTheme="minorHAnsi" w:hAnsiTheme="minorHAnsi"/>
        </w:rPr>
        <w:t xml:space="preserve">4. Zamawiający lub osoby przez niego upoważnione udostępniają Wykonawcy w siedzibie Zamawiającego dane zawarte w Karcie Urządzenia prowadzone w elektronicznym systemie „CRO” dla konta </w:t>
      </w:r>
      <w:proofErr w:type="spellStart"/>
      <w:r w:rsidRPr="00267E23">
        <w:rPr>
          <w:rFonts w:asciiTheme="minorHAnsi" w:hAnsiTheme="minorHAnsi"/>
        </w:rPr>
        <w:t>KSSiP</w:t>
      </w:r>
      <w:proofErr w:type="spellEnd"/>
      <w:r w:rsidRPr="00267E23">
        <w:rPr>
          <w:rFonts w:asciiTheme="minorHAnsi" w:hAnsiTheme="minorHAnsi"/>
        </w:rPr>
        <w:t xml:space="preserve"> w zakresie niezbędnym do dokonania przez te osoby wpisów w tych kartach zgodnie z przepisami rozporządzenia Ministra Środowiska z dnia 8 stycznia 2016 r. w sprawie Centralnego Rejestru Operatorów Urządzeń i Systemów Ochrony Przeciwpożarowej. Wpisy należy dokonywać w trakcie prowadzenia serwisu zgodnie z obowiązującymi przepisami. </w:t>
      </w:r>
    </w:p>
    <w:p w:rsidR="008D27D3" w:rsidRPr="00267E23" w:rsidRDefault="008D27D3" w:rsidP="008D27D3">
      <w:pPr>
        <w:widowControl w:val="0"/>
        <w:tabs>
          <w:tab w:val="left" w:pos="360"/>
        </w:tabs>
        <w:suppressAutoHyphens/>
        <w:overflowPunct w:val="0"/>
        <w:adjustRightInd w:val="0"/>
        <w:spacing w:after="240" w:line="273" w:lineRule="auto"/>
        <w:jc w:val="both"/>
        <w:rPr>
          <w:rFonts w:asciiTheme="minorHAnsi" w:hAnsiTheme="minorHAnsi"/>
        </w:rPr>
      </w:pPr>
      <w:r w:rsidRPr="00267E23">
        <w:rPr>
          <w:rFonts w:asciiTheme="minorHAnsi" w:hAnsiTheme="minorHAnsi"/>
        </w:rPr>
        <w:t xml:space="preserve">5. Każde urządzenie klimatyzacyjne powinno zostać wyposażone w Dziennik Kontroli Pracy (Dziennik Przeglądów) znajdujący się przy urządzeniu. W Dzienniku tym należy zapisywać każdą czynność obsługową lub naprawczą wykonywaną przy tym urządzeniu w formie wpisu zawierającego: </w:t>
      </w:r>
    </w:p>
    <w:p w:rsidR="008D27D3" w:rsidRPr="00267E23" w:rsidRDefault="008D27D3" w:rsidP="008D27D3">
      <w:pPr>
        <w:widowControl w:val="0"/>
        <w:tabs>
          <w:tab w:val="left" w:pos="360"/>
        </w:tabs>
        <w:suppressAutoHyphens/>
        <w:overflowPunct w:val="0"/>
        <w:adjustRightInd w:val="0"/>
        <w:spacing w:line="273" w:lineRule="auto"/>
        <w:ind w:left="378"/>
        <w:jc w:val="both"/>
        <w:rPr>
          <w:rFonts w:asciiTheme="minorHAnsi" w:hAnsiTheme="minorHAnsi"/>
        </w:rPr>
      </w:pPr>
      <w:r w:rsidRPr="00267E23">
        <w:rPr>
          <w:rFonts w:asciiTheme="minorHAnsi" w:hAnsiTheme="minorHAnsi"/>
        </w:rPr>
        <w:t xml:space="preserve">- datę wpisu, </w:t>
      </w:r>
    </w:p>
    <w:p w:rsidR="008D27D3" w:rsidRPr="00267E23" w:rsidRDefault="008D27D3" w:rsidP="008D27D3">
      <w:pPr>
        <w:widowControl w:val="0"/>
        <w:tabs>
          <w:tab w:val="left" w:pos="360"/>
        </w:tabs>
        <w:suppressAutoHyphens/>
        <w:overflowPunct w:val="0"/>
        <w:adjustRightInd w:val="0"/>
        <w:spacing w:line="273" w:lineRule="auto"/>
        <w:ind w:left="378"/>
        <w:jc w:val="both"/>
        <w:rPr>
          <w:rFonts w:asciiTheme="minorHAnsi" w:hAnsiTheme="minorHAnsi"/>
        </w:rPr>
      </w:pPr>
      <w:r w:rsidRPr="00267E23">
        <w:rPr>
          <w:rFonts w:asciiTheme="minorHAnsi" w:hAnsiTheme="minorHAnsi"/>
        </w:rPr>
        <w:t xml:space="preserve">- czytelnie nazwisko osoby dokonującej wpisu, </w:t>
      </w:r>
    </w:p>
    <w:p w:rsidR="008D27D3" w:rsidRPr="00267E23" w:rsidRDefault="008D27D3" w:rsidP="008D27D3">
      <w:pPr>
        <w:widowControl w:val="0"/>
        <w:tabs>
          <w:tab w:val="left" w:pos="360"/>
        </w:tabs>
        <w:suppressAutoHyphens/>
        <w:overflowPunct w:val="0"/>
        <w:adjustRightInd w:val="0"/>
        <w:spacing w:line="273" w:lineRule="auto"/>
        <w:ind w:left="378"/>
        <w:jc w:val="both"/>
        <w:rPr>
          <w:rFonts w:asciiTheme="minorHAnsi" w:hAnsiTheme="minorHAnsi"/>
        </w:rPr>
      </w:pPr>
      <w:r w:rsidRPr="00267E23">
        <w:rPr>
          <w:rFonts w:asciiTheme="minorHAnsi" w:hAnsiTheme="minorHAnsi"/>
        </w:rPr>
        <w:t xml:space="preserve">- szczegóły dotyczące wszystkich przeprowadzanych prac konserwacyjnych i napraw tj. rodzaj przeprowadzonych czynności, wymienione elementy oraz zaobserwowane usterki, </w:t>
      </w:r>
    </w:p>
    <w:p w:rsidR="008D27D3" w:rsidRPr="00267E23" w:rsidRDefault="008D27D3" w:rsidP="008D27D3">
      <w:pPr>
        <w:widowControl w:val="0"/>
        <w:tabs>
          <w:tab w:val="left" w:pos="360"/>
        </w:tabs>
        <w:suppressAutoHyphens/>
        <w:overflowPunct w:val="0"/>
        <w:adjustRightInd w:val="0"/>
        <w:spacing w:line="273" w:lineRule="auto"/>
        <w:ind w:left="378"/>
        <w:jc w:val="both"/>
        <w:rPr>
          <w:rFonts w:asciiTheme="minorHAnsi" w:hAnsiTheme="minorHAnsi"/>
        </w:rPr>
      </w:pPr>
      <w:r w:rsidRPr="00267E23">
        <w:rPr>
          <w:rFonts w:asciiTheme="minorHAnsi" w:hAnsiTheme="minorHAnsi"/>
        </w:rPr>
        <w:t xml:space="preserve">- zmiany i wymiany części składowych instalacji ziębniczych, </w:t>
      </w:r>
    </w:p>
    <w:p w:rsidR="008D27D3" w:rsidRPr="00267E23" w:rsidRDefault="008D27D3" w:rsidP="008D27D3">
      <w:pPr>
        <w:widowControl w:val="0"/>
        <w:tabs>
          <w:tab w:val="left" w:pos="360"/>
        </w:tabs>
        <w:suppressAutoHyphens/>
        <w:overflowPunct w:val="0"/>
        <w:adjustRightInd w:val="0"/>
        <w:spacing w:line="273" w:lineRule="auto"/>
        <w:ind w:left="378"/>
        <w:jc w:val="both"/>
        <w:rPr>
          <w:rFonts w:asciiTheme="minorHAnsi" w:hAnsiTheme="minorHAnsi"/>
        </w:rPr>
      </w:pPr>
      <w:r w:rsidRPr="00267E23">
        <w:rPr>
          <w:rFonts w:asciiTheme="minorHAnsi" w:hAnsiTheme="minorHAnsi"/>
        </w:rPr>
        <w:t xml:space="preserve">- przy każdej okazji ilości, rodzaj (świeży, wtórnie użyty, uzdatniony) czynnika chłodniczego, którym instalacja została napełniona, </w:t>
      </w:r>
    </w:p>
    <w:p w:rsidR="008D27D3" w:rsidRPr="00267E23" w:rsidRDefault="008D27D3" w:rsidP="008D27D3">
      <w:pPr>
        <w:widowControl w:val="0"/>
        <w:tabs>
          <w:tab w:val="left" w:pos="360"/>
        </w:tabs>
        <w:suppressAutoHyphens/>
        <w:overflowPunct w:val="0"/>
        <w:adjustRightInd w:val="0"/>
        <w:spacing w:line="273" w:lineRule="auto"/>
        <w:ind w:left="378"/>
        <w:jc w:val="both"/>
        <w:rPr>
          <w:rFonts w:asciiTheme="minorHAnsi" w:hAnsiTheme="minorHAnsi"/>
        </w:rPr>
      </w:pPr>
      <w:r w:rsidRPr="00267E23">
        <w:rPr>
          <w:rFonts w:asciiTheme="minorHAnsi" w:hAnsiTheme="minorHAnsi"/>
        </w:rPr>
        <w:t xml:space="preserve">- ilości i rodzaj (świeży, wtórnie użyty, uzdatniony) czynnika dopełnionego do instalacji, </w:t>
      </w:r>
    </w:p>
    <w:p w:rsidR="008D27D3" w:rsidRPr="00267E23" w:rsidRDefault="008D27D3" w:rsidP="008D27D3">
      <w:pPr>
        <w:widowControl w:val="0"/>
        <w:tabs>
          <w:tab w:val="left" w:pos="360"/>
        </w:tabs>
        <w:suppressAutoHyphens/>
        <w:overflowPunct w:val="0"/>
        <w:adjustRightInd w:val="0"/>
        <w:spacing w:line="273" w:lineRule="auto"/>
        <w:ind w:left="378"/>
        <w:jc w:val="both"/>
        <w:rPr>
          <w:rFonts w:asciiTheme="minorHAnsi" w:hAnsiTheme="minorHAnsi"/>
        </w:rPr>
      </w:pPr>
      <w:r w:rsidRPr="00267E23">
        <w:rPr>
          <w:rFonts w:asciiTheme="minorHAnsi" w:hAnsiTheme="minorHAnsi"/>
        </w:rPr>
        <w:t xml:space="preserve">- wyniki wszystkich przeprowadzanych badań okresowych i pomiarów, </w:t>
      </w:r>
    </w:p>
    <w:p w:rsidR="008D27D3" w:rsidRPr="00267E23" w:rsidRDefault="008D27D3" w:rsidP="008D27D3">
      <w:pPr>
        <w:widowControl w:val="0"/>
        <w:tabs>
          <w:tab w:val="left" w:pos="360"/>
        </w:tabs>
        <w:suppressAutoHyphens/>
        <w:overflowPunct w:val="0"/>
        <w:adjustRightInd w:val="0"/>
        <w:spacing w:line="273" w:lineRule="auto"/>
        <w:jc w:val="both"/>
        <w:rPr>
          <w:rFonts w:asciiTheme="minorHAnsi" w:hAnsiTheme="minorHAnsi"/>
        </w:rPr>
      </w:pPr>
      <w:r w:rsidRPr="00267E23">
        <w:rPr>
          <w:rFonts w:asciiTheme="minorHAnsi" w:hAnsiTheme="minorHAnsi"/>
        </w:rPr>
        <w:t xml:space="preserve">        - znaczące okresy postoju instalacji.</w:t>
      </w:r>
    </w:p>
    <w:p w:rsidR="008D27D3" w:rsidRPr="00267E23" w:rsidRDefault="008D27D3" w:rsidP="008D27D3">
      <w:pPr>
        <w:widowControl w:val="0"/>
        <w:tabs>
          <w:tab w:val="left" w:pos="360"/>
        </w:tabs>
        <w:suppressAutoHyphens/>
        <w:overflowPunct w:val="0"/>
        <w:adjustRightInd w:val="0"/>
        <w:spacing w:after="240" w:line="273" w:lineRule="auto"/>
        <w:jc w:val="both"/>
        <w:rPr>
          <w:rFonts w:asciiTheme="minorHAnsi" w:hAnsiTheme="minorHAnsi" w:cs="Verdana"/>
          <w:kern w:val="2"/>
        </w:rPr>
      </w:pPr>
    </w:p>
    <w:p w:rsidR="008D27D3" w:rsidRPr="00267E23" w:rsidRDefault="008D27D3" w:rsidP="008D27D3">
      <w:pPr>
        <w:widowControl w:val="0"/>
        <w:tabs>
          <w:tab w:val="left" w:pos="360"/>
        </w:tabs>
        <w:suppressAutoHyphens/>
        <w:overflowPunct w:val="0"/>
        <w:adjustRightInd w:val="0"/>
        <w:spacing w:after="240" w:line="273" w:lineRule="auto"/>
        <w:jc w:val="both"/>
        <w:rPr>
          <w:rFonts w:asciiTheme="minorHAnsi" w:hAnsiTheme="minorHAnsi" w:cs="Verdana"/>
          <w:kern w:val="2"/>
        </w:rPr>
      </w:pPr>
    </w:p>
    <w:p w:rsidR="008D27D3" w:rsidRPr="00267E23" w:rsidRDefault="008D27D3" w:rsidP="008D27D3">
      <w:pPr>
        <w:jc w:val="both"/>
        <w:rPr>
          <w:rFonts w:asciiTheme="minorHAnsi" w:hAnsiTheme="minorHAnsi"/>
        </w:rPr>
      </w:pPr>
    </w:p>
    <w:p w:rsidR="008D27D3" w:rsidRPr="00267E23" w:rsidRDefault="008D27D3" w:rsidP="008D27D3">
      <w:pPr>
        <w:jc w:val="both"/>
        <w:rPr>
          <w:rFonts w:asciiTheme="minorHAnsi" w:hAnsiTheme="minorHAnsi"/>
        </w:rPr>
      </w:pPr>
    </w:p>
    <w:p w:rsidR="008D27D3" w:rsidRPr="00267E23" w:rsidRDefault="008D27D3" w:rsidP="008D27D3">
      <w:pPr>
        <w:tabs>
          <w:tab w:val="left" w:pos="1985"/>
          <w:tab w:val="left" w:pos="4820"/>
          <w:tab w:val="left" w:pos="5387"/>
          <w:tab w:val="left" w:pos="8931"/>
        </w:tabs>
        <w:rPr>
          <w:rFonts w:asciiTheme="minorHAnsi" w:eastAsia="Calibri" w:hAnsiTheme="minorHAnsi"/>
          <w:lang w:eastAsia="en-US"/>
        </w:rPr>
      </w:pPr>
      <w:r w:rsidRPr="00267E23">
        <w:rPr>
          <w:rFonts w:asciiTheme="minorHAnsi" w:eastAsia="Calibri" w:hAnsiTheme="minorHAnsi"/>
          <w:u w:val="dotted"/>
          <w:lang w:eastAsia="en-US"/>
        </w:rPr>
        <w:tab/>
      </w:r>
      <w:r w:rsidRPr="00267E23">
        <w:rPr>
          <w:rFonts w:asciiTheme="minorHAnsi" w:eastAsia="Calibri" w:hAnsiTheme="minorHAnsi"/>
          <w:lang w:eastAsia="en-US"/>
        </w:rPr>
        <w:t xml:space="preserve"> dnia </w:t>
      </w:r>
      <w:r w:rsidRPr="00267E23">
        <w:rPr>
          <w:rFonts w:asciiTheme="minorHAnsi" w:eastAsia="Calibri" w:hAnsiTheme="minorHAnsi"/>
          <w:u w:val="dotted"/>
          <w:lang w:eastAsia="en-US"/>
        </w:rPr>
        <w:tab/>
      </w:r>
      <w:r w:rsidRPr="00267E23">
        <w:rPr>
          <w:rFonts w:asciiTheme="minorHAnsi" w:eastAsia="Calibri" w:hAnsiTheme="minorHAnsi"/>
          <w:lang w:eastAsia="en-US"/>
        </w:rPr>
        <w:tab/>
      </w:r>
      <w:r w:rsidRPr="00267E23">
        <w:rPr>
          <w:rFonts w:asciiTheme="minorHAnsi" w:eastAsia="Calibri" w:hAnsiTheme="minorHAnsi"/>
          <w:u w:val="dotted"/>
          <w:lang w:eastAsia="en-US"/>
        </w:rPr>
        <w:tab/>
      </w:r>
    </w:p>
    <w:p w:rsidR="008D27D3" w:rsidRPr="00267E23" w:rsidRDefault="008D27D3" w:rsidP="008D27D3">
      <w:pPr>
        <w:ind w:left="5529"/>
        <w:jc w:val="center"/>
        <w:rPr>
          <w:rFonts w:asciiTheme="minorHAnsi" w:eastAsia="Calibri" w:hAnsiTheme="minorHAnsi"/>
          <w:lang w:eastAsia="en-US"/>
        </w:rPr>
      </w:pPr>
      <w:r w:rsidRPr="00267E23">
        <w:rPr>
          <w:rFonts w:asciiTheme="minorHAnsi" w:eastAsia="Calibri" w:hAnsiTheme="minorHAnsi"/>
          <w:vertAlign w:val="superscript"/>
          <w:lang w:eastAsia="en-US"/>
        </w:rPr>
        <w:t>podpis osoby uprawnionej do składania oświadczeń woli w imieniu Wykonawcy</w:t>
      </w:r>
    </w:p>
    <w:p w:rsidR="0022712D" w:rsidRPr="00267E23" w:rsidRDefault="0022712D">
      <w:pPr>
        <w:rPr>
          <w:rFonts w:asciiTheme="minorHAnsi" w:hAnsiTheme="minorHAnsi"/>
        </w:rPr>
      </w:pPr>
    </w:p>
    <w:sectPr w:rsidR="0022712D" w:rsidRPr="0026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2F8"/>
    <w:multiLevelType w:val="hybridMultilevel"/>
    <w:tmpl w:val="CDE69A22"/>
    <w:lvl w:ilvl="0" w:tplc="7E8AE606">
      <w:start w:val="1"/>
      <w:numFmt w:val="decimal"/>
      <w:lvlText w:val="%1."/>
      <w:lvlJc w:val="left"/>
      <w:pPr>
        <w:ind w:left="502" w:hanging="360"/>
      </w:pPr>
      <w:rPr>
        <w:strike w:val="0"/>
        <w:dstrike w:val="0"/>
        <w:color w:val="000000"/>
        <w:sz w:val="20"/>
        <w:szCs w:val="2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D3"/>
    <w:rsid w:val="000A09DB"/>
    <w:rsid w:val="00185005"/>
    <w:rsid w:val="0022712D"/>
    <w:rsid w:val="00267E23"/>
    <w:rsid w:val="00313323"/>
    <w:rsid w:val="003332CC"/>
    <w:rsid w:val="0033573B"/>
    <w:rsid w:val="003F3DCF"/>
    <w:rsid w:val="00462140"/>
    <w:rsid w:val="00552D0F"/>
    <w:rsid w:val="00584439"/>
    <w:rsid w:val="005F1AD0"/>
    <w:rsid w:val="007043BA"/>
    <w:rsid w:val="00762AC5"/>
    <w:rsid w:val="0078260C"/>
    <w:rsid w:val="0079175A"/>
    <w:rsid w:val="008D27D3"/>
    <w:rsid w:val="00982124"/>
    <w:rsid w:val="00B0615C"/>
    <w:rsid w:val="00B52600"/>
    <w:rsid w:val="00D27B2B"/>
    <w:rsid w:val="00DE553D"/>
    <w:rsid w:val="00E719F9"/>
    <w:rsid w:val="00F059C9"/>
    <w:rsid w:val="00F62C92"/>
    <w:rsid w:val="00FC6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7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7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33B8-4BC3-44F3-8F4F-6685346D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1184</Words>
  <Characters>7106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Więcek</dc:creator>
  <cp:lastModifiedBy>Daniel Więcek</cp:lastModifiedBy>
  <cp:revision>19</cp:revision>
  <dcterms:created xsi:type="dcterms:W3CDTF">2020-06-04T12:07:00Z</dcterms:created>
  <dcterms:modified xsi:type="dcterms:W3CDTF">2020-10-05T12:45:00Z</dcterms:modified>
</cp:coreProperties>
</file>