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E4" w:rsidRPr="00F635E4" w:rsidRDefault="00F635E4" w:rsidP="00F635E4">
      <w:pPr>
        <w:jc w:val="center"/>
        <w:rPr>
          <w:b/>
        </w:rPr>
      </w:pPr>
      <w:r w:rsidRPr="00F635E4">
        <w:rPr>
          <w:b/>
        </w:rPr>
        <w:t>Informacje z I etapu konkursu na aplikację ogólną – 1 października 2012 r.</w:t>
      </w:r>
    </w:p>
    <w:p w:rsidR="00F635E4" w:rsidRPr="00F635E4" w:rsidRDefault="00F635E4" w:rsidP="00F635E4">
      <w:pPr>
        <w:jc w:val="center"/>
        <w:rPr>
          <w:b/>
        </w:rPr>
      </w:pPr>
    </w:p>
    <w:p w:rsidR="00F635E4" w:rsidRDefault="00F635E4" w:rsidP="00F635E4">
      <w:pPr>
        <w:jc w:val="both"/>
      </w:pPr>
    </w:p>
    <w:p w:rsidR="00F635E4" w:rsidRDefault="00F635E4" w:rsidP="00F635E4">
      <w:pPr>
        <w:pStyle w:val="Akapitzlist"/>
        <w:numPr>
          <w:ilvl w:val="0"/>
          <w:numId w:val="2"/>
        </w:numPr>
        <w:jc w:val="both"/>
      </w:pPr>
      <w:r>
        <w:t>9.30 zamknięto etap rejestracji;</w:t>
      </w:r>
    </w:p>
    <w:p w:rsidR="00F635E4" w:rsidRDefault="00F635E4" w:rsidP="00F635E4">
      <w:pPr>
        <w:pStyle w:val="Akapitzlist"/>
        <w:numPr>
          <w:ilvl w:val="0"/>
          <w:numId w:val="2"/>
        </w:numPr>
        <w:jc w:val="both"/>
      </w:pPr>
      <w:r>
        <w:t>9.45 Przewodniczący pouczył o procedurze obowiązującej na tym etapie;</w:t>
      </w:r>
    </w:p>
    <w:p w:rsidR="00F635E4" w:rsidRDefault="00F635E4" w:rsidP="00F635E4">
      <w:pPr>
        <w:pStyle w:val="Akapitzlist"/>
        <w:numPr>
          <w:ilvl w:val="0"/>
          <w:numId w:val="2"/>
        </w:numPr>
        <w:jc w:val="both"/>
      </w:pPr>
      <w:r>
        <w:t>10.20 – wpisywania danych osobowych na karcie z nr kodu;</w:t>
      </w:r>
    </w:p>
    <w:p w:rsidR="00F635E4" w:rsidRDefault="00F635E4" w:rsidP="00F635E4">
      <w:pPr>
        <w:pStyle w:val="Akapitzlist"/>
        <w:numPr>
          <w:ilvl w:val="0"/>
          <w:numId w:val="2"/>
        </w:numPr>
        <w:jc w:val="both"/>
      </w:pPr>
      <w:r>
        <w:t>10.35 otwarcie testów, od tego momentu kandydaci mają 180 minut na podanie odpowiedzi.</w:t>
      </w:r>
    </w:p>
    <w:p w:rsidR="003D279A" w:rsidRDefault="003D279A" w:rsidP="00F635E4">
      <w:pPr>
        <w:jc w:val="both"/>
      </w:pPr>
    </w:p>
    <w:p w:rsidR="00F635E4" w:rsidRDefault="00F635E4" w:rsidP="00F635E4">
      <w:pPr>
        <w:jc w:val="both"/>
      </w:pPr>
      <w:r>
        <w:t xml:space="preserve">Liczba kandydatów, którzy przystąpili do </w:t>
      </w:r>
      <w:r w:rsidRPr="00F635E4">
        <w:rPr>
          <w:b/>
        </w:rPr>
        <w:t>I etapu – 167</w:t>
      </w:r>
      <w:r w:rsidR="00487C35">
        <w:rPr>
          <w:b/>
        </w:rPr>
        <w:t>4</w:t>
      </w:r>
      <w:bookmarkStart w:id="0" w:name="_GoBack"/>
      <w:bookmarkEnd w:id="0"/>
      <w:r w:rsidRPr="00F635E4">
        <w:rPr>
          <w:b/>
        </w:rPr>
        <w:t>.</w:t>
      </w:r>
    </w:p>
    <w:p w:rsidR="00F635E4" w:rsidRDefault="00F635E4"/>
    <w:sectPr w:rsidR="00F6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E65"/>
    <w:multiLevelType w:val="hybridMultilevel"/>
    <w:tmpl w:val="65EA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19D4"/>
    <w:multiLevelType w:val="hybridMultilevel"/>
    <w:tmpl w:val="8750920C"/>
    <w:lvl w:ilvl="0" w:tplc="32D6BF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E4"/>
    <w:rsid w:val="003D279A"/>
    <w:rsid w:val="00487C35"/>
    <w:rsid w:val="004F4099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5E4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5E4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Wdowiarz-Pelc</dc:creator>
  <cp:lastModifiedBy>Anna Wdowiarz-Pelc</cp:lastModifiedBy>
  <cp:revision>2</cp:revision>
  <dcterms:created xsi:type="dcterms:W3CDTF">2012-10-01T10:15:00Z</dcterms:created>
  <dcterms:modified xsi:type="dcterms:W3CDTF">2012-10-01T10:15:00Z</dcterms:modified>
</cp:coreProperties>
</file>