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4634230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E45876" w:rsidP="002652C0">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FA703B">
        <w:rPr>
          <w:rFonts w:ascii="Bookman Old Style" w:hAnsi="Bookman Old Style"/>
        </w:rPr>
        <w:t>206.2017</w:t>
      </w:r>
      <w:r>
        <w:rPr>
          <w:rFonts w:ascii="Bookman Old Style" w:hAnsi="Bookman Old Style"/>
        </w:rPr>
        <w:tab/>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EC5B2F">
        <w:rPr>
          <w:rFonts w:ascii="Bookman Old Style" w:hAnsi="Bookman Old Style"/>
        </w:rPr>
        <w:tab/>
      </w:r>
      <w:r w:rsidR="005F296E">
        <w:rPr>
          <w:rFonts w:ascii="Bookman Old Style" w:hAnsi="Bookman Old Style"/>
        </w:rPr>
        <w:t>Lublin, 21</w:t>
      </w:r>
      <w:r>
        <w:rPr>
          <w:rFonts w:ascii="Bookman Old Style" w:hAnsi="Bookman Old Style"/>
        </w:rPr>
        <w:t xml:space="preserve"> grudnia </w:t>
      </w:r>
      <w:r w:rsidR="00413EFC">
        <w:rPr>
          <w:rFonts w:ascii="Bookman Old Style" w:hAnsi="Bookman Old Style"/>
        </w:rPr>
        <w:t>201</w:t>
      </w:r>
      <w:r w:rsidR="0048162B">
        <w:rPr>
          <w:rFonts w:ascii="Bookman Old Style" w:hAnsi="Bookman Old Style"/>
        </w:rPr>
        <w:t>7</w:t>
      </w:r>
      <w:r w:rsidR="002652C0" w:rsidRPr="00E94F83">
        <w:rPr>
          <w:rFonts w:ascii="Bookman Old Style" w:hAnsi="Bookman Old Style"/>
        </w:rPr>
        <w:t xml:space="preserve"> r.</w:t>
      </w:r>
    </w:p>
    <w:p w:rsidR="002652C0" w:rsidRPr="006960ED" w:rsidRDefault="005B1979" w:rsidP="002652C0">
      <w:pPr>
        <w:tabs>
          <w:tab w:val="left" w:pos="0"/>
        </w:tabs>
        <w:spacing w:before="60" w:line="276" w:lineRule="auto"/>
        <w:jc w:val="both"/>
        <w:rPr>
          <w:rFonts w:ascii="Bookman Old Style" w:hAnsi="Bookman Old Style"/>
        </w:rPr>
      </w:pPr>
      <w:r>
        <w:rPr>
          <w:rFonts w:ascii="Bookman Old Style" w:hAnsi="Bookman Old Style"/>
        </w:rPr>
        <w:t>K</w:t>
      </w:r>
      <w:r w:rsidR="00F03027">
        <w:rPr>
          <w:rFonts w:ascii="Bookman Old Style" w:hAnsi="Bookman Old Style"/>
        </w:rPr>
        <w:t>4/C</w:t>
      </w:r>
      <w:r w:rsidR="00D27286">
        <w:rPr>
          <w:rFonts w:ascii="Bookman Old Style" w:hAnsi="Bookman Old Style"/>
        </w:rPr>
        <w:t>/18</w:t>
      </w:r>
    </w:p>
    <w:p w:rsidR="002652C0" w:rsidRPr="009406B1" w:rsidRDefault="00FF58AC"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D27286">
        <w:rPr>
          <w:rFonts w:ascii="Bookman Old Style" w:hAnsi="Bookman Old Style"/>
          <w:bCs/>
        </w:rPr>
        <w:t>SĘDZIÓW I ASESORÓW SĄDOWYCH ORZEKAJĄCYCH W</w:t>
      </w:r>
      <w:r w:rsidR="00BA5AB5">
        <w:rPr>
          <w:rFonts w:ascii="Bookman Old Style" w:hAnsi="Bookman Old Style"/>
          <w:bCs/>
        </w:rPr>
        <w:t> </w:t>
      </w:r>
      <w:r w:rsidR="00D27286">
        <w:rPr>
          <w:rFonts w:ascii="Bookman Old Style" w:hAnsi="Bookman Old Style"/>
          <w:bCs/>
        </w:rPr>
        <w:t xml:space="preserve">WYDZIAŁACH KARNYCH ORAZ PROKURATORÓW I ASESORÓW PROKURATURY </w:t>
      </w:r>
    </w:p>
    <w:p w:rsidR="002652C0" w:rsidRPr="009406B1" w:rsidRDefault="00FF58AC"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7B2D42" w:rsidRDefault="002652C0" w:rsidP="002652C0">
      <w:pPr>
        <w:rPr>
          <w:rFonts w:ascii="Bookman Old Style" w:hAnsi="Bookman Old Style"/>
          <w:b/>
          <w:sz w:val="10"/>
          <w:szCs w:val="10"/>
        </w:rPr>
      </w:pPr>
    </w:p>
    <w:p w:rsidR="002652C0" w:rsidRPr="009406B1" w:rsidRDefault="00FF58AC"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FF58AC"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E45876" w:rsidRDefault="002652C0" w:rsidP="002652C0">
      <w:pPr>
        <w:spacing w:line="276" w:lineRule="auto"/>
        <w:jc w:val="center"/>
        <w:rPr>
          <w:rFonts w:ascii="Bookman Old Style" w:hAnsi="Bookman Old Style"/>
          <w:sz w:val="16"/>
          <w:szCs w:val="16"/>
        </w:rPr>
      </w:pPr>
    </w:p>
    <w:p w:rsidR="002652C0" w:rsidRPr="00B71092" w:rsidRDefault="003C2653"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D27286">
        <w:rPr>
          <w:rFonts w:ascii="Bookman Old Style" w:hAnsi="Bookman Old Style" w:cs="Bookman Old Style"/>
          <w:b/>
          <w:bCs/>
        </w:rPr>
        <w:t xml:space="preserve">Metodyka prowadzenia postępowań w sprawach o przestępstwa przeciwko wolności seksualnej i obyczajności, ze szczególnym uwzględnieniem dowodu z przesłuchania małoletniego pokrzywdzonego” </w:t>
      </w:r>
    </w:p>
    <w:p w:rsidR="00C555C6" w:rsidRPr="00E45876" w:rsidRDefault="00C555C6" w:rsidP="002652C0">
      <w:pPr>
        <w:jc w:val="center"/>
        <w:rPr>
          <w:rFonts w:ascii="Bookman Old Style" w:hAnsi="Bookman Old Style"/>
          <w:b/>
          <w:sz w:val="16"/>
          <w:szCs w:val="16"/>
        </w:rPr>
      </w:pPr>
    </w:p>
    <w:p w:rsidR="002652C0" w:rsidRPr="009406B1" w:rsidRDefault="00FF58AC"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FF58AC"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7B2D42" w:rsidRDefault="002652C0" w:rsidP="002652C0">
      <w:pPr>
        <w:spacing w:line="276" w:lineRule="auto"/>
        <w:rPr>
          <w:rFonts w:ascii="Bookman Old Style" w:hAnsi="Bookman Old Style"/>
          <w:sz w:val="10"/>
          <w:szCs w:val="10"/>
        </w:rPr>
      </w:pPr>
    </w:p>
    <w:p w:rsidR="003937F2" w:rsidRPr="003937F2" w:rsidRDefault="005F296E" w:rsidP="00E45876">
      <w:pPr>
        <w:rPr>
          <w:rFonts w:ascii="Bookman Old Style" w:hAnsi="Bookman Old Style"/>
        </w:rPr>
      </w:pPr>
      <w:r>
        <w:rPr>
          <w:rFonts w:ascii="Bookman Old Style" w:hAnsi="Bookman Old Style"/>
        </w:rPr>
        <w:t>28 – 30 listopada</w:t>
      </w:r>
      <w:r w:rsidR="00D27286">
        <w:rPr>
          <w:rFonts w:ascii="Bookman Old Style" w:hAnsi="Bookman Old Style"/>
        </w:rPr>
        <w:t xml:space="preserve"> 2018 r. </w:t>
      </w:r>
      <w:r w:rsidR="00D27286">
        <w:rPr>
          <w:rFonts w:ascii="Bookman Old Style" w:hAnsi="Bookman Old Style"/>
        </w:rPr>
        <w:tab/>
      </w:r>
      <w:r w:rsidR="00D27286">
        <w:rPr>
          <w:rFonts w:ascii="Bookman Old Style" w:hAnsi="Bookman Old Style"/>
        </w:rPr>
        <w:tab/>
      </w:r>
      <w:r w:rsidR="003937F2" w:rsidRPr="003937F2">
        <w:rPr>
          <w:rFonts w:ascii="Bookman Old Style" w:hAnsi="Bookman Old Style"/>
        </w:rPr>
        <w:t>Ośrodek Szkoleniowy w Dębem</w:t>
      </w:r>
    </w:p>
    <w:p w:rsidR="003937F2" w:rsidRPr="003937F2" w:rsidRDefault="003937F2" w:rsidP="00E45876">
      <w:pPr>
        <w:ind w:left="3540" w:firstLine="708"/>
        <w:rPr>
          <w:rFonts w:ascii="Bookman Old Style" w:hAnsi="Bookman Old Style"/>
        </w:rPr>
      </w:pPr>
      <w:r w:rsidRPr="003937F2">
        <w:rPr>
          <w:rFonts w:ascii="Bookman Old Style" w:hAnsi="Bookman Old Style"/>
        </w:rPr>
        <w:t>05-140 Serock</w:t>
      </w:r>
    </w:p>
    <w:p w:rsidR="00C555C6" w:rsidRPr="003937F2" w:rsidRDefault="003937F2" w:rsidP="00E45876">
      <w:pPr>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652C0" w:rsidRDefault="00FF58AC" w:rsidP="00E45876">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FF58AC"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E45876">
      <w:pPr>
        <w:rPr>
          <w:rFonts w:ascii="Bookman Old Style" w:hAnsi="Bookman Old Style"/>
          <w:sz w:val="20"/>
          <w:szCs w:val="20"/>
        </w:rPr>
      </w:pPr>
    </w:p>
    <w:p w:rsidR="002652C0" w:rsidRPr="00E45876" w:rsidRDefault="002652C0" w:rsidP="00E45876">
      <w:pPr>
        <w:jc w:val="center"/>
        <w:rPr>
          <w:rFonts w:ascii="Bookman Old Style" w:hAnsi="Bookman Old Style"/>
        </w:rPr>
      </w:pPr>
      <w:r w:rsidRPr="00E45876">
        <w:rPr>
          <w:rFonts w:ascii="Bookman Old Style" w:hAnsi="Bookman Old Style"/>
        </w:rPr>
        <w:t>Krajowa Szkoła Sądownictwa i Prokuratury</w:t>
      </w:r>
    </w:p>
    <w:p w:rsidR="002652C0" w:rsidRPr="00E45876" w:rsidRDefault="002652C0" w:rsidP="00E45876">
      <w:pPr>
        <w:jc w:val="center"/>
        <w:rPr>
          <w:rFonts w:ascii="Bookman Old Style" w:hAnsi="Bookman Old Style" w:cs="Bookman Old Style"/>
          <w:bCs/>
        </w:rPr>
      </w:pPr>
      <w:r w:rsidRPr="00E45876">
        <w:rPr>
          <w:rFonts w:ascii="Bookman Old Style" w:hAnsi="Bookman Old Style" w:cs="Bookman Old Style"/>
          <w:bCs/>
        </w:rPr>
        <w:t>Ośrodek Szkolenia Ustawicznego i Współpracy Międzynarodowej</w:t>
      </w:r>
    </w:p>
    <w:p w:rsidR="002652C0" w:rsidRPr="00E45876" w:rsidRDefault="00514B54" w:rsidP="00E45876">
      <w:pPr>
        <w:jc w:val="center"/>
        <w:rPr>
          <w:rFonts w:ascii="Bookman Old Style" w:hAnsi="Bookman Old Style" w:cs="Bookman Old Style"/>
          <w:bCs/>
        </w:rPr>
      </w:pPr>
      <w:r>
        <w:rPr>
          <w:rFonts w:ascii="Bookman Old Style" w:hAnsi="Bookman Old Style" w:cs="Bookman Old Style"/>
          <w:bCs/>
        </w:rPr>
        <w:t xml:space="preserve">ul. </w:t>
      </w:r>
      <w:r w:rsidR="002652C0" w:rsidRPr="00E45876">
        <w:rPr>
          <w:rFonts w:ascii="Bookman Old Style" w:hAnsi="Bookman Old Style" w:cs="Bookman Old Style"/>
          <w:bCs/>
        </w:rPr>
        <w:t>Krakowskie Przedmieście 62, 20 - 076 Lublin</w:t>
      </w:r>
    </w:p>
    <w:p w:rsidR="0026773B" w:rsidRPr="00E45876" w:rsidRDefault="00A22715" w:rsidP="00E45876">
      <w:pPr>
        <w:jc w:val="center"/>
        <w:rPr>
          <w:rFonts w:ascii="Bookman Old Style" w:hAnsi="Bookman Old Style"/>
        </w:rPr>
      </w:pPr>
      <w:r w:rsidRPr="00E45876">
        <w:rPr>
          <w:rFonts w:ascii="Bookman Old Style" w:hAnsi="Bookman Old Style"/>
        </w:rPr>
        <w:t xml:space="preserve">tel. </w:t>
      </w:r>
      <w:r w:rsidR="002652C0" w:rsidRPr="00E45876">
        <w:rPr>
          <w:rFonts w:ascii="Bookman Old Style" w:hAnsi="Bookman Old Style"/>
        </w:rPr>
        <w:t>81 440 87 10</w:t>
      </w:r>
    </w:p>
    <w:p w:rsidR="001E5606" w:rsidRPr="00E45876" w:rsidRDefault="001E5606" w:rsidP="00E45876">
      <w:pPr>
        <w:rPr>
          <w:rFonts w:ascii="Bookman Old Style" w:hAnsi="Bookman Old Style"/>
          <w:b/>
          <w:sz w:val="16"/>
          <w:szCs w:val="16"/>
        </w:rPr>
      </w:pPr>
      <w:r w:rsidRPr="00E45876">
        <w:rPr>
          <w:rFonts w:ascii="Bookman Old Style" w:hAnsi="Bookman Old Style"/>
          <w:b/>
        </w:rPr>
        <w:tab/>
      </w:r>
      <w:r w:rsidRPr="00E45876">
        <w:rPr>
          <w:rFonts w:ascii="Bookman Old Style" w:hAnsi="Bookman Old Style"/>
          <w:b/>
        </w:rPr>
        <w:tab/>
      </w:r>
      <w:r w:rsidRPr="00E45876">
        <w:rPr>
          <w:rFonts w:ascii="Bookman Old Style" w:hAnsi="Bookman Old Style"/>
          <w:b/>
        </w:rPr>
        <w:tab/>
      </w:r>
      <w:r w:rsidRPr="00E45876">
        <w:rPr>
          <w:rFonts w:ascii="Bookman Old Style" w:hAnsi="Bookman Old Style"/>
          <w:b/>
        </w:rPr>
        <w:tab/>
      </w:r>
    </w:p>
    <w:p w:rsidR="00083D35" w:rsidRDefault="001E5606" w:rsidP="00E45876">
      <w:pPr>
        <w:rPr>
          <w:rFonts w:ascii="Bookman Old Style" w:hAnsi="Bookman Old Style"/>
        </w:rPr>
      </w:pPr>
      <w:r w:rsidRPr="00E45876">
        <w:rPr>
          <w:rFonts w:ascii="Bookman Old Style" w:hAnsi="Bookman Old Style"/>
          <w:b/>
        </w:rPr>
        <w:tab/>
      </w:r>
      <w:r w:rsidR="00834735" w:rsidRPr="00E45876">
        <w:rPr>
          <w:rFonts w:ascii="Bookman Old Style" w:hAnsi="Bookman Old Style"/>
          <w:b/>
        </w:rPr>
        <w:tab/>
      </w:r>
      <w:r w:rsidR="00834735" w:rsidRPr="00E45876">
        <w:rPr>
          <w:rFonts w:ascii="Bookman Old Style" w:hAnsi="Bookman Old Style"/>
          <w:b/>
        </w:rPr>
        <w:tab/>
      </w:r>
      <w:r w:rsidR="00834735" w:rsidRPr="00E45876">
        <w:rPr>
          <w:rFonts w:ascii="Bookman Old Style" w:hAnsi="Bookman Old Style"/>
          <w:b/>
        </w:rPr>
        <w:tab/>
      </w:r>
      <w:r w:rsidR="00834735" w:rsidRPr="00E45876">
        <w:rPr>
          <w:rFonts w:ascii="Bookman Old Style" w:hAnsi="Bookman Old Style"/>
          <w:b/>
        </w:rPr>
        <w:tab/>
      </w:r>
      <w:r w:rsidRPr="00E45876">
        <w:rPr>
          <w:rFonts w:ascii="Bookman Old Style" w:hAnsi="Bookman Old Style"/>
        </w:rPr>
        <w:t xml:space="preserve">przy współpracy </w:t>
      </w:r>
    </w:p>
    <w:p w:rsidR="007B2D42" w:rsidRPr="007B2D42" w:rsidRDefault="007B2D42" w:rsidP="00E45876">
      <w:pPr>
        <w:rPr>
          <w:rFonts w:ascii="Bookman Old Style" w:hAnsi="Bookman Old Style"/>
          <w:sz w:val="16"/>
          <w:szCs w:val="16"/>
        </w:rPr>
      </w:pPr>
    </w:p>
    <w:p w:rsidR="001E5606" w:rsidRPr="00E45876" w:rsidRDefault="001E5606" w:rsidP="00E45876">
      <w:pPr>
        <w:jc w:val="center"/>
        <w:rPr>
          <w:rFonts w:ascii="Bookman Old Style" w:hAnsi="Bookman Old Style"/>
        </w:rPr>
      </w:pPr>
      <w:r w:rsidRPr="00E45876">
        <w:rPr>
          <w:rFonts w:ascii="Bookman Old Style" w:hAnsi="Bookman Old Style"/>
        </w:rPr>
        <w:t>z Instytutem Ekspertyz Sądowych im. Prof. dra Jana Sehna w Krakowie</w:t>
      </w:r>
    </w:p>
    <w:p w:rsidR="001E5606" w:rsidRPr="00E45876" w:rsidRDefault="001E5606" w:rsidP="00E45876">
      <w:pPr>
        <w:jc w:val="center"/>
        <w:rPr>
          <w:rFonts w:ascii="Bookman Old Style" w:hAnsi="Bookman Old Style"/>
        </w:rPr>
      </w:pPr>
      <w:r w:rsidRPr="00E45876">
        <w:rPr>
          <w:rFonts w:ascii="Bookman Old Style" w:hAnsi="Bookman Old Style"/>
        </w:rPr>
        <w:t>Centrum Edukacyjne Nauk Sądowych</w:t>
      </w:r>
    </w:p>
    <w:p w:rsidR="001E5606" w:rsidRPr="00E45876" w:rsidRDefault="001E5606" w:rsidP="00E45876">
      <w:pPr>
        <w:jc w:val="center"/>
        <w:rPr>
          <w:rFonts w:ascii="Bookman Old Style" w:hAnsi="Bookman Old Style"/>
        </w:rPr>
      </w:pPr>
      <w:r w:rsidRPr="00E45876">
        <w:rPr>
          <w:rFonts w:ascii="Bookman Old Style" w:hAnsi="Bookman Old Style"/>
        </w:rPr>
        <w:t>ul. Westerplatte 9 , 31-033 Kraków</w:t>
      </w:r>
    </w:p>
    <w:p w:rsidR="001E5606" w:rsidRPr="00E45876" w:rsidRDefault="001E5606" w:rsidP="00E45876">
      <w:pPr>
        <w:jc w:val="center"/>
        <w:rPr>
          <w:rFonts w:ascii="Bookman Old Style" w:hAnsi="Bookman Old Style"/>
        </w:rPr>
      </w:pPr>
      <w:r w:rsidRPr="00E45876">
        <w:rPr>
          <w:rFonts w:ascii="Bookman Old Style" w:hAnsi="Bookman Old Style"/>
        </w:rPr>
        <w:t>tel. 12 421 91 19</w:t>
      </w:r>
    </w:p>
    <w:p w:rsidR="00834735" w:rsidRPr="007B2D42" w:rsidRDefault="00834735" w:rsidP="00E45876">
      <w:pPr>
        <w:rPr>
          <w:rFonts w:ascii="Bookman Old Style" w:hAnsi="Bookman Old Style"/>
          <w:b/>
          <w:sz w:val="10"/>
          <w:szCs w:val="10"/>
        </w:rPr>
      </w:pPr>
    </w:p>
    <w:p w:rsidR="002652C0" w:rsidRDefault="00FF58AC" w:rsidP="00E45876">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FF58AC"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310234" w:rsidRPr="00310234" w:rsidRDefault="00310234" w:rsidP="00310234">
      <w:pPr>
        <w:spacing w:line="276" w:lineRule="auto"/>
        <w:jc w:val="both"/>
        <w:rPr>
          <w:rFonts w:ascii="Bookman Old Style" w:hAnsi="Bookman Old Style"/>
          <w:sz w:val="22"/>
          <w:szCs w:val="22"/>
        </w:rPr>
      </w:pPr>
      <w:r w:rsidRPr="00310234">
        <w:rPr>
          <w:rFonts w:ascii="Bookman Old Style" w:hAnsi="Bookman Old Style"/>
          <w:sz w:val="22"/>
          <w:szCs w:val="22"/>
        </w:rPr>
        <w:t>merytorycznie:</w:t>
      </w:r>
      <w:r w:rsidRPr="00310234">
        <w:t xml:space="preserve"> </w:t>
      </w:r>
      <w:r w:rsidRPr="00310234">
        <w:tab/>
      </w:r>
      <w:r w:rsidRPr="00310234">
        <w:tab/>
      </w:r>
      <w:r w:rsidRPr="00310234">
        <w:tab/>
      </w:r>
      <w:r w:rsidRPr="00310234">
        <w:tab/>
      </w:r>
      <w:r w:rsidRPr="00310234">
        <w:rPr>
          <w:rFonts w:ascii="Bookman Old Style" w:hAnsi="Bookman Old Style"/>
          <w:sz w:val="22"/>
          <w:szCs w:val="22"/>
        </w:rPr>
        <w:t>organizacyjnie:</w:t>
      </w:r>
    </w:p>
    <w:p w:rsidR="00310234" w:rsidRPr="00310234" w:rsidRDefault="00310234" w:rsidP="00310234">
      <w:pPr>
        <w:spacing w:line="276" w:lineRule="auto"/>
        <w:jc w:val="both"/>
        <w:rPr>
          <w:rFonts w:ascii="Bookman Old Style" w:hAnsi="Bookman Old Style"/>
          <w:sz w:val="22"/>
          <w:szCs w:val="22"/>
        </w:rPr>
      </w:pPr>
      <w:r w:rsidRPr="00310234">
        <w:rPr>
          <w:rFonts w:ascii="Bookman Old Style" w:hAnsi="Bookman Old Style"/>
          <w:sz w:val="22"/>
          <w:szCs w:val="22"/>
        </w:rPr>
        <w:t>prokurator Beata Klimczyk</w:t>
      </w:r>
      <w:r w:rsidRPr="00310234">
        <w:rPr>
          <w:rFonts w:ascii="Bookman Old Style" w:hAnsi="Bookman Old Style"/>
          <w:sz w:val="22"/>
          <w:szCs w:val="22"/>
        </w:rPr>
        <w:tab/>
        <w:t xml:space="preserve"> </w:t>
      </w:r>
      <w:r w:rsidRPr="00310234">
        <w:rPr>
          <w:rFonts w:ascii="Bookman Old Style" w:hAnsi="Bookman Old Style"/>
          <w:sz w:val="22"/>
          <w:szCs w:val="22"/>
        </w:rPr>
        <w:tab/>
        <w:t>główny specjalista Anna Szpakowska</w:t>
      </w:r>
    </w:p>
    <w:p w:rsidR="00310234" w:rsidRPr="00DE23FB" w:rsidRDefault="00310234" w:rsidP="00310234">
      <w:pPr>
        <w:spacing w:line="276" w:lineRule="auto"/>
        <w:jc w:val="both"/>
        <w:rPr>
          <w:rFonts w:ascii="Bookman Old Style" w:hAnsi="Bookman Old Style"/>
          <w:sz w:val="22"/>
          <w:szCs w:val="22"/>
          <w:lang w:val="en-US"/>
        </w:rPr>
      </w:pPr>
      <w:r w:rsidRPr="00DE23FB">
        <w:rPr>
          <w:rFonts w:ascii="Bookman Old Style" w:hAnsi="Bookman Old Style"/>
          <w:sz w:val="22"/>
          <w:szCs w:val="22"/>
          <w:lang w:val="en-US"/>
        </w:rPr>
        <w:t xml:space="preserve">tel. 81 440 87 34 </w:t>
      </w:r>
      <w:r w:rsidRPr="00DE23FB">
        <w:rPr>
          <w:rFonts w:ascii="Bookman Old Style" w:hAnsi="Bookman Old Style"/>
          <w:sz w:val="22"/>
          <w:szCs w:val="22"/>
          <w:lang w:val="en-US"/>
        </w:rPr>
        <w:tab/>
      </w:r>
      <w:r w:rsidRPr="00DE23FB">
        <w:rPr>
          <w:rFonts w:ascii="Bookman Old Style" w:hAnsi="Bookman Old Style"/>
          <w:sz w:val="22"/>
          <w:szCs w:val="22"/>
          <w:lang w:val="en-US"/>
        </w:rPr>
        <w:tab/>
      </w:r>
      <w:r w:rsidRPr="00DE23FB">
        <w:rPr>
          <w:rFonts w:ascii="Bookman Old Style" w:hAnsi="Bookman Old Style"/>
          <w:sz w:val="22"/>
          <w:szCs w:val="22"/>
          <w:lang w:val="en-US"/>
        </w:rPr>
        <w:tab/>
      </w:r>
      <w:r w:rsidRPr="00DE23FB">
        <w:rPr>
          <w:rFonts w:ascii="Bookman Old Style" w:hAnsi="Bookman Old Style"/>
          <w:sz w:val="22"/>
          <w:szCs w:val="22"/>
          <w:lang w:val="en-US"/>
        </w:rPr>
        <w:tab/>
        <w:t>tel. 81 440 87 32</w:t>
      </w:r>
    </w:p>
    <w:p w:rsidR="00CE5B7C" w:rsidRPr="005B1979" w:rsidRDefault="00310234" w:rsidP="00310234">
      <w:pPr>
        <w:spacing w:line="276" w:lineRule="auto"/>
        <w:jc w:val="both"/>
        <w:rPr>
          <w:rFonts w:ascii="Bookman Old Style" w:hAnsi="Bookman Old Style"/>
          <w:color w:val="0000FF"/>
          <w:sz w:val="22"/>
          <w:szCs w:val="22"/>
          <w:lang w:val="en-US"/>
        </w:rPr>
      </w:pPr>
      <w:r w:rsidRPr="00310234">
        <w:rPr>
          <w:rFonts w:ascii="Bookman Old Style" w:hAnsi="Bookman Old Style"/>
          <w:sz w:val="22"/>
          <w:szCs w:val="22"/>
          <w:lang w:val="en-US"/>
        </w:rPr>
        <w:t xml:space="preserve">e-mail: </w:t>
      </w:r>
      <w:hyperlink r:id="rId10" w:history="1">
        <w:r w:rsidRPr="00310234">
          <w:rPr>
            <w:rFonts w:ascii="Bookman Old Style" w:hAnsi="Bookman Old Style"/>
            <w:color w:val="0000FF"/>
            <w:sz w:val="22"/>
            <w:szCs w:val="22"/>
            <w:u w:val="single"/>
            <w:lang w:val="en-US"/>
          </w:rPr>
          <w:t>b.klimczyk@kssip.gov.pl</w:t>
        </w:r>
      </w:hyperlink>
      <w:r w:rsidRPr="00310234">
        <w:rPr>
          <w:rFonts w:ascii="Bookman Old Style" w:hAnsi="Bookman Old Style"/>
          <w:color w:val="0000FF"/>
          <w:sz w:val="22"/>
          <w:szCs w:val="22"/>
          <w:lang w:val="en-US"/>
        </w:rPr>
        <w:tab/>
      </w:r>
      <w:r w:rsidRPr="00310234">
        <w:rPr>
          <w:rFonts w:ascii="Bookman Old Style" w:hAnsi="Bookman Old Style"/>
          <w:color w:val="0000FF"/>
          <w:sz w:val="22"/>
          <w:szCs w:val="22"/>
          <w:lang w:val="en-US"/>
        </w:rPr>
        <w:tab/>
      </w:r>
      <w:r w:rsidRPr="00310234">
        <w:rPr>
          <w:rFonts w:ascii="Bookman Old Style" w:hAnsi="Bookman Old Style"/>
          <w:sz w:val="22"/>
          <w:szCs w:val="22"/>
          <w:lang w:val="en-US"/>
        </w:rPr>
        <w:t xml:space="preserve">e-mail: </w:t>
      </w:r>
      <w:hyperlink r:id="rId11" w:history="1">
        <w:r w:rsidRPr="00310234">
          <w:rPr>
            <w:rFonts w:ascii="Bookman Old Style" w:hAnsi="Bookman Old Style"/>
            <w:color w:val="0000FF"/>
            <w:sz w:val="22"/>
            <w:szCs w:val="22"/>
            <w:u w:val="single"/>
            <w:lang w:val="en-US"/>
          </w:rPr>
          <w:t>a.szpakowska@kssip.gov.pl</w:t>
        </w:r>
      </w:hyperlink>
      <w:r w:rsidR="00E45876">
        <w:rPr>
          <w:rStyle w:val="Hipercze"/>
          <w:rFonts w:ascii="Bookman Old Style" w:hAnsi="Bookman Old Style"/>
          <w:sz w:val="22"/>
          <w:szCs w:val="22"/>
          <w:u w:val="none"/>
          <w:lang w:val="en-US"/>
        </w:rPr>
        <w:t xml:space="preserve"> </w:t>
      </w:r>
    </w:p>
    <w:p w:rsidR="001E61D0" w:rsidRPr="005B1979" w:rsidRDefault="001E61D0" w:rsidP="00BF68D2">
      <w:pPr>
        <w:ind w:left="284" w:hanging="284"/>
        <w:jc w:val="both"/>
        <w:rPr>
          <w:rFonts w:ascii="Bookman Old Style" w:hAnsi="Bookman Old Style"/>
          <w:b/>
          <w:lang w:val="en-US"/>
        </w:rPr>
      </w:pPr>
    </w:p>
    <w:p w:rsidR="005B1979" w:rsidRPr="000F1269" w:rsidRDefault="005B1979" w:rsidP="000F1269">
      <w:pPr>
        <w:jc w:val="both"/>
        <w:rPr>
          <w:rFonts w:ascii="Bookman Old Style" w:hAnsi="Bookman Old Style"/>
          <w:b/>
          <w:sz w:val="16"/>
          <w:szCs w:val="16"/>
          <w:lang w:val="en-US"/>
        </w:rPr>
      </w:pPr>
    </w:p>
    <w:p w:rsidR="00CE5B7C" w:rsidRPr="000F1269" w:rsidRDefault="00FF58AC" w:rsidP="000F1269">
      <w:pPr>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0F1269" w:rsidRDefault="002652C0" w:rsidP="000F1269">
      <w:pPr>
        <w:rPr>
          <w:rFonts w:ascii="Bookman Old Style" w:hAnsi="Bookman Old Style"/>
          <w:lang w:val="pt-BR"/>
        </w:rPr>
      </w:pPr>
      <w:r w:rsidRPr="000F1269">
        <w:rPr>
          <w:rFonts w:ascii="Bookman Old Style" w:hAnsi="Bookman Old Style"/>
          <w:lang w:val="pt-BR"/>
        </w:rPr>
        <w:t>WYKŁADOWCY:</w:t>
      </w:r>
    </w:p>
    <w:p w:rsidR="002652C0" w:rsidRPr="000F1269" w:rsidRDefault="00FF58AC" w:rsidP="000F1269">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732F68" w:rsidRPr="000F1269" w:rsidRDefault="00732F68" w:rsidP="000F1269">
      <w:pPr>
        <w:ind w:right="-709"/>
        <w:rPr>
          <w:rFonts w:ascii="Bookman Old Style" w:hAnsi="Bookman Old Style"/>
          <w:sz w:val="16"/>
          <w:szCs w:val="16"/>
        </w:rPr>
      </w:pPr>
    </w:p>
    <w:p w:rsidR="00732F68" w:rsidRPr="000F1269" w:rsidRDefault="00DB07BC" w:rsidP="00C067F2">
      <w:pPr>
        <w:ind w:right="1"/>
        <w:jc w:val="both"/>
        <w:rPr>
          <w:rFonts w:ascii="Bookman Old Style" w:hAnsi="Bookman Old Style"/>
          <w:b/>
        </w:rPr>
      </w:pPr>
      <w:r w:rsidRPr="000F1269">
        <w:rPr>
          <w:rFonts w:ascii="Bookman Old Style" w:hAnsi="Bookman Old Style"/>
          <w:b/>
        </w:rPr>
        <w:t>Marek Rote</w:t>
      </w:r>
      <w:r w:rsidR="00732F68" w:rsidRPr="000F1269">
        <w:rPr>
          <w:rFonts w:ascii="Bookman Old Style" w:hAnsi="Bookman Old Style"/>
          <w:b/>
        </w:rPr>
        <w:t xml:space="preserve"> </w:t>
      </w:r>
      <w:r w:rsidR="00732F68" w:rsidRPr="000F1269">
        <w:rPr>
          <w:rFonts w:ascii="Bookman Old Style" w:hAnsi="Bookman Old Style"/>
          <w:b/>
        </w:rPr>
        <w:tab/>
      </w:r>
    </w:p>
    <w:p w:rsidR="00732F68" w:rsidRPr="000F1269" w:rsidRDefault="00732F68" w:rsidP="00C067F2">
      <w:pPr>
        <w:ind w:right="1"/>
        <w:jc w:val="both"/>
        <w:rPr>
          <w:rFonts w:ascii="Bookman Old Style" w:hAnsi="Bookman Old Style"/>
        </w:rPr>
      </w:pPr>
      <w:r w:rsidRPr="000F1269">
        <w:rPr>
          <w:rFonts w:ascii="Bookman Old Style" w:hAnsi="Bookman Old Style"/>
        </w:rPr>
        <w:t xml:space="preserve">prokurator </w:t>
      </w:r>
      <w:r w:rsidR="00DB07BC" w:rsidRPr="000F1269">
        <w:rPr>
          <w:rFonts w:ascii="Bookman Old Style" w:hAnsi="Bookman Old Style"/>
        </w:rPr>
        <w:t>Prokuratury Regionalnej w Poznaniu,</w:t>
      </w:r>
      <w:r w:rsidR="000A0637">
        <w:rPr>
          <w:rFonts w:ascii="Bookman Old Style" w:hAnsi="Bookman Old Style"/>
        </w:rPr>
        <w:t xml:space="preserve"> specjalista w zakresie tematyki dot. przestępstw przeciwko wolności seksualnej i obyczajności, psychologii i psychiatrii sądowej oraz kryminalistyki. Kierownik Szkolenia w Prokuraturze Regionalnej w Poznaniu. W</w:t>
      </w:r>
      <w:r w:rsidR="00DB07BC" w:rsidRPr="000F1269">
        <w:rPr>
          <w:rFonts w:ascii="Bookman Old Style" w:hAnsi="Bookman Old Style"/>
        </w:rPr>
        <w:t>ieloletni wykładowca Krajowej Szkoły Sądownictwa i Prokuratury</w:t>
      </w:r>
      <w:r w:rsidRPr="000F1269">
        <w:rPr>
          <w:rFonts w:ascii="Bookman Old Style" w:hAnsi="Bookman Old Style"/>
        </w:rPr>
        <w:t>.</w:t>
      </w:r>
    </w:p>
    <w:p w:rsidR="00BA5AB5" w:rsidRPr="000F1269" w:rsidRDefault="00BA5AB5" w:rsidP="00C067F2">
      <w:pPr>
        <w:ind w:right="1"/>
        <w:jc w:val="both"/>
        <w:rPr>
          <w:rFonts w:ascii="Bookman Old Style" w:hAnsi="Bookman Old Style"/>
          <w:sz w:val="16"/>
          <w:szCs w:val="16"/>
        </w:rPr>
      </w:pPr>
    </w:p>
    <w:p w:rsidR="00BA5AB5" w:rsidRPr="000F1269" w:rsidRDefault="00BA5AB5" w:rsidP="00C067F2">
      <w:pPr>
        <w:ind w:right="1"/>
        <w:jc w:val="both"/>
        <w:rPr>
          <w:rFonts w:ascii="Bookman Old Style" w:hAnsi="Bookman Old Style"/>
          <w:b/>
        </w:rPr>
      </w:pPr>
      <w:r w:rsidRPr="000F1269">
        <w:rPr>
          <w:rFonts w:ascii="Bookman Old Style" w:hAnsi="Bookman Old Style"/>
          <w:b/>
        </w:rPr>
        <w:t xml:space="preserve">Teresa Jaśkiewicz-Obydzińska </w:t>
      </w:r>
    </w:p>
    <w:p w:rsidR="00BA5AB5" w:rsidRPr="000F1269" w:rsidRDefault="00BA5AB5" w:rsidP="00C067F2">
      <w:pPr>
        <w:ind w:right="1"/>
        <w:jc w:val="both"/>
        <w:rPr>
          <w:rFonts w:ascii="Bookman Old Style" w:hAnsi="Bookman Old Style"/>
        </w:rPr>
      </w:pPr>
      <w:r w:rsidRPr="000F1269">
        <w:rPr>
          <w:rFonts w:ascii="Bookman Old Style" w:hAnsi="Bookman Old Style"/>
        </w:rPr>
        <w:t>psycholog sądowy, biegły Instytutu Ekspertyz Sądowych w Krakowie, wykładowca Centrum Edukacyjnego Nauk Sądowych IES, członek Rady Fundacji „Dajemy Dzieciom Siłę”. Autorka i współautorka kilkudziesięciu publikacji z dziedziny psychologii sądowej w tym m.in. dotyczących zagadnień teoretycznych ekspertyzy psychologicznej,</w:t>
      </w:r>
      <w:r w:rsidR="00C067F2">
        <w:rPr>
          <w:rFonts w:ascii="Bookman Old Style" w:hAnsi="Bookman Old Style"/>
        </w:rPr>
        <w:t xml:space="preserve"> zeznań świadków (uzyskiwania i </w:t>
      </w:r>
      <w:r w:rsidRPr="000F1269">
        <w:rPr>
          <w:rFonts w:ascii="Bookman Old Style" w:hAnsi="Bookman Old Style"/>
        </w:rPr>
        <w:t xml:space="preserve">oceny ich zeznań), problematyki patologii rodziny, wiktymologii. </w:t>
      </w:r>
    </w:p>
    <w:p w:rsidR="00BA5AB5" w:rsidRPr="000F1269" w:rsidRDefault="00BA5AB5" w:rsidP="00C067F2">
      <w:pPr>
        <w:ind w:right="1"/>
        <w:jc w:val="both"/>
        <w:rPr>
          <w:rFonts w:ascii="Bookman Old Style" w:hAnsi="Bookman Old Style"/>
          <w:sz w:val="16"/>
          <w:szCs w:val="16"/>
        </w:rPr>
      </w:pPr>
    </w:p>
    <w:p w:rsidR="00BA5AB5" w:rsidRPr="000F1269" w:rsidRDefault="00BA5AB5" w:rsidP="00C067F2">
      <w:pPr>
        <w:ind w:right="1"/>
        <w:jc w:val="both"/>
        <w:rPr>
          <w:rFonts w:ascii="Bookman Old Style" w:hAnsi="Bookman Old Style"/>
          <w:b/>
        </w:rPr>
      </w:pPr>
      <w:r w:rsidRPr="000F1269">
        <w:rPr>
          <w:rFonts w:ascii="Bookman Old Style" w:hAnsi="Bookman Old Style"/>
          <w:b/>
        </w:rPr>
        <w:t>Ewa Wach</w:t>
      </w:r>
    </w:p>
    <w:p w:rsidR="002652C0" w:rsidRDefault="00BA5AB5" w:rsidP="00C067F2">
      <w:pPr>
        <w:ind w:right="1"/>
        <w:jc w:val="both"/>
        <w:rPr>
          <w:rFonts w:ascii="Bookman Old Style" w:hAnsi="Bookman Old Style"/>
        </w:rPr>
      </w:pPr>
      <w:r w:rsidRPr="000F1269">
        <w:rPr>
          <w:rFonts w:ascii="Bookman Old Style" w:hAnsi="Bookman Old Style"/>
        </w:rPr>
        <w:t>psycholog sądowy, pracownik Instytutu Ekspertyz Sądowych w Krakowie. Posiada rekomendacje dla biegłych Polskiego Towarzystwa Psychologicznego. Specjalizuje się w opracowywaniu eksperty</w:t>
      </w:r>
      <w:r w:rsidR="009F42E9">
        <w:rPr>
          <w:rFonts w:ascii="Bookman Old Style" w:hAnsi="Bookman Old Style"/>
        </w:rPr>
        <w:t>z w sprawach karnych, w tym w </w:t>
      </w:r>
      <w:r w:rsidRPr="000F1269">
        <w:rPr>
          <w:rFonts w:ascii="Bookman Old Style" w:hAnsi="Bookman Old Style"/>
        </w:rPr>
        <w:t xml:space="preserve">zakresie wykorzystania seksualnego, </w:t>
      </w:r>
      <w:r w:rsidR="00C067F2">
        <w:rPr>
          <w:rFonts w:ascii="Bookman Old Style" w:hAnsi="Bookman Old Style"/>
        </w:rPr>
        <w:t>zarówno dotyczących ofiar jak i </w:t>
      </w:r>
      <w:r w:rsidRPr="000F1269">
        <w:rPr>
          <w:rFonts w:ascii="Bookman Old Style" w:hAnsi="Bookman Old Style"/>
        </w:rPr>
        <w:t>sprawców. Prowadzi zajęcia z tej tematyki na studiach podyplomowych (UJ, UW, UAM, SWPS) oraz szkoleniach dla pracowników wymiaru sprawiedliwości. Autorka licznych publikacji z tej dziedziny.</w:t>
      </w:r>
    </w:p>
    <w:p w:rsidR="002E482C" w:rsidRPr="000F1269" w:rsidRDefault="002E482C" w:rsidP="00C067F2">
      <w:pPr>
        <w:ind w:right="1"/>
        <w:jc w:val="both"/>
        <w:rPr>
          <w:rFonts w:ascii="Bookman Old Style" w:hAnsi="Bookman Old Style"/>
        </w:rPr>
      </w:pPr>
    </w:p>
    <w:p w:rsidR="00507F13" w:rsidRPr="000F1269" w:rsidRDefault="00507F13" w:rsidP="00C067F2">
      <w:pPr>
        <w:ind w:right="1"/>
        <w:jc w:val="both"/>
        <w:rPr>
          <w:rFonts w:ascii="Bookman Old Style" w:hAnsi="Bookman Old Style"/>
          <w:sz w:val="16"/>
          <w:szCs w:val="16"/>
        </w:rPr>
      </w:pPr>
    </w:p>
    <w:p w:rsidR="002652C0" w:rsidRPr="000F1269" w:rsidRDefault="002652C0" w:rsidP="000F1269">
      <w:pPr>
        <w:rPr>
          <w:rFonts w:ascii="Bookman Old Style" w:hAnsi="Bookman Old Style"/>
        </w:rPr>
      </w:pPr>
      <w:r w:rsidRPr="000F1269">
        <w:rPr>
          <w:rFonts w:ascii="Bookman Old Style" w:hAnsi="Bookman Old Style"/>
        </w:rPr>
        <w:t>Zajęcia prowadzone będą</w:t>
      </w:r>
      <w:r w:rsidR="00507F13" w:rsidRPr="000F1269">
        <w:rPr>
          <w:rFonts w:ascii="Bookman Old Style" w:hAnsi="Bookman Old Style"/>
        </w:rPr>
        <w:t xml:space="preserve"> w formie seminarium</w:t>
      </w:r>
      <w:r w:rsidR="00E862AF">
        <w:rPr>
          <w:rFonts w:ascii="Bookman Old Style" w:hAnsi="Bookman Old Style"/>
        </w:rPr>
        <w:t xml:space="preserve"> i warsztatów.</w:t>
      </w:r>
    </w:p>
    <w:p w:rsidR="002E482C" w:rsidRDefault="002E482C" w:rsidP="002652C0">
      <w:pPr>
        <w:ind w:right="-709"/>
        <w:jc w:val="center"/>
        <w:rPr>
          <w:rFonts w:ascii="Bookman Old Style" w:hAnsi="Bookman Old Style"/>
        </w:rPr>
      </w:pPr>
    </w:p>
    <w:p w:rsidR="002652C0" w:rsidRDefault="002652C0" w:rsidP="002652C0">
      <w:pPr>
        <w:ind w:right="-709"/>
        <w:jc w:val="center"/>
        <w:rPr>
          <w:rFonts w:ascii="Bookman Old Style" w:hAnsi="Bookman Old Style"/>
          <w:b/>
        </w:rPr>
      </w:pPr>
      <w:r w:rsidRPr="002D2B81">
        <w:rPr>
          <w:rFonts w:ascii="Bookman Old Style" w:hAnsi="Bookman Old Style"/>
          <w:b/>
        </w:rPr>
        <w:t>PROGRAM SZCZEGÓŁOWY</w:t>
      </w:r>
    </w:p>
    <w:p w:rsidR="002E482C" w:rsidRPr="002D2B81" w:rsidRDefault="002E482C" w:rsidP="002652C0">
      <w:pPr>
        <w:ind w:right="-709"/>
        <w:jc w:val="center"/>
        <w:rPr>
          <w:rFonts w:ascii="Bookman Old Style" w:hAnsi="Bookman Old Style"/>
          <w:b/>
        </w:rPr>
      </w:pPr>
    </w:p>
    <w:p w:rsidR="001F20A9" w:rsidRPr="00BF1F92" w:rsidRDefault="001F20A9" w:rsidP="000F1269">
      <w:pPr>
        <w:ind w:right="-709"/>
        <w:rPr>
          <w:rFonts w:ascii="Bookman Old Style" w:hAnsi="Bookman Old Style"/>
          <w:b/>
          <w:sz w:val="16"/>
          <w:szCs w:val="16"/>
        </w:rPr>
      </w:pPr>
    </w:p>
    <w:p w:rsidR="001F20A9" w:rsidRPr="00CE5F93" w:rsidRDefault="00FF58AC" w:rsidP="003356E2">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2F7269" w:rsidP="000F1269">
      <w:pPr>
        <w:spacing w:before="60"/>
        <w:rPr>
          <w:rFonts w:ascii="Bookman Old Style" w:hAnsi="Bookman Old Style"/>
          <w:b/>
        </w:rPr>
      </w:pPr>
      <w:r>
        <w:rPr>
          <w:rFonts w:ascii="Bookman Old Style" w:hAnsi="Bookman Old Style"/>
          <w:b/>
        </w:rPr>
        <w:t>ŚRODA</w:t>
      </w:r>
      <w:r>
        <w:rPr>
          <w:rFonts w:ascii="Bookman Old Style" w:hAnsi="Bookman Old Style"/>
          <w:b/>
        </w:rPr>
        <w:tab/>
      </w:r>
      <w:r w:rsidR="00B8386E">
        <w:rPr>
          <w:rFonts w:ascii="Bookman Old Style" w:hAnsi="Bookman Old Style"/>
          <w:b/>
        </w:rPr>
        <w:tab/>
      </w:r>
      <w:r w:rsidR="001F20A9">
        <w:rPr>
          <w:rFonts w:ascii="Bookman Old Style" w:hAnsi="Bookman Old Style"/>
          <w:b/>
        </w:rPr>
        <w:t xml:space="preserve"> </w:t>
      </w:r>
      <w:r w:rsidR="00977F14">
        <w:rPr>
          <w:rFonts w:ascii="Bookman Old Style" w:hAnsi="Bookman Old Style"/>
          <w:b/>
        </w:rPr>
        <w:tab/>
      </w:r>
      <w:r>
        <w:rPr>
          <w:rFonts w:ascii="Bookman Old Style" w:hAnsi="Bookman Old Style"/>
          <w:b/>
        </w:rPr>
        <w:t>28 listopada</w:t>
      </w:r>
      <w:r w:rsidR="00B8386E">
        <w:rPr>
          <w:rFonts w:ascii="Bookman Old Style" w:hAnsi="Bookman Old Style"/>
          <w:b/>
        </w:rPr>
        <w:t xml:space="preserve"> </w:t>
      </w:r>
      <w:r w:rsidR="0048162B">
        <w:rPr>
          <w:rFonts w:ascii="Bookman Old Style" w:hAnsi="Bookman Old Style"/>
          <w:b/>
        </w:rPr>
        <w:t>2018 r.</w:t>
      </w:r>
    </w:p>
    <w:p w:rsidR="004B5775" w:rsidRPr="001E61D0" w:rsidRDefault="00FF58AC" w:rsidP="000F12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2E482C" w:rsidRDefault="002E482C" w:rsidP="002E482C">
      <w:pPr>
        <w:ind w:left="2835" w:hanging="2835"/>
        <w:jc w:val="both"/>
        <w:rPr>
          <w:rFonts w:ascii="Bookman Old Style" w:hAnsi="Bookman Old Style"/>
        </w:rPr>
      </w:pPr>
    </w:p>
    <w:p w:rsidR="00DE23FB" w:rsidRDefault="00B0569A" w:rsidP="002E482C">
      <w:pPr>
        <w:ind w:left="2835" w:hanging="2835"/>
        <w:jc w:val="both"/>
        <w:rPr>
          <w:rFonts w:ascii="Bookman Old Style" w:hAnsi="Bookman Old Style"/>
        </w:rPr>
      </w:pPr>
      <w:r>
        <w:rPr>
          <w:rFonts w:ascii="Bookman Old Style" w:hAnsi="Bookman Old Style"/>
        </w:rPr>
        <w:t>12.0</w:t>
      </w:r>
      <w:r w:rsidR="003937F2">
        <w:rPr>
          <w:rFonts w:ascii="Bookman Old Style" w:hAnsi="Bookman Old Style"/>
        </w:rPr>
        <w:t>0</w:t>
      </w:r>
      <w:r w:rsidR="003937F2">
        <w:rPr>
          <w:rFonts w:ascii="Bookman Old Style" w:hAnsi="Bookman Old Style"/>
        </w:rPr>
        <w:tab/>
      </w:r>
      <w:r w:rsidR="002E482C">
        <w:rPr>
          <w:rFonts w:ascii="Bookman Old Style" w:hAnsi="Bookman Old Style"/>
        </w:rPr>
        <w:t>odjazd autokaru z Warszawy (parking przy Pałacu Kultury i Nauki</w:t>
      </w:r>
      <w:r w:rsidR="002E482C">
        <w:rPr>
          <w:rFonts w:ascii="Bookman Old Style" w:hAnsi="Bookman Old Style"/>
          <w:bCs/>
        </w:rPr>
        <w:t xml:space="preserve">, Plac Defilad od strony </w:t>
      </w:r>
      <w:r w:rsidR="002E482C">
        <w:rPr>
          <w:rFonts w:ascii="Bookman Old Style" w:hAnsi="Bookman Old Style"/>
          <w:bCs/>
        </w:rPr>
        <w:br/>
        <w:t>ul. Marszałkowskiej, naprzeciwko Teatru Dramatycznego</w:t>
      </w:r>
      <w:r w:rsidR="002E482C">
        <w:rPr>
          <w:rFonts w:ascii="Bookman Old Style" w:hAnsi="Bookman Old Style"/>
        </w:rPr>
        <w:t>), autokar za przednią szybą będzie posiadał tabliczkę z napisem KSSiP /Dębe</w:t>
      </w:r>
    </w:p>
    <w:p w:rsidR="003937F2" w:rsidRPr="003356E2" w:rsidRDefault="003937F2" w:rsidP="00DE23FB">
      <w:pPr>
        <w:ind w:left="2832" w:hanging="2832"/>
        <w:jc w:val="both"/>
        <w:rPr>
          <w:rFonts w:ascii="Bookman Old Style" w:hAnsi="Bookman Old Style"/>
          <w:sz w:val="16"/>
          <w:szCs w:val="16"/>
        </w:rPr>
      </w:pPr>
    </w:p>
    <w:p w:rsidR="001F20A9" w:rsidRDefault="006A2DEE" w:rsidP="000F1269">
      <w:pPr>
        <w:jc w:val="both"/>
        <w:rPr>
          <w:rFonts w:ascii="Bookman Old Style" w:hAnsi="Bookman Old Style"/>
        </w:rPr>
      </w:pPr>
      <w:r>
        <w:rPr>
          <w:rFonts w:ascii="Bookman Old Style" w:hAnsi="Bookman Old Style"/>
        </w:rPr>
        <w:t>13</w:t>
      </w:r>
      <w:r w:rsidR="00B0569A">
        <w:rPr>
          <w:rFonts w:ascii="Bookman Old Style" w:hAnsi="Bookman Old Style"/>
        </w:rPr>
        <w:t>.0</w:t>
      </w:r>
      <w:r w:rsidR="003937F2">
        <w:rPr>
          <w:rFonts w:ascii="Bookman Old Style" w:hAnsi="Bookman Old Style"/>
        </w:rPr>
        <w:t>0</w:t>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3356E2">
        <w:rPr>
          <w:rFonts w:ascii="Bookman Old Style" w:hAnsi="Bookman Old Style"/>
        </w:rPr>
        <w:t xml:space="preserve">przyjazd i </w:t>
      </w:r>
      <w:r w:rsidR="001F20A9">
        <w:rPr>
          <w:rFonts w:ascii="Bookman Old Style" w:hAnsi="Bookman Old Style"/>
        </w:rPr>
        <w:t>zakwaterowanie uczestników</w:t>
      </w:r>
    </w:p>
    <w:p w:rsidR="001F20A9" w:rsidRPr="003356E2" w:rsidRDefault="001F20A9" w:rsidP="000F1269">
      <w:pPr>
        <w:jc w:val="both"/>
        <w:rPr>
          <w:rFonts w:ascii="Bookman Old Style" w:hAnsi="Bookman Old Style"/>
          <w:sz w:val="16"/>
          <w:szCs w:val="16"/>
        </w:rPr>
      </w:pPr>
    </w:p>
    <w:p w:rsidR="001F20A9" w:rsidRDefault="00B0569A" w:rsidP="000F1269">
      <w:pPr>
        <w:jc w:val="both"/>
        <w:rPr>
          <w:rFonts w:ascii="Bookman Old Style" w:hAnsi="Bookman Old Style"/>
        </w:rPr>
      </w:pPr>
      <w:r>
        <w:rPr>
          <w:rFonts w:ascii="Bookman Old Style" w:hAnsi="Bookman Old Style"/>
        </w:rPr>
        <w:t>13.3</w:t>
      </w:r>
      <w:r w:rsidR="006960ED">
        <w:rPr>
          <w:rFonts w:ascii="Bookman Old Style" w:hAnsi="Bookman Old Style"/>
        </w:rPr>
        <w:t xml:space="preserve">0 – </w:t>
      </w:r>
      <w:r>
        <w:rPr>
          <w:rFonts w:ascii="Bookman Old Style" w:hAnsi="Bookman Old Style"/>
        </w:rPr>
        <w:t>14.3</w:t>
      </w:r>
      <w:r w:rsidR="006A2DEE">
        <w:rPr>
          <w:rFonts w:ascii="Bookman Old Style" w:hAnsi="Bookman Old Style"/>
        </w:rPr>
        <w:t>0</w:t>
      </w:r>
      <w:r w:rsidR="006A2DEE">
        <w:rPr>
          <w:rFonts w:ascii="Bookman Old Style" w:hAnsi="Bookman Old Style"/>
        </w:rPr>
        <w:tab/>
      </w:r>
      <w:r w:rsidR="006A2DEE">
        <w:rPr>
          <w:rFonts w:ascii="Bookman Old Style" w:hAnsi="Bookman Old Style"/>
        </w:rPr>
        <w:tab/>
        <w:t>obiad</w:t>
      </w:r>
    </w:p>
    <w:p w:rsidR="001F20A9" w:rsidRPr="003356E2" w:rsidRDefault="001F20A9" w:rsidP="000F1269">
      <w:pPr>
        <w:jc w:val="both"/>
        <w:rPr>
          <w:rFonts w:ascii="Bookman Old Style" w:hAnsi="Bookman Old Style"/>
          <w:sz w:val="16"/>
          <w:szCs w:val="16"/>
        </w:rPr>
      </w:pPr>
    </w:p>
    <w:p w:rsidR="00EC3913" w:rsidRDefault="00130860" w:rsidP="000F1269">
      <w:pPr>
        <w:pStyle w:val="Tekstpodstawowy"/>
        <w:tabs>
          <w:tab w:val="left" w:pos="0"/>
        </w:tabs>
        <w:spacing w:after="60"/>
        <w:ind w:left="2832" w:hanging="2832"/>
        <w:rPr>
          <w:rFonts w:ascii="Bookman Old Style" w:hAnsi="Bookman Old Style"/>
          <w:b/>
        </w:rPr>
      </w:pPr>
      <w:r>
        <w:rPr>
          <w:rFonts w:ascii="Bookman Old Style" w:hAnsi="Bookman Old Style"/>
          <w:b/>
        </w:rPr>
        <w:t xml:space="preserve">14.30 – </w:t>
      </w:r>
      <w:r w:rsidR="001E5606">
        <w:rPr>
          <w:rFonts w:ascii="Bookman Old Style" w:hAnsi="Bookman Old Style"/>
          <w:b/>
        </w:rPr>
        <w:t>16.00</w:t>
      </w:r>
      <w:r w:rsidR="005A031A">
        <w:rPr>
          <w:rFonts w:ascii="Bookman Old Style" w:hAnsi="Bookman Old Style"/>
          <w:b/>
        </w:rPr>
        <w:tab/>
      </w:r>
      <w:r w:rsidR="00696FAD">
        <w:rPr>
          <w:rFonts w:ascii="Bookman Old Style" w:hAnsi="Bookman Old Style"/>
          <w:b/>
        </w:rPr>
        <w:t xml:space="preserve">Metodyka </w:t>
      </w:r>
      <w:r w:rsidR="000E6E71">
        <w:rPr>
          <w:rFonts w:ascii="Bookman Old Style" w:hAnsi="Bookman Old Style"/>
          <w:b/>
        </w:rPr>
        <w:t xml:space="preserve">prowadzenia </w:t>
      </w:r>
      <w:r w:rsidR="00696FAD">
        <w:rPr>
          <w:rFonts w:ascii="Bookman Old Style" w:hAnsi="Bookman Old Style"/>
          <w:b/>
        </w:rPr>
        <w:t>postępowa</w:t>
      </w:r>
      <w:r w:rsidR="000E6E71">
        <w:rPr>
          <w:rFonts w:ascii="Bookman Old Style" w:hAnsi="Bookman Old Style"/>
          <w:b/>
        </w:rPr>
        <w:t>ń</w:t>
      </w:r>
      <w:r w:rsidR="00696FAD">
        <w:rPr>
          <w:rFonts w:ascii="Bookman Old Style" w:hAnsi="Bookman Old Style"/>
          <w:b/>
        </w:rPr>
        <w:t xml:space="preserve"> karn</w:t>
      </w:r>
      <w:r w:rsidR="000E6E71">
        <w:rPr>
          <w:rFonts w:ascii="Bookman Old Style" w:hAnsi="Bookman Old Style"/>
          <w:b/>
        </w:rPr>
        <w:t xml:space="preserve">ych </w:t>
      </w:r>
      <w:r w:rsidR="00696FAD">
        <w:rPr>
          <w:rFonts w:ascii="Bookman Old Style" w:hAnsi="Bookman Old Style"/>
          <w:b/>
        </w:rPr>
        <w:t>w</w:t>
      </w:r>
      <w:r w:rsidR="000E6E71">
        <w:rPr>
          <w:rFonts w:ascii="Bookman Old Style" w:hAnsi="Bookman Old Style"/>
          <w:b/>
        </w:rPr>
        <w:t> </w:t>
      </w:r>
      <w:r w:rsidR="00696FAD">
        <w:rPr>
          <w:rFonts w:ascii="Bookman Old Style" w:hAnsi="Bookman Old Style"/>
          <w:b/>
        </w:rPr>
        <w:t>sprawach o</w:t>
      </w:r>
      <w:r w:rsidR="00DA6F2F">
        <w:rPr>
          <w:rFonts w:ascii="Bookman Old Style" w:hAnsi="Bookman Old Style"/>
          <w:b/>
        </w:rPr>
        <w:t> </w:t>
      </w:r>
      <w:r w:rsidR="00105B21">
        <w:rPr>
          <w:rFonts w:ascii="Bookman Old Style" w:hAnsi="Bookman Old Style"/>
          <w:b/>
        </w:rPr>
        <w:t>przestępstwa przeciw</w:t>
      </w:r>
      <w:r w:rsidR="00696FAD">
        <w:rPr>
          <w:rFonts w:ascii="Bookman Old Style" w:hAnsi="Bookman Old Style"/>
          <w:b/>
        </w:rPr>
        <w:t>ko wolności seksualnej i</w:t>
      </w:r>
      <w:r w:rsidR="00DA6F2F">
        <w:rPr>
          <w:rFonts w:ascii="Bookman Old Style" w:hAnsi="Bookman Old Style"/>
          <w:b/>
        </w:rPr>
        <w:t> </w:t>
      </w:r>
      <w:r w:rsidR="00696FAD">
        <w:rPr>
          <w:rFonts w:ascii="Bookman Old Style" w:hAnsi="Bookman Old Style"/>
          <w:b/>
        </w:rPr>
        <w:t>obyczajności</w:t>
      </w:r>
      <w:r w:rsidR="00EC3913">
        <w:rPr>
          <w:rFonts w:ascii="Bookman Old Style" w:hAnsi="Bookman Old Style"/>
          <w:b/>
        </w:rPr>
        <w:t xml:space="preserve">, </w:t>
      </w:r>
      <w:r w:rsidR="009528E0">
        <w:rPr>
          <w:rFonts w:ascii="Bookman Old Style" w:hAnsi="Bookman Old Style"/>
          <w:b/>
        </w:rPr>
        <w:t>rodzaje przestępstw.</w:t>
      </w:r>
    </w:p>
    <w:p w:rsidR="006A2DEE" w:rsidRPr="006A2DEE" w:rsidRDefault="006A2DEE" w:rsidP="003356E2">
      <w:pPr>
        <w:pStyle w:val="Tekstpodstawowy"/>
        <w:tabs>
          <w:tab w:val="left" w:pos="0"/>
        </w:tabs>
        <w:ind w:left="2832" w:hanging="2832"/>
        <w:rPr>
          <w:rFonts w:ascii="Bookman Old Style" w:hAnsi="Bookman Old Style"/>
        </w:rPr>
      </w:pPr>
      <w:r>
        <w:rPr>
          <w:rFonts w:ascii="Bookman Old Style" w:hAnsi="Bookman Old Style"/>
          <w:b/>
        </w:rPr>
        <w:tab/>
      </w:r>
      <w:r w:rsidR="001734F8">
        <w:rPr>
          <w:rFonts w:ascii="Bookman Old Style" w:hAnsi="Bookman Old Style"/>
        </w:rPr>
        <w:t xml:space="preserve">Prowadzenie: </w:t>
      </w:r>
      <w:r w:rsidR="00EC3913">
        <w:rPr>
          <w:rFonts w:ascii="Bookman Old Style" w:hAnsi="Bookman Old Style"/>
        </w:rPr>
        <w:t>Marek Rote</w:t>
      </w:r>
      <w:r w:rsidR="00715490">
        <w:rPr>
          <w:rFonts w:ascii="Bookman Old Style" w:hAnsi="Bookman Old Style"/>
        </w:rPr>
        <w:t xml:space="preserve"> </w:t>
      </w:r>
    </w:p>
    <w:p w:rsidR="006A2DEE" w:rsidRPr="003356E2" w:rsidRDefault="006A2DEE" w:rsidP="000F1269">
      <w:pPr>
        <w:pStyle w:val="Tekstpodstawowy"/>
        <w:tabs>
          <w:tab w:val="left" w:pos="0"/>
        </w:tabs>
        <w:spacing w:after="60"/>
        <w:ind w:left="2832" w:hanging="2832"/>
        <w:rPr>
          <w:rFonts w:ascii="Bookman Old Style" w:hAnsi="Bookman Old Style"/>
          <w:b/>
          <w:sz w:val="16"/>
          <w:szCs w:val="16"/>
        </w:rPr>
      </w:pPr>
    </w:p>
    <w:p w:rsidR="006A2DEE" w:rsidRDefault="00B0569A" w:rsidP="003356E2">
      <w:pPr>
        <w:pStyle w:val="Tekstpodstawowy"/>
        <w:tabs>
          <w:tab w:val="left" w:pos="0"/>
        </w:tabs>
        <w:ind w:left="2832" w:hanging="2832"/>
        <w:rPr>
          <w:rFonts w:ascii="Bookman Old Style" w:hAnsi="Bookman Old Style"/>
        </w:rPr>
      </w:pPr>
      <w:r>
        <w:rPr>
          <w:rFonts w:ascii="Bookman Old Style" w:hAnsi="Bookman Old Style"/>
        </w:rPr>
        <w:t>16.</w:t>
      </w:r>
      <w:r w:rsidR="00696FAD">
        <w:rPr>
          <w:rFonts w:ascii="Bookman Old Style" w:hAnsi="Bookman Old Style"/>
        </w:rPr>
        <w:t>00</w:t>
      </w:r>
      <w:r>
        <w:rPr>
          <w:rFonts w:ascii="Bookman Old Style" w:hAnsi="Bookman Old Style"/>
        </w:rPr>
        <w:t xml:space="preserve"> – </w:t>
      </w:r>
      <w:r w:rsidR="00696FAD">
        <w:rPr>
          <w:rFonts w:ascii="Bookman Old Style" w:hAnsi="Bookman Old Style"/>
        </w:rPr>
        <w:t>16.15</w:t>
      </w:r>
      <w:r w:rsidR="0060357E">
        <w:rPr>
          <w:rFonts w:ascii="Bookman Old Style" w:hAnsi="Bookman Old Style"/>
        </w:rPr>
        <w:t xml:space="preserve"> </w:t>
      </w:r>
      <w:r w:rsidR="0060357E">
        <w:rPr>
          <w:rFonts w:ascii="Bookman Old Style" w:hAnsi="Bookman Old Style"/>
        </w:rPr>
        <w:tab/>
        <w:t>przerwa</w:t>
      </w:r>
    </w:p>
    <w:p w:rsidR="006A2DEE" w:rsidRPr="003356E2" w:rsidRDefault="006A2DEE" w:rsidP="000F1269">
      <w:pPr>
        <w:pStyle w:val="Tekstpodstawowy"/>
        <w:tabs>
          <w:tab w:val="left" w:pos="0"/>
        </w:tabs>
        <w:spacing w:after="60"/>
        <w:ind w:left="2832" w:hanging="2832"/>
        <w:rPr>
          <w:rFonts w:ascii="Bookman Old Style" w:hAnsi="Bookman Old Style"/>
          <w:sz w:val="16"/>
          <w:szCs w:val="16"/>
        </w:rPr>
      </w:pPr>
    </w:p>
    <w:p w:rsidR="00EC3913" w:rsidRDefault="003356E2" w:rsidP="000F1269">
      <w:pPr>
        <w:pStyle w:val="Tekstpodstawowy"/>
        <w:tabs>
          <w:tab w:val="left" w:pos="0"/>
        </w:tabs>
        <w:spacing w:after="60"/>
        <w:ind w:left="2832" w:hanging="2832"/>
        <w:rPr>
          <w:rFonts w:ascii="Bookman Old Style" w:hAnsi="Bookman Old Style"/>
          <w:b/>
        </w:rPr>
      </w:pPr>
      <w:r>
        <w:rPr>
          <w:rFonts w:ascii="Bookman Old Style" w:hAnsi="Bookman Old Style"/>
          <w:b/>
        </w:rPr>
        <w:t xml:space="preserve">16.15 – </w:t>
      </w:r>
      <w:r w:rsidR="001E5606">
        <w:rPr>
          <w:rFonts w:ascii="Bookman Old Style" w:hAnsi="Bookman Old Style"/>
          <w:b/>
        </w:rPr>
        <w:t>17.45</w:t>
      </w:r>
      <w:r w:rsidR="005B1979">
        <w:rPr>
          <w:rFonts w:ascii="Bookman Old Style" w:hAnsi="Bookman Old Style"/>
          <w:b/>
        </w:rPr>
        <w:tab/>
      </w:r>
      <w:r w:rsidR="00EC3913">
        <w:rPr>
          <w:rFonts w:ascii="Bookman Old Style" w:hAnsi="Bookman Old Style"/>
          <w:b/>
        </w:rPr>
        <w:t>S</w:t>
      </w:r>
      <w:r w:rsidR="00DB07BC" w:rsidRPr="00DB07BC">
        <w:rPr>
          <w:rFonts w:ascii="Bookman Old Style" w:hAnsi="Bookman Old Style"/>
          <w:b/>
        </w:rPr>
        <w:t>porządzanie postanowień o</w:t>
      </w:r>
      <w:r w:rsidR="00EC3913">
        <w:rPr>
          <w:rFonts w:ascii="Bookman Old Style" w:hAnsi="Bookman Old Style"/>
          <w:b/>
        </w:rPr>
        <w:t> </w:t>
      </w:r>
      <w:r w:rsidR="00DB07BC" w:rsidRPr="00DB07BC">
        <w:rPr>
          <w:rFonts w:ascii="Bookman Old Style" w:hAnsi="Bookman Old Style"/>
          <w:b/>
        </w:rPr>
        <w:t xml:space="preserve">powoływaniu biegłych w </w:t>
      </w:r>
      <w:r w:rsidR="009528E0">
        <w:rPr>
          <w:rFonts w:ascii="Bookman Old Style" w:hAnsi="Bookman Old Style"/>
          <w:b/>
        </w:rPr>
        <w:t xml:space="preserve">toku postępowań karnych </w:t>
      </w:r>
      <w:r w:rsidR="004D2A44">
        <w:rPr>
          <w:rFonts w:ascii="Bookman Old Style" w:hAnsi="Bookman Old Style"/>
          <w:b/>
        </w:rPr>
        <w:t xml:space="preserve">w sprawach </w:t>
      </w:r>
      <w:r w:rsidR="009528E0" w:rsidRPr="009528E0">
        <w:rPr>
          <w:rFonts w:ascii="Bookman Old Style" w:hAnsi="Bookman Old Style"/>
          <w:b/>
        </w:rPr>
        <w:lastRenderedPageBreak/>
        <w:t>o</w:t>
      </w:r>
      <w:r w:rsidR="009528E0">
        <w:rPr>
          <w:rFonts w:ascii="Bookman Old Style" w:hAnsi="Bookman Old Style"/>
          <w:b/>
        </w:rPr>
        <w:t> </w:t>
      </w:r>
      <w:r w:rsidR="00105B21">
        <w:rPr>
          <w:rFonts w:ascii="Bookman Old Style" w:hAnsi="Bookman Old Style"/>
          <w:b/>
        </w:rPr>
        <w:t>przestępstwa przeciw</w:t>
      </w:r>
      <w:r w:rsidR="009528E0" w:rsidRPr="009528E0">
        <w:rPr>
          <w:rFonts w:ascii="Bookman Old Style" w:hAnsi="Bookman Old Style"/>
          <w:b/>
        </w:rPr>
        <w:t>ko wolności seksualnej i</w:t>
      </w:r>
      <w:r w:rsidR="009528E0">
        <w:rPr>
          <w:rFonts w:ascii="Bookman Old Style" w:hAnsi="Bookman Old Style"/>
          <w:b/>
        </w:rPr>
        <w:t> </w:t>
      </w:r>
      <w:r w:rsidR="009528E0" w:rsidRPr="009528E0">
        <w:rPr>
          <w:rFonts w:ascii="Bookman Old Style" w:hAnsi="Bookman Old Style"/>
          <w:b/>
        </w:rPr>
        <w:t>obyczajności</w:t>
      </w:r>
      <w:r w:rsidR="009528E0">
        <w:rPr>
          <w:rFonts w:ascii="Bookman Old Style" w:hAnsi="Bookman Old Style"/>
          <w:b/>
        </w:rPr>
        <w:t xml:space="preserve">. </w:t>
      </w:r>
      <w:r w:rsidR="00BC3D1C" w:rsidRPr="00BC3D1C">
        <w:rPr>
          <w:rFonts w:ascii="Bookman Old Style" w:hAnsi="Bookman Old Style"/>
          <w:b/>
        </w:rPr>
        <w:t>Ocena opinii biegłych</w:t>
      </w:r>
      <w:r w:rsidR="000E6E71">
        <w:rPr>
          <w:rFonts w:ascii="Bookman Old Style" w:hAnsi="Bookman Old Style"/>
          <w:b/>
        </w:rPr>
        <w:t xml:space="preserve">. </w:t>
      </w:r>
    </w:p>
    <w:p w:rsidR="006A2DEE" w:rsidRPr="006A2DEE" w:rsidRDefault="006A2DEE" w:rsidP="000F1269">
      <w:pPr>
        <w:pStyle w:val="Tekstpodstawowy"/>
        <w:tabs>
          <w:tab w:val="left" w:pos="0"/>
        </w:tabs>
        <w:spacing w:after="60"/>
        <w:ind w:left="2832" w:hanging="2832"/>
        <w:rPr>
          <w:rFonts w:ascii="Bookman Old Style" w:hAnsi="Bookman Old Style"/>
        </w:rPr>
      </w:pPr>
      <w:r>
        <w:rPr>
          <w:rFonts w:ascii="Bookman Old Style" w:hAnsi="Bookman Old Style"/>
        </w:rPr>
        <w:tab/>
      </w:r>
      <w:r w:rsidR="001734F8">
        <w:rPr>
          <w:rFonts w:ascii="Bookman Old Style" w:hAnsi="Bookman Old Style"/>
        </w:rPr>
        <w:t xml:space="preserve">Prowadzenie: </w:t>
      </w:r>
      <w:r w:rsidR="00EC3913">
        <w:rPr>
          <w:rFonts w:ascii="Bookman Old Style" w:hAnsi="Bookman Old Style"/>
        </w:rPr>
        <w:t>Marek Rote</w:t>
      </w:r>
    </w:p>
    <w:p w:rsidR="00BF1F92" w:rsidRPr="003356E2" w:rsidRDefault="00BF1F92" w:rsidP="000F1269">
      <w:pPr>
        <w:jc w:val="both"/>
        <w:rPr>
          <w:rFonts w:ascii="Bookman Old Style" w:hAnsi="Bookman Old Style"/>
          <w:sz w:val="16"/>
          <w:szCs w:val="16"/>
        </w:rPr>
      </w:pPr>
    </w:p>
    <w:p w:rsidR="001F20A9" w:rsidRDefault="001E5606" w:rsidP="000F1269">
      <w:pPr>
        <w:jc w:val="both"/>
        <w:rPr>
          <w:rFonts w:ascii="Bookman Old Style" w:hAnsi="Bookman Old Style"/>
        </w:rPr>
      </w:pPr>
      <w:r>
        <w:rPr>
          <w:rFonts w:ascii="Bookman Old Style" w:hAnsi="Bookman Old Style"/>
        </w:rPr>
        <w:t>18.0</w:t>
      </w:r>
      <w:r w:rsidR="00C22499">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5B1979" w:rsidRDefault="005B1979" w:rsidP="00C55985">
      <w:pPr>
        <w:jc w:val="both"/>
        <w:rPr>
          <w:rFonts w:ascii="Bookman Old Style" w:hAnsi="Bookman Old Style"/>
        </w:rPr>
      </w:pPr>
    </w:p>
    <w:p w:rsidR="001F20A9" w:rsidRPr="00004584" w:rsidRDefault="002E482C" w:rsidP="00C55985">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2F7269" w:rsidP="00C55985">
      <w:pPr>
        <w:spacing w:before="60"/>
        <w:rPr>
          <w:rFonts w:ascii="Bookman Old Style" w:hAnsi="Bookman Old Style"/>
          <w:b/>
        </w:rPr>
      </w:pPr>
      <w:r>
        <w:rPr>
          <w:rFonts w:ascii="Bookman Old Style" w:hAnsi="Bookman Old Style"/>
          <w:b/>
        </w:rPr>
        <w:t>CZWARTEK</w:t>
      </w:r>
      <w:r>
        <w:rPr>
          <w:rFonts w:ascii="Bookman Old Style" w:hAnsi="Bookman Old Style"/>
          <w:b/>
        </w:rPr>
        <w:tab/>
      </w:r>
      <w:r>
        <w:rPr>
          <w:rFonts w:ascii="Bookman Old Style" w:hAnsi="Bookman Old Style"/>
          <w:b/>
        </w:rPr>
        <w:tab/>
        <w:t>29 listopada</w:t>
      </w:r>
      <w:r w:rsidR="006C52AF">
        <w:rPr>
          <w:rFonts w:ascii="Bookman Old Style" w:hAnsi="Bookman Old Style"/>
          <w:b/>
        </w:rPr>
        <w:t xml:space="preserve"> </w:t>
      </w:r>
      <w:r w:rsidR="001F20A9">
        <w:rPr>
          <w:rFonts w:ascii="Bookman Old Style" w:hAnsi="Bookman Old Style"/>
          <w:b/>
        </w:rPr>
        <w:t>201</w:t>
      </w:r>
      <w:r w:rsidR="0048162B">
        <w:rPr>
          <w:rFonts w:ascii="Bookman Old Style" w:hAnsi="Bookman Old Style"/>
          <w:b/>
        </w:rPr>
        <w:t>8</w:t>
      </w:r>
      <w:r w:rsidR="001F20A9">
        <w:rPr>
          <w:rFonts w:ascii="Bookman Old Style" w:hAnsi="Bookman Old Style"/>
          <w:b/>
        </w:rPr>
        <w:t xml:space="preserve"> r.</w:t>
      </w:r>
    </w:p>
    <w:p w:rsidR="001F20A9" w:rsidRPr="00977F14" w:rsidRDefault="002E482C" w:rsidP="00C55985">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625923" w:rsidRDefault="00625923" w:rsidP="00C55985">
      <w:pPr>
        <w:ind w:left="2880" w:hanging="2880"/>
        <w:jc w:val="both"/>
        <w:rPr>
          <w:rFonts w:ascii="Bookman Old Style" w:hAnsi="Bookman Old Style"/>
        </w:rPr>
      </w:pPr>
    </w:p>
    <w:p w:rsidR="001F20A9" w:rsidRDefault="00BF1F92" w:rsidP="00C55985">
      <w:pPr>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p>
    <w:p w:rsidR="001F20A9" w:rsidRPr="00625923" w:rsidRDefault="001F20A9" w:rsidP="00C55985">
      <w:pPr>
        <w:tabs>
          <w:tab w:val="left" w:pos="2430"/>
        </w:tabs>
        <w:ind w:left="2880" w:hanging="2880"/>
        <w:jc w:val="both"/>
        <w:rPr>
          <w:rFonts w:ascii="Bookman Old Style" w:hAnsi="Bookman Old Style"/>
          <w:sz w:val="18"/>
          <w:szCs w:val="18"/>
        </w:rPr>
      </w:pPr>
    </w:p>
    <w:p w:rsidR="00E414B7" w:rsidRPr="00E96B38" w:rsidRDefault="006960ED" w:rsidP="00C55985">
      <w:pPr>
        <w:ind w:left="2832" w:hanging="2832"/>
        <w:jc w:val="both"/>
        <w:rPr>
          <w:rFonts w:ascii="Bookman Old Style"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696FAD" w:rsidRPr="00E414B7">
        <w:rPr>
          <w:rFonts w:ascii="Bookman Old Style" w:hAnsi="Bookman Old Style"/>
          <w:b/>
        </w:rPr>
        <w:t>Specyfika przestępczości seksualnej</w:t>
      </w:r>
      <w:r w:rsidR="00887366">
        <w:rPr>
          <w:rFonts w:ascii="Bookman Old Style" w:hAnsi="Bookman Old Style"/>
          <w:b/>
        </w:rPr>
        <w:t>,</w:t>
      </w:r>
      <w:r w:rsidR="004D2A44">
        <w:rPr>
          <w:rFonts w:ascii="Bookman Old Style" w:hAnsi="Bookman Old Style"/>
          <w:b/>
        </w:rPr>
        <w:t xml:space="preserve"> w tym</w:t>
      </w:r>
      <w:r w:rsidR="00696FAD" w:rsidRPr="00E414B7">
        <w:rPr>
          <w:rFonts w:ascii="Bookman Old Style" w:hAnsi="Bookman Old Style"/>
          <w:b/>
        </w:rPr>
        <w:t xml:space="preserve"> wobec małoletnich. Podstawowe pojęcia. Rodzaje przestępstw.</w:t>
      </w:r>
      <w:r w:rsidR="00E414B7">
        <w:rPr>
          <w:rFonts w:ascii="Bookman Old Style" w:hAnsi="Bookman Old Style"/>
          <w:b/>
        </w:rPr>
        <w:t xml:space="preserve"> Charakterystyka sprawców przestępstw</w:t>
      </w:r>
      <w:r w:rsidR="004D2A44">
        <w:rPr>
          <w:rFonts w:ascii="Bookman Old Style" w:hAnsi="Bookman Old Style"/>
          <w:b/>
        </w:rPr>
        <w:t xml:space="preserve"> seksualnych</w:t>
      </w:r>
      <w:r w:rsidR="00E414B7">
        <w:rPr>
          <w:rFonts w:ascii="Bookman Old Style" w:hAnsi="Bookman Old Style"/>
          <w:b/>
        </w:rPr>
        <w:t>.</w:t>
      </w:r>
      <w:r w:rsidR="00FE22D9" w:rsidRPr="00FE22D9">
        <w:rPr>
          <w:rFonts w:ascii="Bookman Old Style" w:hAnsi="Bookman Old Style"/>
          <w:b/>
        </w:rPr>
        <w:t xml:space="preserve"> </w:t>
      </w:r>
    </w:p>
    <w:p w:rsidR="00C55985" w:rsidRDefault="001F20A9" w:rsidP="00C55985">
      <w:pPr>
        <w:ind w:left="2266" w:firstLine="566"/>
        <w:jc w:val="both"/>
        <w:rPr>
          <w:rFonts w:ascii="Bookman Old Style" w:hAnsi="Bookman Old Style"/>
        </w:rPr>
      </w:pPr>
      <w:r w:rsidRPr="005A2F6F">
        <w:rPr>
          <w:rFonts w:ascii="Bookman Old Style" w:hAnsi="Bookman Old Style"/>
        </w:rPr>
        <w:t>Prowadzenie</w:t>
      </w:r>
      <w:r w:rsidR="00C55985">
        <w:rPr>
          <w:rFonts w:ascii="Bookman Old Style" w:hAnsi="Bookman Old Style"/>
        </w:rPr>
        <w:t>:</w:t>
      </w:r>
    </w:p>
    <w:p w:rsidR="001F20A9" w:rsidRDefault="00285D3C" w:rsidP="00C55985">
      <w:pPr>
        <w:ind w:left="2266" w:firstLine="566"/>
        <w:jc w:val="both"/>
        <w:rPr>
          <w:rFonts w:ascii="Bookman Old Style" w:hAnsi="Bookman Old Style"/>
        </w:rPr>
      </w:pPr>
      <w:r>
        <w:rPr>
          <w:rFonts w:ascii="Bookman Old Style" w:hAnsi="Bookman Old Style"/>
        </w:rPr>
        <w:t>Teresa Jaśkiewicz-Obydzińska, Ewa Wach</w:t>
      </w:r>
    </w:p>
    <w:p w:rsidR="00285D3C" w:rsidRPr="00625923" w:rsidRDefault="00285D3C" w:rsidP="00C55985">
      <w:pPr>
        <w:ind w:left="142"/>
        <w:jc w:val="both"/>
        <w:rPr>
          <w:rFonts w:ascii="Bookman Old Style" w:hAnsi="Bookman Old Style"/>
          <w:b/>
          <w:sz w:val="18"/>
          <w:szCs w:val="18"/>
        </w:rPr>
      </w:pPr>
    </w:p>
    <w:p w:rsidR="001F20A9" w:rsidRPr="00982C47" w:rsidRDefault="00F30FC1" w:rsidP="00C55985">
      <w:pPr>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C55985">
        <w:rPr>
          <w:rFonts w:ascii="Bookman Old Style" w:hAnsi="Bookman Old Style"/>
        </w:rPr>
        <w:t>rzerwa</w:t>
      </w:r>
    </w:p>
    <w:p w:rsidR="00285D3C" w:rsidRPr="00625923" w:rsidRDefault="00285D3C" w:rsidP="00C55985">
      <w:pPr>
        <w:ind w:left="2832"/>
        <w:jc w:val="both"/>
        <w:rPr>
          <w:rFonts w:ascii="Bookman Old Style" w:hAnsi="Bookman Old Style"/>
          <w:b/>
          <w:sz w:val="18"/>
          <w:szCs w:val="18"/>
        </w:rPr>
      </w:pPr>
    </w:p>
    <w:p w:rsidR="00285D3C" w:rsidRDefault="00285D3C" w:rsidP="00C55985">
      <w:pPr>
        <w:ind w:left="2835" w:hanging="2835"/>
        <w:jc w:val="both"/>
        <w:rPr>
          <w:rFonts w:ascii="Bookman Old Style" w:hAnsi="Bookman Old Style"/>
          <w:b/>
        </w:rPr>
      </w:pPr>
      <w:r>
        <w:rPr>
          <w:rFonts w:ascii="Bookman Old Style" w:hAnsi="Bookman Old Style"/>
          <w:b/>
        </w:rPr>
        <w:t>10.45 – 1</w:t>
      </w:r>
      <w:r w:rsidR="000E07E0">
        <w:rPr>
          <w:rFonts w:ascii="Bookman Old Style" w:hAnsi="Bookman Old Style"/>
          <w:b/>
        </w:rPr>
        <w:t>2.15</w:t>
      </w:r>
      <w:r>
        <w:rPr>
          <w:rFonts w:ascii="Bookman Old Style" w:hAnsi="Bookman Old Style"/>
          <w:b/>
        </w:rPr>
        <w:t xml:space="preserve"> </w:t>
      </w:r>
      <w:r>
        <w:rPr>
          <w:rFonts w:ascii="Bookman Old Style" w:hAnsi="Bookman Old Style"/>
          <w:b/>
        </w:rPr>
        <w:tab/>
      </w:r>
      <w:r w:rsidR="00FE22D9">
        <w:rPr>
          <w:rFonts w:ascii="Bookman Old Style" w:hAnsi="Bookman Old Style"/>
          <w:b/>
        </w:rPr>
        <w:t>Specyfika przestępstwa kazirodztwa; charakterystyka struktury i relacji rodzinnych, czynniki ryzyka, uwarunkowania zeznań pokrzywdzonych.</w:t>
      </w:r>
    </w:p>
    <w:p w:rsidR="00C55985" w:rsidRDefault="007A7048" w:rsidP="00C55985">
      <w:pPr>
        <w:ind w:left="2124" w:firstLine="708"/>
        <w:jc w:val="both"/>
        <w:rPr>
          <w:rFonts w:ascii="Bookman Old Style" w:hAnsi="Bookman Old Style"/>
        </w:rPr>
      </w:pPr>
      <w:r w:rsidRPr="005A2F6F">
        <w:rPr>
          <w:rFonts w:ascii="Bookman Old Style" w:hAnsi="Bookman Old Style"/>
        </w:rPr>
        <w:t>Prowadzenie</w:t>
      </w:r>
      <w:r w:rsidR="00C55985">
        <w:rPr>
          <w:rFonts w:ascii="Bookman Old Style" w:hAnsi="Bookman Old Style"/>
        </w:rPr>
        <w:t>:</w:t>
      </w:r>
    </w:p>
    <w:p w:rsidR="00285D3C" w:rsidRDefault="00285D3C" w:rsidP="00C55985">
      <w:pPr>
        <w:ind w:left="2124" w:firstLine="708"/>
        <w:jc w:val="both"/>
        <w:rPr>
          <w:rFonts w:ascii="Bookman Old Style" w:hAnsi="Bookman Old Style"/>
        </w:rPr>
      </w:pPr>
      <w:r>
        <w:rPr>
          <w:rFonts w:ascii="Bookman Old Style" w:hAnsi="Bookman Old Style"/>
        </w:rPr>
        <w:t>Teresa Jaśkiewicz-Obydzińska, Ewa Wach</w:t>
      </w:r>
    </w:p>
    <w:p w:rsidR="000E07E0" w:rsidRPr="00625923" w:rsidRDefault="000E07E0" w:rsidP="00625923">
      <w:pPr>
        <w:jc w:val="both"/>
        <w:rPr>
          <w:rFonts w:ascii="Bookman Old Style" w:hAnsi="Bookman Old Style"/>
          <w:sz w:val="18"/>
          <w:szCs w:val="18"/>
        </w:rPr>
      </w:pPr>
    </w:p>
    <w:p w:rsidR="000E07E0" w:rsidRDefault="000E07E0" w:rsidP="00281984">
      <w:pPr>
        <w:jc w:val="both"/>
        <w:rPr>
          <w:rFonts w:ascii="Bookman Old Style" w:hAnsi="Bookman Old Style"/>
          <w:b/>
        </w:rPr>
      </w:pPr>
      <w:r w:rsidRPr="000E07E0">
        <w:rPr>
          <w:rFonts w:ascii="Bookman Old Style" w:hAnsi="Bookman Old Style"/>
          <w:b/>
        </w:rPr>
        <w:t>12.15 – 13.00</w:t>
      </w:r>
      <w:r>
        <w:rPr>
          <w:rFonts w:ascii="Bookman Old Style" w:hAnsi="Bookman Old Style"/>
          <w:b/>
        </w:rPr>
        <w:tab/>
      </w:r>
      <w:r>
        <w:rPr>
          <w:rFonts w:ascii="Bookman Old Style" w:hAnsi="Bookman Old Style"/>
          <w:b/>
        </w:rPr>
        <w:tab/>
        <w:t>Prezentacja przypadku przestępstwa kazirodztwa</w:t>
      </w:r>
      <w:r w:rsidR="00770145">
        <w:rPr>
          <w:rFonts w:ascii="Bookman Old Style" w:hAnsi="Bookman Old Style"/>
          <w:b/>
        </w:rPr>
        <w:t>.</w:t>
      </w:r>
    </w:p>
    <w:p w:rsidR="00625923" w:rsidRPr="00625923" w:rsidRDefault="00625923" w:rsidP="00C55985">
      <w:pPr>
        <w:ind w:left="142"/>
        <w:jc w:val="both"/>
        <w:rPr>
          <w:rFonts w:ascii="Bookman Old Style" w:hAnsi="Bookman Old Style"/>
          <w:b/>
          <w:sz w:val="10"/>
          <w:szCs w:val="10"/>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p>
    <w:p w:rsidR="00625923" w:rsidRPr="00625923" w:rsidRDefault="00625923" w:rsidP="00625923">
      <w:pPr>
        <w:ind w:left="2128" w:firstLine="704"/>
        <w:jc w:val="both"/>
        <w:rPr>
          <w:rFonts w:ascii="Bookman Old Style" w:hAnsi="Bookman Old Style"/>
          <w:i/>
        </w:rPr>
      </w:pPr>
      <w:r w:rsidRPr="00625923">
        <w:rPr>
          <w:rFonts w:ascii="Bookman Old Style" w:hAnsi="Bookman Old Style"/>
          <w:i/>
        </w:rPr>
        <w:t>Warsztaty w grupach</w:t>
      </w:r>
    </w:p>
    <w:p w:rsidR="00625923" w:rsidRPr="00625923" w:rsidRDefault="00F8705C" w:rsidP="00625923">
      <w:pPr>
        <w:ind w:left="2832" w:hanging="138"/>
        <w:jc w:val="both"/>
        <w:rPr>
          <w:rFonts w:ascii="Bookman Old Style" w:hAnsi="Bookman Old Style"/>
          <w:u w:val="single"/>
        </w:rPr>
      </w:pPr>
      <w:r>
        <w:rPr>
          <w:rFonts w:ascii="Bookman Old Style" w:hAnsi="Bookman Old Style"/>
          <w:b/>
        </w:rPr>
        <w:tab/>
      </w:r>
      <w:r w:rsidR="00625923" w:rsidRPr="00625923">
        <w:rPr>
          <w:rFonts w:ascii="Bookman Old Style" w:hAnsi="Bookman Old Style"/>
          <w:u w:val="single"/>
        </w:rPr>
        <w:t>G</w:t>
      </w:r>
      <w:r w:rsidR="00834735" w:rsidRPr="00625923">
        <w:rPr>
          <w:rFonts w:ascii="Bookman Old Style" w:hAnsi="Bookman Old Style"/>
          <w:u w:val="single"/>
        </w:rPr>
        <w:t xml:space="preserve">rupa I </w:t>
      </w:r>
    </w:p>
    <w:p w:rsidR="00834735" w:rsidRDefault="00625923" w:rsidP="00625923">
      <w:pPr>
        <w:ind w:left="2832"/>
        <w:jc w:val="both"/>
        <w:rPr>
          <w:rFonts w:ascii="Bookman Old Style" w:hAnsi="Bookman Old Style"/>
        </w:rPr>
      </w:pPr>
      <w:r>
        <w:rPr>
          <w:rFonts w:ascii="Bookman Old Style" w:hAnsi="Bookman Old Style"/>
        </w:rPr>
        <w:t xml:space="preserve">Prowadzenie: </w:t>
      </w:r>
      <w:r w:rsidR="000E07E0">
        <w:rPr>
          <w:rFonts w:ascii="Bookman Old Style" w:hAnsi="Bookman Old Style"/>
        </w:rPr>
        <w:t xml:space="preserve">Teresa Jaśkiewicz-Obydzińska, </w:t>
      </w:r>
    </w:p>
    <w:p w:rsidR="00625923" w:rsidRPr="00625923" w:rsidRDefault="00625923" w:rsidP="00625923">
      <w:pPr>
        <w:ind w:left="2128" w:firstLine="704"/>
        <w:jc w:val="both"/>
        <w:rPr>
          <w:rFonts w:ascii="Bookman Old Style" w:hAnsi="Bookman Old Style"/>
          <w:u w:val="single"/>
        </w:rPr>
      </w:pPr>
      <w:r w:rsidRPr="00625923">
        <w:rPr>
          <w:rFonts w:ascii="Bookman Old Style" w:hAnsi="Bookman Old Style"/>
          <w:u w:val="single"/>
        </w:rPr>
        <w:t xml:space="preserve">Grupa II </w:t>
      </w:r>
    </w:p>
    <w:p w:rsidR="000E07E0" w:rsidRDefault="00625923" w:rsidP="00625923">
      <w:pPr>
        <w:ind w:left="2128" w:firstLine="704"/>
        <w:jc w:val="both"/>
        <w:rPr>
          <w:rFonts w:ascii="Bookman Old Style" w:hAnsi="Bookman Old Style"/>
        </w:rPr>
      </w:pPr>
      <w:r>
        <w:rPr>
          <w:rFonts w:ascii="Bookman Old Style" w:hAnsi="Bookman Old Style"/>
        </w:rPr>
        <w:t xml:space="preserve">Prowadzenie: </w:t>
      </w:r>
      <w:r w:rsidR="000E07E0">
        <w:rPr>
          <w:rFonts w:ascii="Bookman Old Style" w:hAnsi="Bookman Old Style"/>
        </w:rPr>
        <w:t>Ewa Wach</w:t>
      </w:r>
    </w:p>
    <w:p w:rsidR="000E07E0" w:rsidRPr="00625923" w:rsidRDefault="000E07E0" w:rsidP="00C55985">
      <w:pPr>
        <w:ind w:left="142"/>
        <w:jc w:val="both"/>
        <w:rPr>
          <w:rFonts w:ascii="Bookman Old Style" w:hAnsi="Bookman Old Style"/>
          <w:sz w:val="18"/>
          <w:szCs w:val="18"/>
        </w:rPr>
      </w:pPr>
    </w:p>
    <w:p w:rsidR="00F228CC" w:rsidRPr="00F228CC" w:rsidRDefault="002C393B" w:rsidP="00C55985">
      <w:pPr>
        <w:spacing w:before="60"/>
        <w:ind w:left="2880" w:hanging="2880"/>
        <w:jc w:val="both"/>
        <w:rPr>
          <w:rFonts w:ascii="Bookman Old Style" w:hAnsi="Bookman Old Style"/>
        </w:rPr>
      </w:pPr>
      <w:r w:rsidRPr="00625923">
        <w:rPr>
          <w:rFonts w:ascii="Bookman Old Style" w:hAnsi="Bookman Old Style"/>
        </w:rPr>
        <w:t>1</w:t>
      </w:r>
      <w:r w:rsidR="00F228CC" w:rsidRPr="00625923">
        <w:rPr>
          <w:rFonts w:ascii="Bookman Old Style" w:hAnsi="Bookman Old Style"/>
        </w:rPr>
        <w:t>3.00</w:t>
      </w:r>
      <w:r w:rsidR="006960ED" w:rsidRPr="00625923">
        <w:rPr>
          <w:rFonts w:ascii="Bookman Old Style" w:hAnsi="Bookman Old Style"/>
        </w:rPr>
        <w:t xml:space="preserve"> – </w:t>
      </w:r>
      <w:r w:rsidR="001F20A9" w:rsidRPr="00625923">
        <w:rPr>
          <w:rFonts w:ascii="Bookman Old Style" w:hAnsi="Bookman Old Style"/>
        </w:rPr>
        <w:t>1</w:t>
      </w:r>
      <w:r w:rsidRPr="00625923">
        <w:rPr>
          <w:rFonts w:ascii="Bookman Old Style" w:hAnsi="Bookman Old Style"/>
        </w:rPr>
        <w:t>4</w:t>
      </w:r>
      <w:r w:rsidR="001F20A9" w:rsidRPr="00625923">
        <w:rPr>
          <w:rFonts w:ascii="Bookman Old Style" w:hAnsi="Bookman Old Style"/>
        </w:rPr>
        <w:t>.</w:t>
      </w:r>
      <w:r w:rsidR="00BF1F92" w:rsidRPr="00625923">
        <w:rPr>
          <w:rFonts w:ascii="Bookman Old Style" w:hAnsi="Bookman Old Style"/>
        </w:rPr>
        <w:t>00</w:t>
      </w:r>
      <w:r w:rsidR="00247D1B">
        <w:rPr>
          <w:rFonts w:ascii="Bookman Old Style" w:hAnsi="Bookman Old Style"/>
          <w:b/>
        </w:rPr>
        <w:tab/>
      </w:r>
      <w:r w:rsidR="00F228CC" w:rsidRPr="00F228CC">
        <w:rPr>
          <w:rFonts w:ascii="Bookman Old Style" w:hAnsi="Bookman Old Style"/>
        </w:rPr>
        <w:t>obiad</w:t>
      </w:r>
    </w:p>
    <w:p w:rsidR="00185120" w:rsidRPr="00625923" w:rsidRDefault="00185120" w:rsidP="00C55985">
      <w:pPr>
        <w:jc w:val="both"/>
        <w:rPr>
          <w:rFonts w:ascii="Bookman Old Style" w:hAnsi="Bookman Old Style"/>
          <w:sz w:val="18"/>
          <w:szCs w:val="18"/>
        </w:rPr>
      </w:pPr>
    </w:p>
    <w:p w:rsidR="00FE22D9" w:rsidRPr="00BF1F92" w:rsidRDefault="002C393B" w:rsidP="00C55985">
      <w:pPr>
        <w:spacing w:before="60"/>
        <w:ind w:left="2880" w:hanging="2880"/>
        <w:jc w:val="both"/>
        <w:rPr>
          <w:rFonts w:ascii="Bookman Old Style" w:hAnsi="Bookman Old Style"/>
          <w:b/>
        </w:rPr>
      </w:pPr>
      <w:r>
        <w:rPr>
          <w:rFonts w:ascii="Bookman Old Style" w:hAnsi="Bookman Old Style"/>
          <w:b/>
        </w:rPr>
        <w:t>1</w:t>
      </w:r>
      <w:r w:rsidR="00F228CC">
        <w:rPr>
          <w:rFonts w:ascii="Bookman Old Style" w:hAnsi="Bookman Old Style"/>
          <w:b/>
        </w:rPr>
        <w:t>4.00</w:t>
      </w:r>
      <w:r w:rsidR="00BF1F92">
        <w:rPr>
          <w:rFonts w:ascii="Bookman Old Style" w:hAnsi="Bookman Old Style"/>
          <w:b/>
        </w:rPr>
        <w:t xml:space="preserve"> – 1</w:t>
      </w:r>
      <w:r w:rsidR="00F228CC">
        <w:rPr>
          <w:rFonts w:ascii="Bookman Old Style" w:hAnsi="Bookman Old Style"/>
          <w:b/>
        </w:rPr>
        <w:t>5.</w:t>
      </w:r>
      <w:r>
        <w:rPr>
          <w:rFonts w:ascii="Bookman Old Style" w:hAnsi="Bookman Old Style"/>
          <w:b/>
        </w:rPr>
        <w:t>30</w:t>
      </w:r>
      <w:r w:rsidR="005B1979">
        <w:rPr>
          <w:rFonts w:ascii="Bookman Old Style" w:hAnsi="Bookman Old Style"/>
          <w:b/>
        </w:rPr>
        <w:tab/>
      </w:r>
      <w:r w:rsidR="00285D3C">
        <w:rPr>
          <w:rFonts w:ascii="Bookman Old Style" w:hAnsi="Bookman Old Style"/>
          <w:b/>
        </w:rPr>
        <w:t>Zasady</w:t>
      </w:r>
      <w:r w:rsidR="00FE22D9">
        <w:rPr>
          <w:rFonts w:ascii="Bookman Old Style" w:hAnsi="Bookman Old Style"/>
          <w:b/>
        </w:rPr>
        <w:t xml:space="preserve"> przesłuchania świadków </w:t>
      </w:r>
      <w:r w:rsidR="00285D3C">
        <w:rPr>
          <w:rFonts w:ascii="Bookman Old Style" w:hAnsi="Bookman Old Style"/>
          <w:b/>
        </w:rPr>
        <w:t xml:space="preserve">pokrzywdzonych  przestępstwem seksualnym. </w:t>
      </w:r>
    </w:p>
    <w:p w:rsidR="00625923" w:rsidRDefault="00BF1F92" w:rsidP="00625923">
      <w:pPr>
        <w:ind w:left="2124" w:firstLine="708"/>
        <w:jc w:val="both"/>
        <w:rPr>
          <w:rFonts w:ascii="Bookman Old Style" w:hAnsi="Bookman Old Style"/>
        </w:rPr>
      </w:pPr>
      <w:r w:rsidRPr="00BF1F92">
        <w:rPr>
          <w:rFonts w:ascii="Bookman Old Style" w:hAnsi="Bookman Old Style"/>
        </w:rPr>
        <w:t>Prowa</w:t>
      </w:r>
      <w:r w:rsidR="00625923">
        <w:rPr>
          <w:rFonts w:ascii="Bookman Old Style" w:hAnsi="Bookman Old Style"/>
        </w:rPr>
        <w:t>dzenie:</w:t>
      </w:r>
    </w:p>
    <w:p w:rsidR="00285D3C" w:rsidRDefault="00285D3C" w:rsidP="00625923">
      <w:pPr>
        <w:ind w:left="2124" w:firstLine="708"/>
        <w:jc w:val="both"/>
        <w:rPr>
          <w:rFonts w:ascii="Bookman Old Style" w:hAnsi="Bookman Old Style"/>
        </w:rPr>
      </w:pPr>
      <w:r>
        <w:rPr>
          <w:rFonts w:ascii="Bookman Old Style" w:hAnsi="Bookman Old Style"/>
        </w:rPr>
        <w:t>Teresa Jaśkiewicz-Obydzińska, Ewa Wach</w:t>
      </w:r>
    </w:p>
    <w:p w:rsidR="00285D3C" w:rsidRPr="00625923" w:rsidRDefault="006F2E16" w:rsidP="00625923">
      <w:pPr>
        <w:ind w:left="2880" w:hanging="2880"/>
        <w:jc w:val="both"/>
        <w:rPr>
          <w:rFonts w:ascii="Bookman Old Style" w:hAnsi="Bookman Old Style"/>
          <w:sz w:val="18"/>
          <w:szCs w:val="18"/>
        </w:rPr>
      </w:pPr>
      <w:r>
        <w:rPr>
          <w:rFonts w:ascii="Bookman Old Style" w:hAnsi="Bookman Old Style"/>
        </w:rPr>
        <w:t xml:space="preserve"> </w:t>
      </w:r>
    </w:p>
    <w:p w:rsidR="001F20A9" w:rsidRDefault="00625923" w:rsidP="00C55985">
      <w:pPr>
        <w:jc w:val="both"/>
        <w:rPr>
          <w:rFonts w:ascii="Bookman Old Style" w:hAnsi="Bookman Old Style"/>
        </w:rPr>
      </w:pPr>
      <w:r>
        <w:rPr>
          <w:rFonts w:ascii="Bookman Old Style" w:hAnsi="Bookman Old Style"/>
        </w:rPr>
        <w:t>15.30 – 15.45</w:t>
      </w:r>
      <w:r>
        <w:rPr>
          <w:rFonts w:ascii="Bookman Old Style" w:hAnsi="Bookman Old Style"/>
        </w:rPr>
        <w:tab/>
      </w:r>
      <w:r>
        <w:rPr>
          <w:rFonts w:ascii="Bookman Old Style" w:hAnsi="Bookman Old Style"/>
        </w:rPr>
        <w:tab/>
        <w:t>przerwa</w:t>
      </w:r>
    </w:p>
    <w:p w:rsidR="00285D3C" w:rsidRPr="00625923" w:rsidRDefault="00285D3C" w:rsidP="00C55985">
      <w:pPr>
        <w:jc w:val="both"/>
        <w:rPr>
          <w:rFonts w:ascii="Bookman Old Style" w:hAnsi="Bookman Old Style"/>
          <w:sz w:val="18"/>
          <w:szCs w:val="18"/>
        </w:rPr>
      </w:pPr>
    </w:p>
    <w:p w:rsidR="00285D3C" w:rsidRDefault="00712D03" w:rsidP="00C55985">
      <w:pPr>
        <w:spacing w:before="60"/>
        <w:ind w:left="2880" w:hanging="2880"/>
        <w:jc w:val="both"/>
        <w:rPr>
          <w:rFonts w:ascii="Bookman Old Style" w:hAnsi="Bookman Old Style"/>
          <w:b/>
        </w:rPr>
      </w:pPr>
      <w:r>
        <w:rPr>
          <w:rFonts w:ascii="Bookman Old Style" w:hAnsi="Bookman Old Style"/>
          <w:b/>
        </w:rPr>
        <w:t xml:space="preserve">15.45 – </w:t>
      </w:r>
      <w:r w:rsidR="00285D3C" w:rsidRPr="00712D03">
        <w:rPr>
          <w:rFonts w:ascii="Bookman Old Style" w:hAnsi="Bookman Old Style"/>
          <w:b/>
        </w:rPr>
        <w:t>17.15</w:t>
      </w:r>
      <w:r w:rsidR="00285D3C" w:rsidRPr="00285D3C">
        <w:rPr>
          <w:rFonts w:ascii="Bookman Old Style" w:hAnsi="Bookman Old Style"/>
          <w:b/>
        </w:rPr>
        <w:t xml:space="preserve"> </w:t>
      </w:r>
      <w:r w:rsidR="00285D3C">
        <w:rPr>
          <w:rFonts w:ascii="Bookman Old Style" w:hAnsi="Bookman Old Style"/>
          <w:b/>
        </w:rPr>
        <w:tab/>
        <w:t>Specyfika pr</w:t>
      </w:r>
      <w:r w:rsidR="00D216D8">
        <w:rPr>
          <w:rFonts w:ascii="Bookman Old Style" w:hAnsi="Bookman Old Style"/>
          <w:b/>
        </w:rPr>
        <w:t>zesłuchania małoletnich świadków</w:t>
      </w:r>
      <w:r w:rsidR="00285D3C">
        <w:rPr>
          <w:rFonts w:ascii="Bookman Old Style" w:hAnsi="Bookman Old Style"/>
          <w:b/>
        </w:rPr>
        <w:t>.</w:t>
      </w:r>
    </w:p>
    <w:p w:rsidR="00625923" w:rsidRPr="00625923" w:rsidRDefault="00625923" w:rsidP="00625923">
      <w:pPr>
        <w:ind w:left="2128" w:firstLine="704"/>
        <w:jc w:val="both"/>
        <w:rPr>
          <w:rFonts w:ascii="Bookman Old Style" w:hAnsi="Bookman Old Style"/>
          <w:i/>
          <w:sz w:val="10"/>
          <w:szCs w:val="10"/>
        </w:rPr>
      </w:pPr>
    </w:p>
    <w:p w:rsidR="00625923" w:rsidRPr="00625923" w:rsidRDefault="00625923" w:rsidP="00625923">
      <w:pPr>
        <w:ind w:left="2128" w:firstLine="704"/>
        <w:jc w:val="both"/>
        <w:rPr>
          <w:rFonts w:ascii="Bookman Old Style" w:hAnsi="Bookman Old Style"/>
          <w:i/>
        </w:rPr>
      </w:pPr>
      <w:r w:rsidRPr="00625923">
        <w:rPr>
          <w:rFonts w:ascii="Bookman Old Style" w:hAnsi="Bookman Old Style"/>
          <w:i/>
        </w:rPr>
        <w:t>Warsztaty w grupach</w:t>
      </w:r>
    </w:p>
    <w:p w:rsidR="00625923" w:rsidRPr="00625923" w:rsidRDefault="00625923" w:rsidP="00625923">
      <w:pPr>
        <w:ind w:left="2832" w:hanging="138"/>
        <w:jc w:val="both"/>
        <w:rPr>
          <w:rFonts w:ascii="Bookman Old Style" w:hAnsi="Bookman Old Style"/>
          <w:u w:val="single"/>
        </w:rPr>
      </w:pPr>
      <w:r>
        <w:rPr>
          <w:rFonts w:ascii="Bookman Old Style" w:hAnsi="Bookman Old Style"/>
          <w:b/>
        </w:rPr>
        <w:tab/>
      </w:r>
      <w:r w:rsidRPr="00625923">
        <w:rPr>
          <w:rFonts w:ascii="Bookman Old Style" w:hAnsi="Bookman Old Style"/>
          <w:u w:val="single"/>
        </w:rPr>
        <w:t xml:space="preserve">Grupa I </w:t>
      </w:r>
      <w:r>
        <w:rPr>
          <w:rFonts w:ascii="Bookman Old Style" w:hAnsi="Bookman Old Style"/>
          <w:u w:val="single"/>
        </w:rPr>
        <w:t xml:space="preserve"> </w:t>
      </w:r>
    </w:p>
    <w:p w:rsidR="00625923" w:rsidRDefault="00625923" w:rsidP="00625923">
      <w:pPr>
        <w:ind w:left="2832"/>
        <w:jc w:val="both"/>
        <w:rPr>
          <w:rFonts w:ascii="Bookman Old Style" w:hAnsi="Bookman Old Style"/>
        </w:rPr>
      </w:pPr>
      <w:r>
        <w:rPr>
          <w:rFonts w:ascii="Bookman Old Style" w:hAnsi="Bookman Old Style"/>
        </w:rPr>
        <w:t xml:space="preserve">Prowadzenie: Teresa Jaśkiewicz-Obydzińska, </w:t>
      </w:r>
    </w:p>
    <w:p w:rsidR="00625923" w:rsidRPr="00625923" w:rsidRDefault="00625923" w:rsidP="00625923">
      <w:pPr>
        <w:ind w:left="2128" w:firstLine="704"/>
        <w:jc w:val="both"/>
        <w:rPr>
          <w:rFonts w:ascii="Bookman Old Style" w:hAnsi="Bookman Old Style"/>
          <w:u w:val="single"/>
        </w:rPr>
      </w:pPr>
      <w:r w:rsidRPr="00625923">
        <w:rPr>
          <w:rFonts w:ascii="Bookman Old Style" w:hAnsi="Bookman Old Style"/>
          <w:u w:val="single"/>
        </w:rPr>
        <w:t xml:space="preserve">Grupa II </w:t>
      </w:r>
    </w:p>
    <w:p w:rsidR="00625923" w:rsidRDefault="00625923" w:rsidP="00625923">
      <w:pPr>
        <w:ind w:left="2128" w:firstLine="704"/>
        <w:jc w:val="both"/>
        <w:rPr>
          <w:rFonts w:ascii="Bookman Old Style" w:hAnsi="Bookman Old Style"/>
        </w:rPr>
      </w:pPr>
      <w:r>
        <w:rPr>
          <w:rFonts w:ascii="Bookman Old Style" w:hAnsi="Bookman Old Style"/>
        </w:rPr>
        <w:t>Prowadzenie: Ewa Wach</w:t>
      </w:r>
    </w:p>
    <w:p w:rsidR="00285D3C" w:rsidRDefault="00285D3C" w:rsidP="00C55985">
      <w:pPr>
        <w:jc w:val="both"/>
        <w:rPr>
          <w:rFonts w:ascii="Bookman Old Style" w:hAnsi="Bookman Old Style"/>
        </w:rPr>
      </w:pPr>
    </w:p>
    <w:p w:rsidR="002C393B" w:rsidRDefault="001F20A9" w:rsidP="00C55985">
      <w:pPr>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2C393B" w:rsidRDefault="002C393B"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bookmarkStart w:id="0" w:name="_GoBack"/>
      <w:bookmarkEnd w:id="0"/>
    </w:p>
    <w:p w:rsidR="001F20A9" w:rsidRPr="00004584" w:rsidRDefault="002E482C" w:rsidP="00625923">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2F7269" w:rsidP="00625923">
      <w:pPr>
        <w:spacing w:before="60"/>
        <w:jc w:val="both"/>
        <w:rPr>
          <w:rFonts w:ascii="Bookman Old Style" w:hAnsi="Bookman Old Style"/>
        </w:rPr>
      </w:pPr>
      <w:r>
        <w:rPr>
          <w:rFonts w:ascii="Bookman Old Style" w:hAnsi="Bookman Old Style"/>
          <w:b/>
        </w:rPr>
        <w:t>PIĄTEK</w:t>
      </w:r>
      <w:r w:rsidR="00B8386E">
        <w:rPr>
          <w:rFonts w:ascii="Bookman Old Style" w:hAnsi="Bookman Old Style"/>
          <w:b/>
        </w:rPr>
        <w:t xml:space="preserve"> </w:t>
      </w:r>
      <w:r w:rsidR="00B8386E">
        <w:rPr>
          <w:rFonts w:ascii="Bookman Old Style" w:hAnsi="Bookman Old Style"/>
          <w:b/>
        </w:rPr>
        <w:tab/>
      </w:r>
      <w:r w:rsidR="00B8386E">
        <w:rPr>
          <w:rFonts w:ascii="Bookman Old Style" w:hAnsi="Bookman Old Style"/>
          <w:b/>
        </w:rPr>
        <w:tab/>
      </w:r>
      <w:r w:rsidR="00B8386E">
        <w:rPr>
          <w:rFonts w:ascii="Bookman Old Style" w:hAnsi="Bookman Old Style"/>
          <w:b/>
        </w:rPr>
        <w:tab/>
      </w:r>
      <w:r w:rsidR="006C52AF">
        <w:rPr>
          <w:rFonts w:ascii="Bookman Old Style" w:hAnsi="Bookman Old Style"/>
          <w:b/>
        </w:rPr>
        <w:t xml:space="preserve"> </w:t>
      </w:r>
      <w:r>
        <w:rPr>
          <w:rFonts w:ascii="Bookman Old Style" w:hAnsi="Bookman Old Style"/>
          <w:b/>
        </w:rPr>
        <w:t>30 listopada</w:t>
      </w:r>
      <w:r w:rsidR="00B8386E">
        <w:rPr>
          <w:rFonts w:ascii="Bookman Old Style" w:hAnsi="Bookman Old Style"/>
          <w:b/>
        </w:rPr>
        <w:t xml:space="preserve"> </w:t>
      </w:r>
      <w:r w:rsidR="0048162B">
        <w:rPr>
          <w:rFonts w:ascii="Bookman Old Style" w:hAnsi="Bookman Old Style"/>
          <w:b/>
        </w:rPr>
        <w:t>2018</w:t>
      </w:r>
      <w:r w:rsidR="001F20A9">
        <w:rPr>
          <w:rFonts w:ascii="Bookman Old Style" w:hAnsi="Bookman Old Style"/>
          <w:b/>
        </w:rPr>
        <w:t xml:space="preserve"> r.</w:t>
      </w:r>
    </w:p>
    <w:p w:rsidR="001F20A9" w:rsidRDefault="002E482C" w:rsidP="00625923">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2C393B" w:rsidP="00625923">
      <w:pPr>
        <w:spacing w:before="60"/>
        <w:jc w:val="both"/>
        <w:rPr>
          <w:rFonts w:ascii="Bookman Old Style" w:hAnsi="Bookman Old Style"/>
        </w:rPr>
      </w:pPr>
      <w:r>
        <w:rPr>
          <w:rFonts w:ascii="Bookman Old Style" w:hAnsi="Bookman Old Style"/>
        </w:rPr>
        <w:t>8.00 – 9.0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625923" w:rsidRDefault="001F20A9" w:rsidP="00625923">
      <w:pPr>
        <w:spacing w:before="60"/>
        <w:jc w:val="both"/>
        <w:rPr>
          <w:rFonts w:ascii="Bookman Old Style" w:hAnsi="Bookman Old Style"/>
          <w:sz w:val="16"/>
          <w:szCs w:val="16"/>
        </w:rPr>
      </w:pPr>
    </w:p>
    <w:p w:rsidR="000E07E0" w:rsidRDefault="002C393B" w:rsidP="00625923">
      <w:pPr>
        <w:ind w:left="2832" w:hanging="2832"/>
        <w:jc w:val="both"/>
        <w:rPr>
          <w:rFonts w:ascii="Bookman Old Style" w:hAnsi="Bookman Old Style"/>
          <w:b/>
        </w:rPr>
      </w:pPr>
      <w:r>
        <w:rPr>
          <w:rFonts w:ascii="Bookman Old Style" w:hAnsi="Bookman Old Style"/>
          <w:b/>
        </w:rPr>
        <w:t xml:space="preserve">9.00 – </w:t>
      </w:r>
      <w:r w:rsidR="000E07E0">
        <w:rPr>
          <w:rFonts w:ascii="Bookman Old Style" w:hAnsi="Bookman Old Style"/>
          <w:b/>
        </w:rPr>
        <w:t>10 30</w:t>
      </w:r>
      <w:r w:rsidR="00492FAB">
        <w:rPr>
          <w:rFonts w:ascii="Bookman Old Style" w:hAnsi="Bookman Old Style"/>
          <w:b/>
        </w:rPr>
        <w:tab/>
        <w:t>Ekspertyza psychologiczna dotycząca zeznań małoletnich pokrzywdzonych – zasady opracowania, zakres badań psychologicznych, kryteria psychologicznej oceny zeznań</w:t>
      </w:r>
      <w:r w:rsidR="00770145">
        <w:rPr>
          <w:rFonts w:ascii="Bookman Old Style" w:hAnsi="Bookman Old Style"/>
          <w:b/>
        </w:rPr>
        <w:t>.</w:t>
      </w:r>
    </w:p>
    <w:p w:rsidR="00625923" w:rsidRDefault="00625923" w:rsidP="00625923">
      <w:pPr>
        <w:ind w:left="2832" w:hanging="2832"/>
        <w:jc w:val="both"/>
        <w:rPr>
          <w:rFonts w:ascii="Bookman Old Style" w:hAnsi="Bookman Old Style"/>
        </w:rPr>
      </w:pPr>
      <w:r>
        <w:rPr>
          <w:rFonts w:ascii="Bookman Old Style" w:hAnsi="Bookman Old Style"/>
          <w:b/>
        </w:rPr>
        <w:tab/>
      </w:r>
      <w:r>
        <w:rPr>
          <w:rFonts w:ascii="Bookman Old Style" w:hAnsi="Bookman Old Style"/>
        </w:rPr>
        <w:t>Prowadzenie:</w:t>
      </w:r>
    </w:p>
    <w:p w:rsidR="00625923" w:rsidRPr="00625923" w:rsidRDefault="00625923" w:rsidP="00625923">
      <w:pPr>
        <w:ind w:left="2832"/>
        <w:jc w:val="both"/>
        <w:rPr>
          <w:rFonts w:ascii="Bookman Old Style" w:hAnsi="Bookman Old Style"/>
        </w:rPr>
      </w:pPr>
      <w:r w:rsidRPr="00625923">
        <w:rPr>
          <w:rFonts w:ascii="Bookman Old Style" w:hAnsi="Bookman Old Style"/>
        </w:rPr>
        <w:t>Teresa Jaśkiewicz-Obydzińska, Ewa Wach</w:t>
      </w:r>
    </w:p>
    <w:p w:rsidR="000E07E0" w:rsidRPr="00625923" w:rsidRDefault="000E07E0" w:rsidP="00625923">
      <w:pPr>
        <w:ind w:left="2832" w:hanging="2832"/>
        <w:jc w:val="both"/>
        <w:rPr>
          <w:rFonts w:ascii="Bookman Old Style" w:hAnsi="Bookman Old Style"/>
          <w:b/>
          <w:sz w:val="16"/>
          <w:szCs w:val="16"/>
        </w:rPr>
      </w:pPr>
    </w:p>
    <w:p w:rsidR="00F8705C" w:rsidRDefault="000E07E0" w:rsidP="00625923">
      <w:pPr>
        <w:ind w:left="2832" w:hanging="2832"/>
        <w:jc w:val="both"/>
        <w:rPr>
          <w:rFonts w:ascii="Bookman Old Style" w:hAnsi="Bookman Old Style"/>
          <w:b/>
        </w:rPr>
      </w:pPr>
      <w:r>
        <w:rPr>
          <w:rFonts w:ascii="Bookman Old Style" w:hAnsi="Bookman Old Style"/>
          <w:b/>
        </w:rPr>
        <w:t xml:space="preserve">10.30 – 11.15 </w:t>
      </w:r>
      <w:r w:rsidR="001E5606">
        <w:rPr>
          <w:rFonts w:ascii="Bookman Old Style" w:hAnsi="Bookman Old Style"/>
          <w:b/>
        </w:rPr>
        <w:tab/>
      </w:r>
      <w:r>
        <w:rPr>
          <w:rFonts w:ascii="Bookman Old Style" w:hAnsi="Bookman Old Style"/>
          <w:b/>
        </w:rPr>
        <w:t xml:space="preserve">Omówienie przypadku ekspertyzy </w:t>
      </w:r>
      <w:r w:rsidR="00D216D8">
        <w:rPr>
          <w:rFonts w:ascii="Bookman Old Style" w:hAnsi="Bookman Old Style"/>
          <w:b/>
        </w:rPr>
        <w:t xml:space="preserve">dot. małoletniego świadka – </w:t>
      </w:r>
      <w:r w:rsidR="00F8705C">
        <w:rPr>
          <w:rFonts w:ascii="Bookman Old Style" w:hAnsi="Bookman Old Style"/>
          <w:b/>
        </w:rPr>
        <w:t>pokrzywdzonego</w:t>
      </w:r>
      <w:r w:rsidR="00770145">
        <w:rPr>
          <w:rFonts w:ascii="Bookman Old Style" w:hAnsi="Bookman Old Style"/>
          <w:b/>
        </w:rPr>
        <w:t>.</w:t>
      </w:r>
    </w:p>
    <w:p w:rsidR="00625923" w:rsidRDefault="00625923" w:rsidP="00625923">
      <w:pPr>
        <w:ind w:left="2124" w:firstLine="708"/>
        <w:jc w:val="both"/>
        <w:rPr>
          <w:rFonts w:ascii="Bookman Old Style" w:hAnsi="Bookman Old Style"/>
        </w:rPr>
      </w:pPr>
      <w:r>
        <w:rPr>
          <w:rFonts w:ascii="Bookman Old Style" w:hAnsi="Bookman Old Style"/>
        </w:rPr>
        <w:t>Prowadzenie:</w:t>
      </w:r>
    </w:p>
    <w:p w:rsidR="007A7048" w:rsidRPr="002C393B" w:rsidRDefault="00285D3C" w:rsidP="00625923">
      <w:pPr>
        <w:ind w:left="2124" w:firstLine="708"/>
        <w:jc w:val="both"/>
        <w:rPr>
          <w:rFonts w:ascii="Bookman Old Style" w:hAnsi="Bookman Old Style"/>
        </w:rPr>
      </w:pPr>
      <w:r>
        <w:rPr>
          <w:rFonts w:ascii="Bookman Old Style" w:hAnsi="Bookman Old Style"/>
        </w:rPr>
        <w:t>Teresa</w:t>
      </w:r>
      <w:r w:rsidR="00F8705C">
        <w:rPr>
          <w:rFonts w:ascii="Bookman Old Style" w:hAnsi="Bookman Old Style"/>
        </w:rPr>
        <w:t xml:space="preserve"> Jaśkiewicz-Obydzińska, Ewa Wac</w:t>
      </w:r>
      <w:r w:rsidR="008566CC">
        <w:rPr>
          <w:rFonts w:ascii="Bookman Old Style" w:hAnsi="Bookman Old Style"/>
        </w:rPr>
        <w:t>h</w:t>
      </w:r>
    </w:p>
    <w:p w:rsidR="001F20A9" w:rsidRPr="00625923" w:rsidRDefault="001F20A9" w:rsidP="00625923">
      <w:pPr>
        <w:rPr>
          <w:rFonts w:ascii="Bookman Old Style" w:hAnsi="Bookman Old Style"/>
          <w:sz w:val="16"/>
          <w:szCs w:val="16"/>
        </w:rPr>
      </w:pPr>
    </w:p>
    <w:p w:rsidR="001F20A9" w:rsidRDefault="001F20A9" w:rsidP="00625923">
      <w:pPr>
        <w:rPr>
          <w:rFonts w:ascii="Bookman Old Style" w:hAnsi="Bookman Old Style"/>
        </w:rPr>
      </w:pPr>
      <w:r>
        <w:rPr>
          <w:rFonts w:ascii="Bookman Old Style" w:hAnsi="Bookman Old Style"/>
        </w:rPr>
        <w:t>1</w:t>
      </w:r>
      <w:r w:rsidR="002C393B">
        <w:rPr>
          <w:rFonts w:ascii="Bookman Old Style" w:hAnsi="Bookman Old Style"/>
        </w:rPr>
        <w:t>1</w:t>
      </w:r>
      <w:r>
        <w:rPr>
          <w:rFonts w:ascii="Bookman Old Style" w:hAnsi="Bookman Old Style"/>
        </w:rPr>
        <w:t>.</w:t>
      </w:r>
      <w:r w:rsidR="002C393B">
        <w:rPr>
          <w:rFonts w:ascii="Bookman Old Style" w:hAnsi="Bookman Old Style"/>
        </w:rPr>
        <w:t>15</w:t>
      </w:r>
      <w:r w:rsidR="00BB4CEC">
        <w:rPr>
          <w:rFonts w:ascii="Bookman Old Style" w:hAnsi="Bookman Old Style"/>
        </w:rPr>
        <w:t xml:space="preserve"> – </w:t>
      </w:r>
      <w:r w:rsidR="002C393B">
        <w:rPr>
          <w:rFonts w:ascii="Bookman Old Style" w:hAnsi="Bookman Old Style"/>
        </w:rPr>
        <w:t>12</w:t>
      </w:r>
      <w:r>
        <w:rPr>
          <w:rFonts w:ascii="Bookman Old Style" w:hAnsi="Bookman Old Style"/>
        </w:rPr>
        <w:t>.</w:t>
      </w:r>
      <w:r w:rsidR="00F30FC1">
        <w:rPr>
          <w:rFonts w:ascii="Bookman Old Style" w:hAnsi="Bookman Old Style"/>
        </w:rPr>
        <w:t>0</w:t>
      </w:r>
      <w:r w:rsidR="00185120">
        <w:rPr>
          <w:rFonts w:ascii="Bookman Old Style" w:hAnsi="Bookman Old Style"/>
        </w:rPr>
        <w:t>0</w:t>
      </w:r>
      <w:r w:rsidR="002C393B">
        <w:rPr>
          <w:rFonts w:ascii="Bookman Old Style" w:hAnsi="Bookman Old Style"/>
        </w:rPr>
        <w:tab/>
      </w:r>
      <w:r w:rsidR="002C393B">
        <w:rPr>
          <w:rFonts w:ascii="Bookman Old Style" w:hAnsi="Bookman Old Style"/>
        </w:rPr>
        <w:tab/>
        <w:t>obiad</w:t>
      </w:r>
    </w:p>
    <w:p w:rsidR="002C393B" w:rsidRPr="00625923" w:rsidRDefault="002C393B" w:rsidP="00625923">
      <w:pPr>
        <w:spacing w:before="60"/>
        <w:jc w:val="both"/>
        <w:rPr>
          <w:rFonts w:ascii="Bookman Old Style" w:hAnsi="Bookman Old Style"/>
          <w:sz w:val="16"/>
          <w:szCs w:val="16"/>
        </w:rPr>
      </w:pPr>
    </w:p>
    <w:p w:rsidR="001F20A9" w:rsidRPr="00E03765" w:rsidRDefault="002C393B" w:rsidP="00625923">
      <w:pPr>
        <w:spacing w:before="60"/>
        <w:ind w:left="2832" w:hanging="2832"/>
        <w:jc w:val="both"/>
        <w:rPr>
          <w:rFonts w:ascii="Bookman Old Style" w:hAnsi="Bookman Old Style"/>
        </w:rPr>
      </w:pPr>
      <w:r>
        <w:rPr>
          <w:rFonts w:ascii="Bookman Old Style" w:hAnsi="Bookman Old Style"/>
        </w:rPr>
        <w:t xml:space="preserve">12.15 </w:t>
      </w:r>
      <w:r>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6C52AF" w:rsidRDefault="006C52AF" w:rsidP="001F20A9">
      <w:pPr>
        <w:spacing w:line="360" w:lineRule="auto"/>
        <w:rPr>
          <w:rFonts w:ascii="Bookman Old Style" w:hAnsi="Bookman Old Style"/>
          <w:b/>
        </w:rPr>
      </w:pPr>
    </w:p>
    <w:p w:rsidR="002542B3" w:rsidRDefault="002542B3" w:rsidP="001F20A9">
      <w:pPr>
        <w:spacing w:line="360" w:lineRule="auto"/>
        <w:rPr>
          <w:rFonts w:ascii="Bookman Old Style" w:hAnsi="Bookman Old Style"/>
          <w:b/>
        </w:rPr>
      </w:pPr>
    </w:p>
    <w:p w:rsidR="002542B3" w:rsidRDefault="002542B3" w:rsidP="001F20A9">
      <w:pPr>
        <w:spacing w:line="360" w:lineRule="auto"/>
        <w:rPr>
          <w:rFonts w:ascii="Bookman Old Style" w:hAnsi="Bookman Old Style"/>
          <w:b/>
        </w:rPr>
      </w:pP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Program szkolenia dostępny jest na Platformie Szkoleniowej KSSiP pod adresem:</w:t>
      </w:r>
    </w:p>
    <w:p w:rsidR="00D93212" w:rsidRPr="00D93212" w:rsidRDefault="00FF58AC" w:rsidP="00D93212">
      <w:pPr>
        <w:jc w:val="center"/>
        <w:rPr>
          <w:rStyle w:val="Hipercze"/>
          <w:rFonts w:ascii="Bookman Old Style" w:hAnsi="Bookman Old Style"/>
          <w:color w:val="auto"/>
          <w:sz w:val="20"/>
          <w:szCs w:val="20"/>
          <w:u w:val="none"/>
        </w:rPr>
      </w:pPr>
      <w:hyperlink r:id="rId12" w:history="1">
        <w:r w:rsidR="008508A9" w:rsidRPr="004F2664">
          <w:rPr>
            <w:rStyle w:val="Hipercze"/>
            <w:rFonts w:ascii="Bookman Old Style" w:hAnsi="Bookman Old Style"/>
            <w:sz w:val="20"/>
            <w:szCs w:val="20"/>
          </w:rPr>
          <w:t>http://szkolenia.kssip.gov.pl/login/</w:t>
        </w:r>
      </w:hyperlink>
      <w:r w:rsidR="008508A9">
        <w:rPr>
          <w:rStyle w:val="Hipercze"/>
          <w:rFonts w:ascii="Bookman Old Style" w:hAnsi="Bookman Old Style"/>
          <w:color w:val="auto"/>
          <w:sz w:val="20"/>
          <w:szCs w:val="20"/>
          <w:u w:val="none"/>
        </w:rPr>
        <w:t xml:space="preserve"> </w:t>
      </w:r>
      <w:r w:rsidR="00D93212" w:rsidRPr="00D93212">
        <w:rPr>
          <w:rStyle w:val="Hipercze"/>
          <w:rFonts w:ascii="Bookman Old Style" w:hAnsi="Bookman Old Style"/>
          <w:color w:val="auto"/>
          <w:sz w:val="20"/>
          <w:szCs w:val="20"/>
          <w:u w:val="none"/>
        </w:rPr>
        <w:t xml:space="preserve"> </w:t>
      </w: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 xml:space="preserve">oraz na stronie internetowej KSSiP pod adresem: </w:t>
      </w:r>
      <w:hyperlink r:id="rId13" w:history="1">
        <w:r w:rsidRPr="004F2664">
          <w:rPr>
            <w:rStyle w:val="Hipercze"/>
            <w:rFonts w:ascii="Bookman Old Style" w:hAnsi="Bookman Old Style"/>
            <w:sz w:val="20"/>
            <w:szCs w:val="20"/>
          </w:rPr>
          <w:t>www.kssip.gov.pl</w:t>
        </w:r>
      </w:hyperlink>
      <w:r>
        <w:rPr>
          <w:rStyle w:val="Hipercze"/>
          <w:rFonts w:ascii="Bookman Old Style" w:hAnsi="Bookman Old Style"/>
          <w:color w:val="auto"/>
          <w:sz w:val="20"/>
          <w:szCs w:val="20"/>
          <w:u w:val="none"/>
        </w:rPr>
        <w:t xml:space="preserve"> </w:t>
      </w:r>
      <w:r w:rsidRPr="00D93212">
        <w:rPr>
          <w:rStyle w:val="Hipercze"/>
          <w:rFonts w:ascii="Bookman Old Style" w:hAnsi="Bookman Old Style"/>
          <w:color w:val="auto"/>
          <w:sz w:val="20"/>
          <w:szCs w:val="20"/>
          <w:u w:val="none"/>
        </w:rPr>
        <w:t xml:space="preserve"> </w:t>
      </w:r>
    </w:p>
    <w:p w:rsidR="00D93212" w:rsidRPr="00D93212" w:rsidRDefault="00D93212" w:rsidP="00D93212">
      <w:pPr>
        <w:jc w:val="center"/>
        <w:rPr>
          <w:rStyle w:val="Hipercze"/>
          <w:rFonts w:ascii="Bookman Old Style" w:hAnsi="Bookman Old Style"/>
          <w:color w:val="auto"/>
          <w:sz w:val="20"/>
          <w:szCs w:val="20"/>
          <w:u w:val="none"/>
        </w:rPr>
      </w:pP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 xml:space="preserve">Po uzupełnieniu ankiety zaświadczenie można pobrać i wydrukować z zakładki </w:t>
      </w:r>
    </w:p>
    <w:p w:rsidR="00A82766"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„moje zaświadczenia”.</w:t>
      </w:r>
    </w:p>
    <w:sectPr w:rsidR="00A82766" w:rsidSect="00625923">
      <w:pgSz w:w="11906" w:h="16838"/>
      <w:pgMar w:top="284" w:right="1416" w:bottom="851"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8AC" w:rsidRDefault="00FF58AC" w:rsidP="00D82CC5">
      <w:r>
        <w:separator/>
      </w:r>
    </w:p>
  </w:endnote>
  <w:endnote w:type="continuationSeparator" w:id="0">
    <w:p w:rsidR="00FF58AC" w:rsidRDefault="00FF58AC"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8AC" w:rsidRDefault="00FF58AC" w:rsidP="00D82CC5">
      <w:r>
        <w:separator/>
      </w:r>
    </w:p>
  </w:footnote>
  <w:footnote w:type="continuationSeparator" w:id="0">
    <w:p w:rsidR="00FF58AC" w:rsidRDefault="00FF58AC"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5025D"/>
    <w:rsid w:val="00053975"/>
    <w:rsid w:val="00083D35"/>
    <w:rsid w:val="000A0637"/>
    <w:rsid w:val="000A78A4"/>
    <w:rsid w:val="000D31E2"/>
    <w:rsid w:val="000E07E0"/>
    <w:rsid w:val="000E6E71"/>
    <w:rsid w:val="000F1269"/>
    <w:rsid w:val="000F6812"/>
    <w:rsid w:val="00105B21"/>
    <w:rsid w:val="00130860"/>
    <w:rsid w:val="001455E8"/>
    <w:rsid w:val="001531D7"/>
    <w:rsid w:val="00162606"/>
    <w:rsid w:val="001734F8"/>
    <w:rsid w:val="00185120"/>
    <w:rsid w:val="00192E49"/>
    <w:rsid w:val="00197DB8"/>
    <w:rsid w:val="001B7C6A"/>
    <w:rsid w:val="001E5606"/>
    <w:rsid w:val="001E61D0"/>
    <w:rsid w:val="001E667A"/>
    <w:rsid w:val="001F20A9"/>
    <w:rsid w:val="00206B22"/>
    <w:rsid w:val="00224EC4"/>
    <w:rsid w:val="00241FDB"/>
    <w:rsid w:val="00247D1B"/>
    <w:rsid w:val="002542B3"/>
    <w:rsid w:val="002652C0"/>
    <w:rsid w:val="0026773B"/>
    <w:rsid w:val="00271E80"/>
    <w:rsid w:val="00276117"/>
    <w:rsid w:val="00281984"/>
    <w:rsid w:val="00285D3C"/>
    <w:rsid w:val="002C1E92"/>
    <w:rsid w:val="002C393B"/>
    <w:rsid w:val="002D0DF0"/>
    <w:rsid w:val="002D2B81"/>
    <w:rsid w:val="002E482C"/>
    <w:rsid w:val="002E7181"/>
    <w:rsid w:val="002F2454"/>
    <w:rsid w:val="002F5AF3"/>
    <w:rsid w:val="002F7269"/>
    <w:rsid w:val="00301B7E"/>
    <w:rsid w:val="00310234"/>
    <w:rsid w:val="003124EE"/>
    <w:rsid w:val="00312BF5"/>
    <w:rsid w:val="003356E2"/>
    <w:rsid w:val="003377DE"/>
    <w:rsid w:val="00371335"/>
    <w:rsid w:val="003830FF"/>
    <w:rsid w:val="003937F2"/>
    <w:rsid w:val="003A0C03"/>
    <w:rsid w:val="003A26E0"/>
    <w:rsid w:val="003B7747"/>
    <w:rsid w:val="003C0083"/>
    <w:rsid w:val="003C2653"/>
    <w:rsid w:val="003C417F"/>
    <w:rsid w:val="00406AE7"/>
    <w:rsid w:val="00413EFC"/>
    <w:rsid w:val="004304A3"/>
    <w:rsid w:val="0044708E"/>
    <w:rsid w:val="00447768"/>
    <w:rsid w:val="0048162B"/>
    <w:rsid w:val="00492FAB"/>
    <w:rsid w:val="0049426B"/>
    <w:rsid w:val="004A0129"/>
    <w:rsid w:val="004A2753"/>
    <w:rsid w:val="004B5775"/>
    <w:rsid w:val="004D2A44"/>
    <w:rsid w:val="004E4749"/>
    <w:rsid w:val="00507F13"/>
    <w:rsid w:val="00514B54"/>
    <w:rsid w:val="00530E0B"/>
    <w:rsid w:val="00546DFE"/>
    <w:rsid w:val="00554FAF"/>
    <w:rsid w:val="00556117"/>
    <w:rsid w:val="0056608B"/>
    <w:rsid w:val="00572C97"/>
    <w:rsid w:val="005741A5"/>
    <w:rsid w:val="005A031A"/>
    <w:rsid w:val="005A05D1"/>
    <w:rsid w:val="005A0CC6"/>
    <w:rsid w:val="005B1979"/>
    <w:rsid w:val="005C0C6C"/>
    <w:rsid w:val="005D73FF"/>
    <w:rsid w:val="005F296E"/>
    <w:rsid w:val="0060357E"/>
    <w:rsid w:val="00621D84"/>
    <w:rsid w:val="0062322A"/>
    <w:rsid w:val="00625923"/>
    <w:rsid w:val="006875C4"/>
    <w:rsid w:val="00695B3B"/>
    <w:rsid w:val="006960ED"/>
    <w:rsid w:val="00696FAD"/>
    <w:rsid w:val="006A2DEE"/>
    <w:rsid w:val="006C16E4"/>
    <w:rsid w:val="006C52AF"/>
    <w:rsid w:val="006D237D"/>
    <w:rsid w:val="006D6DC6"/>
    <w:rsid w:val="006F2E16"/>
    <w:rsid w:val="006F6D36"/>
    <w:rsid w:val="006F707C"/>
    <w:rsid w:val="00700663"/>
    <w:rsid w:val="00700818"/>
    <w:rsid w:val="00707203"/>
    <w:rsid w:val="00712D03"/>
    <w:rsid w:val="00715490"/>
    <w:rsid w:val="00715A5E"/>
    <w:rsid w:val="00722BD1"/>
    <w:rsid w:val="00732F68"/>
    <w:rsid w:val="007432FE"/>
    <w:rsid w:val="00754A19"/>
    <w:rsid w:val="00757422"/>
    <w:rsid w:val="0075763E"/>
    <w:rsid w:val="00761BD0"/>
    <w:rsid w:val="00770145"/>
    <w:rsid w:val="007917EC"/>
    <w:rsid w:val="007A02D8"/>
    <w:rsid w:val="007A0A52"/>
    <w:rsid w:val="007A6E6D"/>
    <w:rsid w:val="007A7048"/>
    <w:rsid w:val="007B1861"/>
    <w:rsid w:val="007B2D42"/>
    <w:rsid w:val="007B4C28"/>
    <w:rsid w:val="007D03E0"/>
    <w:rsid w:val="007D72A9"/>
    <w:rsid w:val="007F09E3"/>
    <w:rsid w:val="00805502"/>
    <w:rsid w:val="00832831"/>
    <w:rsid w:val="00834735"/>
    <w:rsid w:val="00845BC3"/>
    <w:rsid w:val="008508A9"/>
    <w:rsid w:val="0085223C"/>
    <w:rsid w:val="008566CC"/>
    <w:rsid w:val="00863797"/>
    <w:rsid w:val="008643F5"/>
    <w:rsid w:val="00864626"/>
    <w:rsid w:val="00887366"/>
    <w:rsid w:val="008C261A"/>
    <w:rsid w:val="008F32A8"/>
    <w:rsid w:val="008F64FF"/>
    <w:rsid w:val="009007B6"/>
    <w:rsid w:val="00936CA0"/>
    <w:rsid w:val="009406B1"/>
    <w:rsid w:val="009528E0"/>
    <w:rsid w:val="009736C9"/>
    <w:rsid w:val="00977863"/>
    <w:rsid w:val="00977F14"/>
    <w:rsid w:val="009A0F3B"/>
    <w:rsid w:val="009B0921"/>
    <w:rsid w:val="009C1516"/>
    <w:rsid w:val="009E29F6"/>
    <w:rsid w:val="009F42E9"/>
    <w:rsid w:val="00A072E6"/>
    <w:rsid w:val="00A107D3"/>
    <w:rsid w:val="00A22715"/>
    <w:rsid w:val="00A23221"/>
    <w:rsid w:val="00A26277"/>
    <w:rsid w:val="00A27DDC"/>
    <w:rsid w:val="00A32C3A"/>
    <w:rsid w:val="00A432AC"/>
    <w:rsid w:val="00A45C46"/>
    <w:rsid w:val="00A46E1F"/>
    <w:rsid w:val="00A530A1"/>
    <w:rsid w:val="00A54A58"/>
    <w:rsid w:val="00A6545B"/>
    <w:rsid w:val="00A82766"/>
    <w:rsid w:val="00A96FC8"/>
    <w:rsid w:val="00AA2C82"/>
    <w:rsid w:val="00AB3B0B"/>
    <w:rsid w:val="00AB47D2"/>
    <w:rsid w:val="00AC452F"/>
    <w:rsid w:val="00AE6AD9"/>
    <w:rsid w:val="00AF3350"/>
    <w:rsid w:val="00B02D15"/>
    <w:rsid w:val="00B0569A"/>
    <w:rsid w:val="00B200A1"/>
    <w:rsid w:val="00B24FB8"/>
    <w:rsid w:val="00B657EF"/>
    <w:rsid w:val="00B71092"/>
    <w:rsid w:val="00B8386E"/>
    <w:rsid w:val="00BA5AB5"/>
    <w:rsid w:val="00BB4CEC"/>
    <w:rsid w:val="00BC3D1C"/>
    <w:rsid w:val="00BC625B"/>
    <w:rsid w:val="00BC7025"/>
    <w:rsid w:val="00BD0947"/>
    <w:rsid w:val="00BE30B2"/>
    <w:rsid w:val="00BE5B3F"/>
    <w:rsid w:val="00BF04C5"/>
    <w:rsid w:val="00BF1F92"/>
    <w:rsid w:val="00BF538D"/>
    <w:rsid w:val="00BF68D2"/>
    <w:rsid w:val="00C04D2D"/>
    <w:rsid w:val="00C067F2"/>
    <w:rsid w:val="00C07EBB"/>
    <w:rsid w:val="00C115A4"/>
    <w:rsid w:val="00C22266"/>
    <w:rsid w:val="00C22499"/>
    <w:rsid w:val="00C32400"/>
    <w:rsid w:val="00C555C6"/>
    <w:rsid w:val="00C55985"/>
    <w:rsid w:val="00C6667F"/>
    <w:rsid w:val="00C67ADB"/>
    <w:rsid w:val="00C70EC3"/>
    <w:rsid w:val="00CA1124"/>
    <w:rsid w:val="00CA5E76"/>
    <w:rsid w:val="00CB3B8B"/>
    <w:rsid w:val="00CC2961"/>
    <w:rsid w:val="00CE5B7C"/>
    <w:rsid w:val="00CE7FCF"/>
    <w:rsid w:val="00CF20C4"/>
    <w:rsid w:val="00D02A49"/>
    <w:rsid w:val="00D216D8"/>
    <w:rsid w:val="00D2368F"/>
    <w:rsid w:val="00D27286"/>
    <w:rsid w:val="00D37441"/>
    <w:rsid w:val="00D4758F"/>
    <w:rsid w:val="00D55FC3"/>
    <w:rsid w:val="00D61706"/>
    <w:rsid w:val="00D61C33"/>
    <w:rsid w:val="00D6458F"/>
    <w:rsid w:val="00D71125"/>
    <w:rsid w:val="00D71ADF"/>
    <w:rsid w:val="00D77D44"/>
    <w:rsid w:val="00D82155"/>
    <w:rsid w:val="00D82CC5"/>
    <w:rsid w:val="00D93212"/>
    <w:rsid w:val="00DA29BD"/>
    <w:rsid w:val="00DA3258"/>
    <w:rsid w:val="00DA4912"/>
    <w:rsid w:val="00DA6F2F"/>
    <w:rsid w:val="00DB07BC"/>
    <w:rsid w:val="00DD274B"/>
    <w:rsid w:val="00DE23FB"/>
    <w:rsid w:val="00DE2C42"/>
    <w:rsid w:val="00E03E20"/>
    <w:rsid w:val="00E24583"/>
    <w:rsid w:val="00E4093B"/>
    <w:rsid w:val="00E41065"/>
    <w:rsid w:val="00E414B7"/>
    <w:rsid w:val="00E45876"/>
    <w:rsid w:val="00E46F5F"/>
    <w:rsid w:val="00E862AF"/>
    <w:rsid w:val="00E93507"/>
    <w:rsid w:val="00E96B38"/>
    <w:rsid w:val="00EC3913"/>
    <w:rsid w:val="00EC5B2F"/>
    <w:rsid w:val="00EF0147"/>
    <w:rsid w:val="00F03027"/>
    <w:rsid w:val="00F228CC"/>
    <w:rsid w:val="00F30FC1"/>
    <w:rsid w:val="00F429E4"/>
    <w:rsid w:val="00F546CD"/>
    <w:rsid w:val="00F61F7C"/>
    <w:rsid w:val="00F6388C"/>
    <w:rsid w:val="00F761B3"/>
    <w:rsid w:val="00F8705C"/>
    <w:rsid w:val="00FA703B"/>
    <w:rsid w:val="00FD7671"/>
    <w:rsid w:val="00FE22D9"/>
    <w:rsid w:val="00FE476D"/>
    <w:rsid w:val="00FF2C7A"/>
    <w:rsid w:val="00FF5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592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50284">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 w:id="21256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zpako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826E-CF3E-4594-ADBD-13F32BF7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4890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5</cp:revision>
  <cp:lastPrinted>2017-12-12T08:24:00Z</cp:lastPrinted>
  <dcterms:created xsi:type="dcterms:W3CDTF">2018-01-05T09:31:00Z</dcterms:created>
  <dcterms:modified xsi:type="dcterms:W3CDTF">2018-03-19T17:26:00Z</dcterms:modified>
</cp:coreProperties>
</file>