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C9" w:rsidRPr="00B558C9" w:rsidRDefault="00B558C9" w:rsidP="00B558C9">
      <w:pPr>
        <w:tabs>
          <w:tab w:val="left" w:leader="dot" w:pos="9006"/>
        </w:tabs>
        <w:spacing w:after="228" w:line="470" w:lineRule="exact"/>
        <w:ind w:left="20" w:right="600" w:firstLine="6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8355D7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………………………………………...</w:t>
      </w:r>
      <w:bookmarkStart w:id="0" w:name="_GoBack"/>
      <w:bookmarkEnd w:id="0"/>
    </w:p>
    <w:p w:rsidR="00B558C9" w:rsidRPr="00B558C9" w:rsidRDefault="00B558C9" w:rsidP="00B558C9">
      <w:pPr>
        <w:tabs>
          <w:tab w:val="left" w:leader="dot" w:pos="4767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B558C9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8355D7">
        <w:rPr>
          <w:rFonts w:ascii="Times New Roman" w:eastAsia="Times New Roman" w:hAnsi="Times New Roman" w:cs="Times New Roman"/>
          <w:sz w:val="23"/>
          <w:szCs w:val="23"/>
        </w:rPr>
        <w:t>…………………………………</w:t>
      </w:r>
    </w:p>
    <w:p w:rsidR="00B558C9" w:rsidRPr="00B558C9" w:rsidRDefault="00B558C9" w:rsidP="00B558C9">
      <w:pPr>
        <w:tabs>
          <w:tab w:val="left" w:leader="dot" w:pos="5118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B558C9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B558C9" w:rsidRPr="00B558C9" w:rsidRDefault="00B558C9" w:rsidP="00B558C9">
      <w:pPr>
        <w:tabs>
          <w:tab w:val="left" w:leader="dot" w:pos="5103"/>
        </w:tabs>
        <w:spacing w:after="0" w:line="336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B558C9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B558C9" w:rsidRPr="00B558C9" w:rsidRDefault="00B558C9" w:rsidP="00B558C9">
      <w:pPr>
        <w:tabs>
          <w:tab w:val="left" w:leader="dot" w:pos="5118"/>
        </w:tabs>
        <w:spacing w:after="213" w:line="336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w dniu</w:t>
      </w:r>
      <w:r w:rsidRPr="00B558C9">
        <w:rPr>
          <w:rFonts w:ascii="Times New Roman" w:eastAsia="Times New Roman" w:hAnsi="Times New Roman" w:cs="Times New Roman"/>
          <w:sz w:val="23"/>
          <w:szCs w:val="23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B558C9" w:rsidRPr="00B558C9" w:rsidTr="005D0E80">
        <w:trPr>
          <w:trHeight w:val="523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" w:name="bookmark6"/>
            <w:r w:rsidRPr="00B558C9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B558C9" w:rsidRPr="00B558C9" w:rsidTr="005D0E80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58C9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58C9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58C9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B558C9" w:rsidRPr="00B558C9" w:rsidTr="005D0E80">
        <w:trPr>
          <w:trHeight w:val="74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zawiadomieniami o przestępstwach pochodzącymi od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osób fizycznych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organów kontrolnych  oraz zapoznanie się 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dokumentacją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sporządzan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czasie przyjęcia zawiadomienia o przestępstwie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84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37708B">
            <w:pPr>
              <w:framePr w:wrap="notBeside" w:vAnchor="text" w:hAnchor="page" w:x="1641" w:y="385"/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się z zawiadomieniami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anonimowymi i ocena zawartych w nich informacji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oraz </w:t>
            </w:r>
            <w:r w:rsidR="0037708B">
              <w:rPr>
                <w:rFonts w:ascii="Times New Roman" w:eastAsia="Times New Roman" w:hAnsi="Times New Roman" w:cs="Times New Roman"/>
                <w:sz w:val="20"/>
                <w:szCs w:val="20"/>
              </w:rPr>
              <w:t>dalszy tok postępowania tych zawiadomień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84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związanych z kwalifikowaniem zawiadomień wpływających do prokuratury i nadawanie im biegu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83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 oceny przesłanek faktycznych i prawnyc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>h związanych ze wszczęciem postę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powania przygotowawczego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8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prawidłowej weryfikacji </w:t>
            </w:r>
            <w:r w:rsidR="00801D4C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informacji zawartych w zawiadomieniu pod kątem sporządzenia wytycznych w ramach postępowania sprawdzającego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83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377AEF">
            <w:pPr>
              <w:framePr w:wrap="notBeside" w:vAnchor="text" w:hAnchor="page" w:x="1641" w:y="385"/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 sporządzania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po dokonaniu przez aplikanta oceny przedłożonych mu materiałów - 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projektów 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postanowień o wszczęciu 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stępowania przygotowawczego i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odmowie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jego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wszczęcia</w:t>
            </w:r>
            <w:r w:rsidR="00771F3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01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7AEF">
              <w:rPr>
                <w:rFonts w:ascii="Times New Roman" w:eastAsia="Times New Roman" w:hAnsi="Times New Roman" w:cs="Times New Roman"/>
                <w:sz w:val="20"/>
                <w:szCs w:val="20"/>
              </w:rPr>
              <w:t>które to decyzje procesowe powinny zawierać uzasadnienia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558C9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B558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B558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B558C9" w:rsidRPr="00B558C9" w:rsidTr="005D0E80">
        <w:trPr>
          <w:trHeight w:val="12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 w:rsidRPr="00B558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B558C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 w:rsidRPr="00B558C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B558C9" w:rsidRPr="00B558C9" w:rsidTr="005D0E80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801D4C">
            <w:pPr>
              <w:framePr w:wrap="notBeside" w:vAnchor="text" w:hAnchor="page" w:x="1641" w:y="38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 w:rsidRPr="00B558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8C9" w:rsidRPr="00B558C9" w:rsidRDefault="00B558C9" w:rsidP="00B558C9">
            <w:pPr>
              <w:framePr w:wrap="notBeside" w:vAnchor="text" w:hAnchor="page" w:x="1641" w:y="385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B558C9" w:rsidRPr="00B558C9" w:rsidRDefault="00B558C9" w:rsidP="00B558C9">
      <w:pPr>
        <w:keepNext/>
        <w:keepLines/>
        <w:spacing w:after="76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r w:rsidRPr="00B558C9">
        <w:rPr>
          <w:rFonts w:ascii="Times New Roman" w:eastAsia="Times New Roman" w:hAnsi="Times New Roman" w:cs="Times New Roman"/>
        </w:rPr>
        <w:t>Przebieg praktyki:</w:t>
      </w:r>
      <w:bookmarkEnd w:id="1"/>
    </w:p>
    <w:p w:rsidR="00B558C9" w:rsidRPr="00B558C9" w:rsidRDefault="00B558C9" w:rsidP="00B558C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pl" w:eastAsia="pl-PL"/>
        </w:rPr>
      </w:pPr>
    </w:p>
    <w:p w:rsidR="00B558C9" w:rsidRPr="00B558C9" w:rsidRDefault="00B558C9" w:rsidP="00B558C9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B558C9" w:rsidRPr="00B558C9" w:rsidRDefault="00B558C9" w:rsidP="00B558C9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B558C9">
        <w:rPr>
          <w:rFonts w:ascii="Times New Roman" w:eastAsia="Times New Roman" w:hAnsi="Times New Roman" w:cs="Times New Roman"/>
        </w:rPr>
        <w:t xml:space="preserve">Ocena przebiegu praktyki </w:t>
      </w:r>
      <w:r w:rsidRPr="00B558C9">
        <w:rPr>
          <w:rFonts w:ascii="Times New Roman" w:eastAsia="Times New Roman" w:hAnsi="Times New Roman" w:cs="Times New Roman"/>
        </w:rPr>
        <w:tab/>
      </w:r>
      <w:bookmarkEnd w:id="2"/>
    </w:p>
    <w:p w:rsidR="00B558C9" w:rsidRPr="00B558C9" w:rsidRDefault="00B558C9" w:rsidP="00B558C9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B558C9" w:rsidRPr="00B558C9" w:rsidRDefault="00B558C9" w:rsidP="00B558C9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B558C9">
        <w:rPr>
          <w:rFonts w:ascii="Times New Roman" w:eastAsia="Times New Roman" w:hAnsi="Times New Roman" w:cs="Times New Roman"/>
        </w:rPr>
        <w:lastRenderedPageBreak/>
        <w:t>Uzasadnienie oceny</w:t>
      </w:r>
      <w:bookmarkEnd w:id="3"/>
    </w:p>
    <w:p w:rsidR="00B558C9" w:rsidRPr="00B558C9" w:rsidRDefault="00B558C9" w:rsidP="00B558C9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B558C9" w:rsidRPr="00B558C9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B558C9" w:rsidRPr="00B558C9" w:rsidRDefault="00B558C9" w:rsidP="00B558C9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B558C9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B558C9" w:rsidRPr="00B558C9" w:rsidRDefault="00B558C9" w:rsidP="00B558C9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B558C9" w:rsidRPr="00B558C9" w:rsidRDefault="00B558C9" w:rsidP="00B558C9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B558C9" w:rsidRPr="00B558C9" w:rsidRDefault="00B558C9" w:rsidP="00B558C9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B558C9" w:rsidRPr="00B558C9" w:rsidRDefault="00B558C9" w:rsidP="00B558C9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Dodatkowe uwagi patrona, dotyczące aplikanta lub przebiegu praktyki</w:t>
      </w:r>
    </w:p>
    <w:p w:rsidR="000B4076" w:rsidRDefault="00B558C9" w:rsidP="0037708B">
      <w:pPr>
        <w:spacing w:after="0" w:line="230" w:lineRule="exact"/>
        <w:ind w:left="6760"/>
      </w:pPr>
      <w:r w:rsidRPr="00B558C9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</w:p>
    <w:sectPr w:rsidR="000B407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C9"/>
    <w:rsid w:val="000B4076"/>
    <w:rsid w:val="0037708B"/>
    <w:rsid w:val="00377AEF"/>
    <w:rsid w:val="004B153F"/>
    <w:rsid w:val="00771F31"/>
    <w:rsid w:val="00801D4C"/>
    <w:rsid w:val="008355D7"/>
    <w:rsid w:val="00B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3</cp:revision>
  <dcterms:created xsi:type="dcterms:W3CDTF">2018-07-24T09:45:00Z</dcterms:created>
  <dcterms:modified xsi:type="dcterms:W3CDTF">2018-07-24T12:20:00Z</dcterms:modified>
</cp:coreProperties>
</file>