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F6753" w14:textId="77777777" w:rsidR="00147400" w:rsidRDefault="00147400" w:rsidP="003A12C8"/>
    <w:p w14:paraId="176B9812" w14:textId="6F399D33" w:rsidR="005800BC" w:rsidRPr="00C413E4" w:rsidRDefault="005800BC" w:rsidP="00CD4603">
      <w:pPr>
        <w:jc w:val="right"/>
        <w:rPr>
          <w:rFonts w:ascii="Tahoma" w:hAnsi="Tahoma" w:cs="Tahoma"/>
        </w:rPr>
      </w:pPr>
      <w:r w:rsidRPr="00ED15A3">
        <w:rPr>
          <w:rFonts w:ascii="Tahoma" w:hAnsi="Tahoma" w:cs="Tahoma"/>
          <w:i/>
          <w:sz w:val="20"/>
          <w:szCs w:val="20"/>
        </w:rPr>
        <w:tab/>
      </w:r>
      <w:r w:rsidRPr="00ED15A3">
        <w:rPr>
          <w:rFonts w:ascii="Tahoma" w:hAnsi="Tahoma" w:cs="Tahoma"/>
          <w:i/>
          <w:sz w:val="20"/>
          <w:szCs w:val="20"/>
        </w:rPr>
        <w:tab/>
      </w:r>
      <w:r w:rsidRPr="00ED15A3">
        <w:rPr>
          <w:rFonts w:ascii="Tahoma" w:hAnsi="Tahoma" w:cs="Tahoma"/>
          <w:i/>
          <w:sz w:val="20"/>
          <w:szCs w:val="20"/>
        </w:rPr>
        <w:tab/>
      </w:r>
      <w:r w:rsidRPr="00ED15A3">
        <w:rPr>
          <w:rFonts w:ascii="Tahoma" w:hAnsi="Tahoma" w:cs="Tahoma"/>
          <w:i/>
          <w:sz w:val="20"/>
          <w:szCs w:val="20"/>
        </w:rPr>
        <w:tab/>
      </w:r>
      <w:r w:rsidR="004B2F9F">
        <w:rPr>
          <w:rFonts w:ascii="Tahoma" w:hAnsi="Tahoma" w:cs="Tahoma"/>
          <w:i/>
          <w:sz w:val="20"/>
          <w:szCs w:val="20"/>
        </w:rPr>
        <w:t xml:space="preserve">    </w:t>
      </w:r>
      <w:r w:rsidRPr="00ED15A3">
        <w:rPr>
          <w:rFonts w:ascii="Tahoma" w:hAnsi="Tahoma" w:cs="Tahoma"/>
          <w:i/>
          <w:sz w:val="20"/>
          <w:szCs w:val="20"/>
        </w:rPr>
        <w:t xml:space="preserve">Załącznik nr </w:t>
      </w:r>
      <w:r w:rsidR="003616DF">
        <w:rPr>
          <w:rFonts w:ascii="Tahoma" w:hAnsi="Tahoma" w:cs="Tahoma"/>
          <w:i/>
          <w:sz w:val="20"/>
          <w:szCs w:val="20"/>
        </w:rPr>
        <w:t>2 do SW</w:t>
      </w:r>
      <w:r w:rsidR="00630EAD">
        <w:rPr>
          <w:rFonts w:ascii="Tahoma" w:hAnsi="Tahoma" w:cs="Tahoma"/>
          <w:i/>
          <w:sz w:val="20"/>
          <w:szCs w:val="20"/>
        </w:rPr>
        <w:t>Z</w:t>
      </w:r>
      <w:r w:rsidR="003616DF">
        <w:rPr>
          <w:rFonts w:ascii="Tahoma" w:hAnsi="Tahoma" w:cs="Tahoma"/>
          <w:i/>
          <w:sz w:val="20"/>
          <w:szCs w:val="20"/>
        </w:rPr>
        <w:t xml:space="preserve"> </w:t>
      </w:r>
    </w:p>
    <w:p w14:paraId="15B5B7DE" w14:textId="23A88724" w:rsidR="00147400" w:rsidRDefault="003616DF" w:rsidP="0014740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OPIS PRZEDMIOTU ZAMÓWIENIA</w:t>
      </w:r>
    </w:p>
    <w:p w14:paraId="775B8481" w14:textId="0C821093" w:rsidR="00147400" w:rsidRPr="006D180B" w:rsidRDefault="00147400" w:rsidP="006576C7">
      <w:pPr>
        <w:pStyle w:val="Akapitzlist"/>
        <w:spacing w:line="276" w:lineRule="auto"/>
        <w:ind w:left="0"/>
        <w:jc w:val="both"/>
        <w:rPr>
          <w:rFonts w:ascii="Tahoma" w:hAnsi="Tahoma" w:cs="Tahoma"/>
          <w:i/>
          <w:sz w:val="20"/>
          <w:szCs w:val="20"/>
        </w:rPr>
      </w:pPr>
      <w:r w:rsidRPr="006D180B">
        <w:rPr>
          <w:rFonts w:ascii="Tahoma" w:hAnsi="Tahoma" w:cs="Tahoma"/>
          <w:i/>
          <w:sz w:val="20"/>
          <w:szCs w:val="20"/>
        </w:rPr>
        <w:t xml:space="preserve">Zamówienie realizowane jest na potrzeby projektów: „Zorganizowana przestępczość transgraniczna </w:t>
      </w:r>
      <w:r w:rsidR="006576C7">
        <w:rPr>
          <w:rFonts w:ascii="Tahoma" w:hAnsi="Tahoma" w:cs="Tahoma"/>
          <w:i/>
          <w:sz w:val="20"/>
          <w:szCs w:val="20"/>
        </w:rPr>
        <w:br/>
      </w:r>
      <w:r w:rsidRPr="006D180B">
        <w:rPr>
          <w:rFonts w:ascii="Tahoma" w:hAnsi="Tahoma" w:cs="Tahoma"/>
          <w:i/>
          <w:sz w:val="20"/>
          <w:szCs w:val="20"/>
        </w:rPr>
        <w:t xml:space="preserve">ze szczególnym uwzględnieniem metod zabezpieczania i odzyskiwania mienia pochodzącego </w:t>
      </w:r>
      <w:r w:rsidR="006576C7">
        <w:rPr>
          <w:rFonts w:ascii="Tahoma" w:hAnsi="Tahoma" w:cs="Tahoma"/>
          <w:i/>
          <w:sz w:val="20"/>
          <w:szCs w:val="20"/>
        </w:rPr>
        <w:br/>
      </w:r>
      <w:r w:rsidRPr="006D180B">
        <w:rPr>
          <w:rFonts w:ascii="Tahoma" w:hAnsi="Tahoma" w:cs="Tahoma"/>
          <w:i/>
          <w:sz w:val="20"/>
          <w:szCs w:val="20"/>
        </w:rPr>
        <w:t>z przestępstw”, „Szkolenia z zakresu prawa ochrony konsumentów i postępowań egzekucyjnych dla kadr wymiaru sprawiedliwości”, „Sądowa współpraca międzynarodowa w sprawach cywilnych i karnych”,</w:t>
      </w:r>
      <w:r w:rsidR="00FA26F9">
        <w:rPr>
          <w:rFonts w:ascii="Tahoma" w:hAnsi="Tahoma" w:cs="Tahoma"/>
          <w:i/>
          <w:sz w:val="20"/>
          <w:szCs w:val="20"/>
        </w:rPr>
        <w:t xml:space="preserve"> </w:t>
      </w:r>
      <w:r w:rsidR="006576C7">
        <w:rPr>
          <w:rFonts w:ascii="Tahoma" w:hAnsi="Tahoma" w:cs="Tahoma"/>
          <w:i/>
          <w:sz w:val="20"/>
          <w:szCs w:val="20"/>
        </w:rPr>
        <w:br/>
      </w:r>
      <w:r w:rsidRPr="006D180B">
        <w:rPr>
          <w:rFonts w:ascii="Tahoma" w:hAnsi="Tahoma" w:cs="Tahoma"/>
          <w:i/>
          <w:sz w:val="20"/>
          <w:szCs w:val="20"/>
        </w:rPr>
        <w:t>” Prawo ochrony środowiska dla kadr wymiaru sprawiedliwości” realizowanych w ramach Programu Operacyjnego Wiedza Edukacja Rozwój</w:t>
      </w:r>
      <w:r w:rsidR="005800BC">
        <w:rPr>
          <w:rFonts w:ascii="Tahoma" w:hAnsi="Tahoma" w:cs="Tahoma"/>
          <w:i/>
          <w:sz w:val="20"/>
          <w:szCs w:val="20"/>
        </w:rPr>
        <w:t xml:space="preserve"> 2021 - 2020</w:t>
      </w:r>
      <w:r w:rsidRPr="006D180B">
        <w:rPr>
          <w:rFonts w:ascii="Tahoma" w:hAnsi="Tahoma" w:cs="Tahoma"/>
          <w:i/>
          <w:sz w:val="20"/>
          <w:szCs w:val="20"/>
        </w:rPr>
        <w:t xml:space="preserve"> w ramach Osi Priorytetowej II Efektywne polityki publiczne dla rynku pracy, gospodarki i edukacji w zakresie działania 2.17 Skuteczny wymiar sprawiedliwości.</w:t>
      </w:r>
    </w:p>
    <w:p w14:paraId="0CF7464C" w14:textId="77777777" w:rsidR="00147400" w:rsidRPr="00C35FBC" w:rsidRDefault="00147400" w:rsidP="00147400">
      <w:pPr>
        <w:ind w:left="360"/>
        <w:rPr>
          <w:rFonts w:ascii="Tahoma" w:hAnsi="Tahoma" w:cs="Tahoma"/>
          <w:sz w:val="20"/>
          <w:szCs w:val="20"/>
        </w:rPr>
      </w:pPr>
    </w:p>
    <w:p w14:paraId="055087C9" w14:textId="13553CA8" w:rsidR="00147400" w:rsidRPr="000646A0" w:rsidRDefault="00147400" w:rsidP="0014740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646A0">
        <w:rPr>
          <w:rFonts w:ascii="Tahoma" w:hAnsi="Tahoma" w:cs="Tahoma"/>
          <w:sz w:val="20"/>
          <w:szCs w:val="20"/>
        </w:rPr>
        <w:t xml:space="preserve">Przedmiotem zamówienia jest </w:t>
      </w:r>
      <w:r w:rsidRPr="000646A0">
        <w:rPr>
          <w:rFonts w:ascii="Tahoma" w:hAnsi="Tahoma" w:cs="Tahoma"/>
          <w:b/>
          <w:sz w:val="20"/>
          <w:szCs w:val="20"/>
        </w:rPr>
        <w:t xml:space="preserve">świadczenie usług cateringowych dla </w:t>
      </w:r>
      <w:r w:rsidR="00D75D42">
        <w:rPr>
          <w:rFonts w:ascii="Tahoma" w:hAnsi="Tahoma" w:cs="Tahoma"/>
          <w:sz w:val="20"/>
          <w:szCs w:val="20"/>
        </w:rPr>
        <w:t>uczestników, wykładowców</w:t>
      </w:r>
      <w:r w:rsidRPr="000646A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C704AC">
        <w:rPr>
          <w:rFonts w:ascii="Tahoma" w:hAnsi="Tahoma" w:cs="Tahoma"/>
          <w:sz w:val="20"/>
          <w:szCs w:val="20"/>
        </w:rPr>
        <w:t> </w:t>
      </w:r>
      <w:r w:rsidR="00D8464D">
        <w:rPr>
          <w:rFonts w:ascii="Tahoma" w:hAnsi="Tahoma" w:cs="Tahoma"/>
          <w:sz w:val="20"/>
          <w:szCs w:val="20"/>
        </w:rPr>
        <w:t xml:space="preserve">koordynatorów </w:t>
      </w:r>
      <w:r>
        <w:rPr>
          <w:rFonts w:ascii="Tahoma" w:hAnsi="Tahoma" w:cs="Tahoma"/>
          <w:sz w:val="20"/>
          <w:szCs w:val="20"/>
        </w:rPr>
        <w:t xml:space="preserve">szkoleń </w:t>
      </w:r>
      <w:r w:rsidRPr="000646A0">
        <w:rPr>
          <w:rFonts w:ascii="Tahoma" w:hAnsi="Tahoma" w:cs="Tahoma"/>
          <w:sz w:val="20"/>
          <w:szCs w:val="20"/>
        </w:rPr>
        <w:t>organizowanych prz</w:t>
      </w:r>
      <w:r>
        <w:rPr>
          <w:rFonts w:ascii="Tahoma" w:hAnsi="Tahoma" w:cs="Tahoma"/>
          <w:sz w:val="20"/>
          <w:szCs w:val="20"/>
        </w:rPr>
        <w:t xml:space="preserve">ez Krajową Szkołę Sądownictwa i </w:t>
      </w:r>
      <w:r w:rsidRPr="000646A0">
        <w:rPr>
          <w:rFonts w:ascii="Tahoma" w:hAnsi="Tahoma" w:cs="Tahoma"/>
          <w:sz w:val="20"/>
          <w:szCs w:val="20"/>
        </w:rPr>
        <w:t xml:space="preserve">Prokuratury, które realizowane będą w Ośrodku Szkolenia Ustawicznego i Współpracy Międzynarodowej w Lublinie. Zamówienie składa się z </w:t>
      </w:r>
      <w:r>
        <w:rPr>
          <w:rFonts w:ascii="Tahoma" w:hAnsi="Tahoma" w:cs="Tahoma"/>
          <w:sz w:val="20"/>
          <w:szCs w:val="20"/>
        </w:rPr>
        <w:t>czterech</w:t>
      </w:r>
      <w:r w:rsidR="004B2F9F">
        <w:rPr>
          <w:rFonts w:ascii="Tahoma" w:hAnsi="Tahoma" w:cs="Tahoma"/>
          <w:sz w:val="20"/>
          <w:szCs w:val="20"/>
        </w:rPr>
        <w:t xml:space="preserve"> </w:t>
      </w:r>
      <w:r w:rsidR="006576C7">
        <w:rPr>
          <w:rFonts w:ascii="Tahoma" w:hAnsi="Tahoma" w:cs="Tahoma"/>
          <w:sz w:val="20"/>
          <w:szCs w:val="20"/>
        </w:rPr>
        <w:t xml:space="preserve"> </w:t>
      </w:r>
      <w:r w:rsidR="003616DF">
        <w:rPr>
          <w:rFonts w:ascii="Tahoma" w:hAnsi="Tahoma" w:cs="Tahoma"/>
          <w:sz w:val="20"/>
          <w:szCs w:val="20"/>
        </w:rPr>
        <w:t>części</w:t>
      </w:r>
      <w:r w:rsidRPr="000646A0">
        <w:rPr>
          <w:rFonts w:ascii="Tahoma" w:hAnsi="Tahoma" w:cs="Tahoma"/>
          <w:sz w:val="20"/>
          <w:szCs w:val="20"/>
        </w:rPr>
        <w:t>:</w:t>
      </w:r>
    </w:p>
    <w:p w14:paraId="2F9F2D36" w14:textId="5B3ACA36" w:rsidR="00147400" w:rsidRPr="00CD4603" w:rsidRDefault="006576C7" w:rsidP="003616DF">
      <w:pPr>
        <w:pStyle w:val="Akapitzlist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3616DF">
        <w:rPr>
          <w:rFonts w:ascii="Tahoma" w:hAnsi="Tahoma" w:cs="Tahoma"/>
          <w:b/>
          <w:sz w:val="20"/>
          <w:szCs w:val="20"/>
          <w:u w:val="single"/>
        </w:rPr>
        <w:t>Część</w:t>
      </w:r>
      <w:r w:rsidR="00147400" w:rsidRPr="00C35FBC">
        <w:rPr>
          <w:rFonts w:ascii="Tahoma" w:hAnsi="Tahoma" w:cs="Tahoma"/>
          <w:b/>
          <w:sz w:val="20"/>
          <w:szCs w:val="20"/>
          <w:u w:val="single"/>
        </w:rPr>
        <w:t xml:space="preserve"> nr 1</w:t>
      </w:r>
      <w:r w:rsidR="00147400">
        <w:rPr>
          <w:rFonts w:ascii="Tahoma" w:hAnsi="Tahoma" w:cs="Tahoma"/>
          <w:b/>
          <w:sz w:val="20"/>
          <w:szCs w:val="20"/>
          <w:u w:val="single"/>
        </w:rPr>
        <w:t xml:space="preserve">: </w:t>
      </w:r>
      <w:r w:rsidR="00147400" w:rsidRPr="00C35FBC">
        <w:rPr>
          <w:rFonts w:ascii="Tahoma" w:hAnsi="Tahoma" w:cs="Tahoma"/>
          <w:sz w:val="20"/>
          <w:szCs w:val="20"/>
        </w:rPr>
        <w:t xml:space="preserve">Przedmiotem zamówienia jest świadczenie usług cateringowych </w:t>
      </w:r>
      <w:r w:rsidR="005800BC">
        <w:rPr>
          <w:rFonts w:ascii="Tahoma" w:hAnsi="Tahoma" w:cs="Tahoma"/>
          <w:sz w:val="20"/>
          <w:szCs w:val="20"/>
        </w:rPr>
        <w:br/>
      </w:r>
      <w:r w:rsidR="00147400" w:rsidRPr="00C35FBC">
        <w:rPr>
          <w:rFonts w:ascii="Tahoma" w:hAnsi="Tahoma" w:cs="Tahoma"/>
          <w:sz w:val="20"/>
          <w:szCs w:val="20"/>
        </w:rPr>
        <w:t xml:space="preserve">dla uczestników, </w:t>
      </w:r>
      <w:r w:rsidR="00147400">
        <w:rPr>
          <w:rFonts w:ascii="Tahoma" w:hAnsi="Tahoma" w:cs="Tahoma"/>
          <w:sz w:val="20"/>
          <w:szCs w:val="20"/>
        </w:rPr>
        <w:t>wykładowców</w:t>
      </w:r>
      <w:r w:rsidR="00147400" w:rsidRPr="00C35FBC">
        <w:rPr>
          <w:rFonts w:ascii="Tahoma" w:hAnsi="Tahoma" w:cs="Tahoma"/>
          <w:sz w:val="20"/>
          <w:szCs w:val="20"/>
        </w:rPr>
        <w:t xml:space="preserve"> i koordynatora podczas każdego z </w:t>
      </w:r>
      <w:r w:rsidR="00147400" w:rsidRPr="00F14AC9">
        <w:rPr>
          <w:rFonts w:ascii="Tahoma" w:hAnsi="Tahoma" w:cs="Tahoma"/>
          <w:sz w:val="20"/>
          <w:szCs w:val="20"/>
        </w:rPr>
        <w:t xml:space="preserve">4 </w:t>
      </w:r>
      <w:r w:rsidR="00147400" w:rsidRPr="00C35FBC">
        <w:rPr>
          <w:rFonts w:ascii="Tahoma" w:hAnsi="Tahoma" w:cs="Tahoma"/>
          <w:sz w:val="20"/>
          <w:szCs w:val="20"/>
        </w:rPr>
        <w:t>trzydniowych szkoleń</w:t>
      </w:r>
      <w:r w:rsidR="00147400">
        <w:rPr>
          <w:rFonts w:ascii="Tahoma" w:hAnsi="Tahoma" w:cs="Tahoma"/>
          <w:sz w:val="20"/>
          <w:szCs w:val="20"/>
        </w:rPr>
        <w:t xml:space="preserve"> w ramach projektu </w:t>
      </w:r>
      <w:r w:rsidR="00147400" w:rsidRPr="00C35FBC">
        <w:rPr>
          <w:rFonts w:ascii="Tahoma" w:hAnsi="Tahoma" w:cs="Tahoma"/>
          <w:i/>
          <w:sz w:val="20"/>
          <w:szCs w:val="20"/>
        </w:rPr>
        <w:t>„</w:t>
      </w:r>
      <w:r w:rsidR="00147400" w:rsidRPr="00CD4603">
        <w:rPr>
          <w:rFonts w:ascii="Tahoma" w:hAnsi="Tahoma" w:cs="Tahoma"/>
          <w:i/>
          <w:sz w:val="20"/>
          <w:szCs w:val="20"/>
        </w:rPr>
        <w:t>Zorganizowana przestępczość transgraniczna ze szczególnym uwzględnieniem metod zabezpieczania i odzyskiwania mienia pochodzącego z przestępstw”</w:t>
      </w:r>
      <w:r w:rsidR="00147400" w:rsidRPr="00CD4603">
        <w:rPr>
          <w:rFonts w:ascii="Tahoma" w:hAnsi="Tahoma" w:cs="Tahoma"/>
          <w:sz w:val="20"/>
          <w:szCs w:val="20"/>
        </w:rPr>
        <w:t xml:space="preserve">, Liczba obiadów przez 3 doby – </w:t>
      </w:r>
      <w:r w:rsidR="0059149E" w:rsidRPr="00CD4603">
        <w:rPr>
          <w:rFonts w:ascii="Tahoma" w:hAnsi="Tahoma" w:cs="Tahoma"/>
          <w:sz w:val="20"/>
          <w:szCs w:val="20"/>
        </w:rPr>
        <w:t>3</w:t>
      </w:r>
      <w:r w:rsidR="00781787" w:rsidRPr="00CD4603">
        <w:rPr>
          <w:rFonts w:ascii="Tahoma" w:hAnsi="Tahoma" w:cs="Tahoma"/>
          <w:sz w:val="20"/>
          <w:szCs w:val="20"/>
        </w:rPr>
        <w:t>28</w:t>
      </w:r>
      <w:r w:rsidR="00147400" w:rsidRPr="00CD4603">
        <w:rPr>
          <w:rFonts w:ascii="Tahoma" w:hAnsi="Tahoma" w:cs="Tahoma"/>
          <w:sz w:val="20"/>
          <w:szCs w:val="20"/>
        </w:rPr>
        <w:t>;</w:t>
      </w:r>
    </w:p>
    <w:p w14:paraId="08964C68" w14:textId="71CCED21" w:rsidR="00147400" w:rsidRPr="00CD4603" w:rsidRDefault="00147400" w:rsidP="00147400">
      <w:pPr>
        <w:pStyle w:val="Akapitzlist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 w:rsidRPr="00CD4603">
        <w:rPr>
          <w:rFonts w:ascii="Tahoma" w:hAnsi="Tahoma" w:cs="Tahoma"/>
          <w:sz w:val="20"/>
          <w:szCs w:val="20"/>
        </w:rPr>
        <w:t xml:space="preserve">Liczba </w:t>
      </w:r>
      <w:r w:rsidR="001E29EA" w:rsidRPr="00CD4603">
        <w:rPr>
          <w:rFonts w:ascii="Tahoma" w:hAnsi="Tahoma" w:cs="Tahoma"/>
          <w:sz w:val="20"/>
          <w:szCs w:val="20"/>
        </w:rPr>
        <w:t xml:space="preserve">przerw </w:t>
      </w:r>
      <w:r w:rsidRPr="00CD4603">
        <w:rPr>
          <w:rFonts w:ascii="Tahoma" w:hAnsi="Tahoma" w:cs="Tahoma"/>
          <w:sz w:val="20"/>
          <w:szCs w:val="20"/>
        </w:rPr>
        <w:t>kawowych</w:t>
      </w:r>
      <w:r w:rsidR="0059149E" w:rsidRPr="00CD4603">
        <w:rPr>
          <w:rFonts w:ascii="Tahoma" w:hAnsi="Tahoma" w:cs="Tahoma"/>
          <w:sz w:val="20"/>
          <w:szCs w:val="20"/>
        </w:rPr>
        <w:t xml:space="preserve"> przez 3 doby 3</w:t>
      </w:r>
      <w:r w:rsidR="00781787" w:rsidRPr="00CD4603">
        <w:rPr>
          <w:rFonts w:ascii="Tahoma" w:hAnsi="Tahoma" w:cs="Tahoma"/>
          <w:sz w:val="20"/>
          <w:szCs w:val="20"/>
        </w:rPr>
        <w:t>28</w:t>
      </w:r>
      <w:r w:rsidRPr="00CD4603">
        <w:rPr>
          <w:rFonts w:ascii="Tahoma" w:hAnsi="Tahoma" w:cs="Tahoma"/>
          <w:sz w:val="20"/>
          <w:szCs w:val="20"/>
        </w:rPr>
        <w:t>;</w:t>
      </w:r>
    </w:p>
    <w:p w14:paraId="08FDF8D1" w14:textId="77777777" w:rsidR="00147400" w:rsidRPr="00CD4603" w:rsidRDefault="00147400" w:rsidP="00147400">
      <w:pPr>
        <w:pStyle w:val="Akapitzlist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CD4603">
        <w:rPr>
          <w:rFonts w:ascii="Tahoma" w:hAnsi="Tahoma" w:cs="Tahoma"/>
          <w:sz w:val="20"/>
          <w:szCs w:val="20"/>
        </w:rPr>
        <w:t>Szacowana liczba osób biorących udział w przerwie -</w:t>
      </w:r>
      <w:r w:rsidR="004B2F9F" w:rsidRPr="00CD4603">
        <w:rPr>
          <w:rFonts w:ascii="Tahoma" w:hAnsi="Tahoma" w:cs="Tahoma"/>
          <w:sz w:val="20"/>
          <w:szCs w:val="20"/>
        </w:rPr>
        <w:t xml:space="preserve"> </w:t>
      </w:r>
      <w:r w:rsidR="0059149E" w:rsidRPr="00CD4603">
        <w:rPr>
          <w:rFonts w:ascii="Tahoma" w:hAnsi="Tahoma" w:cs="Tahoma"/>
          <w:sz w:val="20"/>
          <w:szCs w:val="20"/>
        </w:rPr>
        <w:t>28</w:t>
      </w:r>
      <w:r w:rsidRPr="00CD4603">
        <w:rPr>
          <w:rFonts w:ascii="Tahoma" w:hAnsi="Tahoma" w:cs="Tahoma"/>
          <w:sz w:val="20"/>
          <w:szCs w:val="20"/>
        </w:rPr>
        <w:t xml:space="preserve"> osób;</w:t>
      </w:r>
    </w:p>
    <w:p w14:paraId="123F24E6" w14:textId="77777777" w:rsidR="00147400" w:rsidRDefault="00147400" w:rsidP="00147400">
      <w:pPr>
        <w:pStyle w:val="Akapitzlist"/>
        <w:rPr>
          <w:rFonts w:ascii="Tahoma" w:hAnsi="Tahoma" w:cs="Tahoma"/>
          <w:sz w:val="20"/>
          <w:szCs w:val="20"/>
        </w:rPr>
      </w:pPr>
    </w:p>
    <w:p w14:paraId="1B773D29" w14:textId="77777777" w:rsidR="00147400" w:rsidRDefault="00147400" w:rsidP="00147400">
      <w:pPr>
        <w:rPr>
          <w:rFonts w:ascii="Tahoma" w:hAnsi="Tahoma" w:cs="Tahoma"/>
          <w:sz w:val="20"/>
          <w:szCs w:val="20"/>
        </w:rPr>
      </w:pPr>
      <w:r w:rsidRPr="00C35FBC">
        <w:rPr>
          <w:rFonts w:ascii="Tahoma" w:hAnsi="Tahoma" w:cs="Tahoma"/>
          <w:sz w:val="20"/>
          <w:szCs w:val="20"/>
        </w:rPr>
        <w:t>Szczegółowe informacje dotyczące terminów i przedmiotu zamówienia zawiera tabela nr 1.</w:t>
      </w:r>
    </w:p>
    <w:p w14:paraId="48720AD0" w14:textId="7A7CE0ED" w:rsidR="00147400" w:rsidRPr="005F553F" w:rsidRDefault="00147400" w:rsidP="00147400">
      <w:pPr>
        <w:rPr>
          <w:rFonts w:ascii="Tahoma" w:hAnsi="Tahoma" w:cs="Tahoma"/>
          <w:i/>
          <w:sz w:val="20"/>
          <w:szCs w:val="20"/>
        </w:rPr>
      </w:pPr>
      <w:r w:rsidRPr="005F553F">
        <w:rPr>
          <w:rFonts w:ascii="Tahoma" w:hAnsi="Tahoma" w:cs="Tahoma"/>
          <w:i/>
          <w:sz w:val="20"/>
          <w:szCs w:val="20"/>
        </w:rPr>
        <w:t xml:space="preserve">Tabela 1: Szacowana liczba osób oraz usług podczas poszczególnych terminów szkoleń </w:t>
      </w:r>
      <w:r w:rsidR="003616DF">
        <w:rPr>
          <w:rFonts w:ascii="Tahoma" w:hAnsi="Tahoma" w:cs="Tahoma"/>
          <w:i/>
          <w:sz w:val="20"/>
          <w:szCs w:val="20"/>
        </w:rPr>
        <w:t xml:space="preserve">-część </w:t>
      </w:r>
      <w:r w:rsidR="006576C7">
        <w:rPr>
          <w:rFonts w:ascii="Tahoma" w:hAnsi="Tahoma" w:cs="Tahoma"/>
          <w:i/>
          <w:sz w:val="20"/>
          <w:szCs w:val="20"/>
        </w:rPr>
        <w:t xml:space="preserve">nr </w:t>
      </w:r>
      <w:r w:rsidR="003616DF">
        <w:rPr>
          <w:rFonts w:ascii="Tahoma" w:hAnsi="Tahoma" w:cs="Tahoma"/>
          <w:i/>
          <w:sz w:val="20"/>
          <w:szCs w:val="20"/>
        </w:rPr>
        <w:t>1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3261"/>
        <w:gridCol w:w="2410"/>
      </w:tblGrid>
      <w:tr w:rsidR="00147400" w:rsidRPr="005F553F" w14:paraId="57CFEC2A" w14:textId="77777777" w:rsidTr="005D6E5E">
        <w:trPr>
          <w:trHeight w:val="41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A159AE3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53F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9E3E1B1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53F">
              <w:rPr>
                <w:rFonts w:ascii="Tahoma" w:hAnsi="Tahoma" w:cs="Tahoma"/>
                <w:sz w:val="20"/>
                <w:szCs w:val="20"/>
              </w:rPr>
              <w:t>Termin realizacji szkolenia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655F402" w14:textId="77777777" w:rsidR="00147400" w:rsidRPr="00CD4603" w:rsidRDefault="00B96634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4603">
              <w:rPr>
                <w:rFonts w:ascii="Tahoma" w:hAnsi="Tahoma" w:cs="Tahoma"/>
                <w:sz w:val="20"/>
                <w:szCs w:val="20"/>
              </w:rPr>
              <w:t>Szacowana maksymalna łączna liczba obiadów i przerw kawowych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A7EA6C0" w14:textId="77777777" w:rsidR="00147400" w:rsidRPr="00CD4603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4603">
              <w:rPr>
                <w:rFonts w:ascii="Tahoma" w:hAnsi="Tahoma" w:cs="Tahoma"/>
                <w:sz w:val="20"/>
                <w:szCs w:val="20"/>
              </w:rPr>
              <w:t>Łączna liczba osób korzystających z przerw kawowych</w:t>
            </w:r>
          </w:p>
        </w:tc>
      </w:tr>
      <w:tr w:rsidR="00147400" w:rsidRPr="005F553F" w14:paraId="5114A90E" w14:textId="77777777" w:rsidTr="005D6E5E">
        <w:trPr>
          <w:trHeight w:val="13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EDFC" w14:textId="77777777" w:rsidR="00147400" w:rsidRPr="005F553F" w:rsidRDefault="00147400" w:rsidP="005D6E5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1EDB782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53F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7A5E3B3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53F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0BF7" w14:textId="77777777" w:rsidR="00147400" w:rsidRPr="005F553F" w:rsidRDefault="00147400" w:rsidP="005D6E5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D693" w14:textId="77777777" w:rsidR="00147400" w:rsidRPr="005F553F" w:rsidRDefault="00147400" w:rsidP="005D6E5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47400" w:rsidRPr="005F553F" w14:paraId="770D4988" w14:textId="77777777" w:rsidTr="005D6E5E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6E41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53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8A3B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D25F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16.03.2022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77A7" w14:textId="77777777" w:rsidR="00147400" w:rsidRPr="005F553F" w:rsidRDefault="0059149E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78178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2626" w14:textId="77777777" w:rsidR="00147400" w:rsidRPr="005F553F" w:rsidRDefault="0059149E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147400" w:rsidRPr="005F553F" w14:paraId="5BE62F64" w14:textId="77777777" w:rsidTr="005D6E5E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DC6B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53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D202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04.07.2022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6819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06.07.2022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6AF7" w14:textId="77777777" w:rsidR="00147400" w:rsidRPr="005F553F" w:rsidRDefault="0059149E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78178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3E26" w14:textId="77777777" w:rsidR="00147400" w:rsidRPr="005F553F" w:rsidRDefault="0059149E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28</w:t>
            </w:r>
          </w:p>
        </w:tc>
      </w:tr>
      <w:tr w:rsidR="00147400" w:rsidRPr="005F553F" w14:paraId="1987CEC2" w14:textId="77777777" w:rsidTr="005D6E5E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E546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53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6F05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14.09.2022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DC52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16.09.2022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16E5" w14:textId="77777777" w:rsidR="00147400" w:rsidRPr="005F553F" w:rsidRDefault="0059149E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78178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389E" w14:textId="77777777" w:rsidR="00147400" w:rsidRPr="005F553F" w:rsidRDefault="0059149E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28</w:t>
            </w:r>
          </w:p>
        </w:tc>
      </w:tr>
      <w:tr w:rsidR="00147400" w:rsidRPr="005F553F" w14:paraId="60555A39" w14:textId="77777777" w:rsidTr="005D6E5E">
        <w:trPr>
          <w:trHeight w:val="3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954A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53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DCD3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5330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14.12.2022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0552" w14:textId="77777777" w:rsidR="00147400" w:rsidRPr="005F553F" w:rsidRDefault="0059149E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78178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ED10" w14:textId="77777777" w:rsidR="00147400" w:rsidRPr="005F553F" w:rsidRDefault="0059149E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28</w:t>
            </w:r>
          </w:p>
        </w:tc>
      </w:tr>
      <w:tr w:rsidR="00147400" w:rsidRPr="005F553F" w14:paraId="383E8ADD" w14:textId="77777777" w:rsidTr="005D6E5E">
        <w:trPr>
          <w:trHeight w:val="449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5732DA0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F553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EAA22B2" w14:textId="77777777" w:rsidR="00147400" w:rsidRPr="005F553F" w:rsidRDefault="0059149E" w:rsidP="005D6E5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781787">
              <w:rPr>
                <w:rFonts w:ascii="Tahoma" w:hAnsi="Tahoma" w:cs="Tahoma"/>
                <w:b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0020320" w14:textId="77777777" w:rsidR="00147400" w:rsidRPr="005F553F" w:rsidRDefault="0059149E" w:rsidP="005D6E5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112</w:t>
            </w:r>
          </w:p>
        </w:tc>
      </w:tr>
    </w:tbl>
    <w:p w14:paraId="52620884" w14:textId="77777777" w:rsidR="00147400" w:rsidRDefault="00147400" w:rsidP="00147400">
      <w:pPr>
        <w:rPr>
          <w:rFonts w:ascii="Tahoma" w:hAnsi="Tahoma" w:cs="Tahoma"/>
          <w:sz w:val="20"/>
          <w:szCs w:val="20"/>
        </w:rPr>
      </w:pPr>
    </w:p>
    <w:p w14:paraId="15ED8DB1" w14:textId="2909C635" w:rsidR="00147400" w:rsidRDefault="002D7071" w:rsidP="005800B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Część</w:t>
      </w:r>
      <w:r w:rsidRPr="00C35FBC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147400">
        <w:rPr>
          <w:rFonts w:ascii="Tahoma" w:hAnsi="Tahoma" w:cs="Tahoma"/>
          <w:b/>
          <w:u w:val="single"/>
        </w:rPr>
        <w:t xml:space="preserve">nr 2: </w:t>
      </w:r>
      <w:r w:rsidR="00147400" w:rsidRPr="00C35FBC">
        <w:rPr>
          <w:rFonts w:ascii="Tahoma" w:hAnsi="Tahoma" w:cs="Tahoma"/>
          <w:sz w:val="20"/>
          <w:szCs w:val="20"/>
        </w:rPr>
        <w:t xml:space="preserve">Przedmiotem zamówienia jest świadczenie usług cateringowych </w:t>
      </w:r>
      <w:r w:rsidR="005800BC">
        <w:rPr>
          <w:rFonts w:ascii="Tahoma" w:hAnsi="Tahoma" w:cs="Tahoma"/>
          <w:sz w:val="20"/>
          <w:szCs w:val="20"/>
        </w:rPr>
        <w:br/>
      </w:r>
      <w:r w:rsidR="00147400" w:rsidRPr="00C35FBC">
        <w:rPr>
          <w:rFonts w:ascii="Tahoma" w:hAnsi="Tahoma" w:cs="Tahoma"/>
          <w:sz w:val="20"/>
          <w:szCs w:val="20"/>
        </w:rPr>
        <w:t xml:space="preserve">dla uczestników, </w:t>
      </w:r>
      <w:r w:rsidR="008A3A63">
        <w:rPr>
          <w:rFonts w:ascii="Tahoma" w:hAnsi="Tahoma" w:cs="Tahoma"/>
          <w:sz w:val="20"/>
          <w:szCs w:val="20"/>
        </w:rPr>
        <w:t>wykładowców</w:t>
      </w:r>
      <w:r w:rsidR="00147400" w:rsidRPr="00C35FBC">
        <w:rPr>
          <w:rFonts w:ascii="Tahoma" w:hAnsi="Tahoma" w:cs="Tahoma"/>
          <w:sz w:val="20"/>
          <w:szCs w:val="20"/>
        </w:rPr>
        <w:t xml:space="preserve"> i koordynatora podczas każdego z </w:t>
      </w:r>
      <w:r w:rsidR="00147400" w:rsidRPr="00EA28DD">
        <w:rPr>
          <w:rFonts w:ascii="Tahoma" w:hAnsi="Tahoma" w:cs="Tahoma"/>
          <w:sz w:val="20"/>
          <w:szCs w:val="20"/>
        </w:rPr>
        <w:t>4</w:t>
      </w:r>
      <w:r w:rsidR="00147400" w:rsidRPr="00C35FBC">
        <w:rPr>
          <w:rFonts w:ascii="Tahoma" w:hAnsi="Tahoma" w:cs="Tahoma"/>
          <w:sz w:val="20"/>
          <w:szCs w:val="20"/>
        </w:rPr>
        <w:t xml:space="preserve"> trzydniowych szkoleń</w:t>
      </w:r>
      <w:r w:rsidR="00147400">
        <w:rPr>
          <w:rFonts w:ascii="Tahoma" w:hAnsi="Tahoma" w:cs="Tahoma"/>
          <w:sz w:val="20"/>
          <w:szCs w:val="20"/>
        </w:rPr>
        <w:t xml:space="preserve"> w ramach projektu </w:t>
      </w:r>
      <w:r w:rsidR="00147400" w:rsidRPr="00C35FBC">
        <w:rPr>
          <w:rFonts w:ascii="Tahoma" w:hAnsi="Tahoma" w:cs="Tahoma"/>
          <w:i/>
          <w:sz w:val="20"/>
          <w:szCs w:val="20"/>
        </w:rPr>
        <w:t>„</w:t>
      </w:r>
      <w:r w:rsidR="00147400" w:rsidRPr="006D180B">
        <w:rPr>
          <w:rFonts w:ascii="Tahoma" w:hAnsi="Tahoma" w:cs="Tahoma"/>
          <w:i/>
          <w:sz w:val="20"/>
          <w:szCs w:val="20"/>
        </w:rPr>
        <w:t>Szkolenia z zakresu prawa ochrony konsumentów i postępowań egzekucyjnych dla kadr wymiaru sprawiedliwości</w:t>
      </w:r>
      <w:r w:rsidR="00147400" w:rsidRPr="00C35FBC">
        <w:rPr>
          <w:rFonts w:ascii="Tahoma" w:hAnsi="Tahoma" w:cs="Tahoma"/>
          <w:i/>
          <w:sz w:val="20"/>
          <w:szCs w:val="20"/>
        </w:rPr>
        <w:t>”</w:t>
      </w:r>
      <w:r w:rsidR="00147400" w:rsidRPr="00281FD1">
        <w:rPr>
          <w:rFonts w:ascii="Tahoma" w:hAnsi="Tahoma" w:cs="Tahoma"/>
          <w:sz w:val="20"/>
          <w:szCs w:val="20"/>
        </w:rPr>
        <w:t>.</w:t>
      </w:r>
    </w:p>
    <w:p w14:paraId="55617BB1" w14:textId="77777777" w:rsidR="00147400" w:rsidRPr="00D656AC" w:rsidRDefault="00147400" w:rsidP="00147400">
      <w:pPr>
        <w:pStyle w:val="Akapitzlist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 w:rsidRPr="00D656AC">
        <w:rPr>
          <w:rFonts w:ascii="Tahoma" w:hAnsi="Tahoma" w:cs="Tahoma"/>
          <w:sz w:val="20"/>
          <w:szCs w:val="20"/>
        </w:rPr>
        <w:t xml:space="preserve">Liczba obiadów przez 3 doby – </w:t>
      </w:r>
      <w:r w:rsidR="00781787">
        <w:rPr>
          <w:rFonts w:ascii="Tahoma" w:hAnsi="Tahoma" w:cs="Tahoma"/>
          <w:sz w:val="20"/>
          <w:szCs w:val="20"/>
        </w:rPr>
        <w:t>328</w:t>
      </w:r>
      <w:r w:rsidRPr="00D656AC">
        <w:rPr>
          <w:rFonts w:ascii="Tahoma" w:hAnsi="Tahoma" w:cs="Tahoma"/>
          <w:sz w:val="20"/>
          <w:szCs w:val="20"/>
        </w:rPr>
        <w:t>;</w:t>
      </w:r>
    </w:p>
    <w:p w14:paraId="17D31E94" w14:textId="4C334554" w:rsidR="00147400" w:rsidRPr="00CD4603" w:rsidRDefault="00147400" w:rsidP="00147400">
      <w:pPr>
        <w:pStyle w:val="Akapitzlist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 w:rsidRPr="00CD4603">
        <w:rPr>
          <w:rFonts w:ascii="Tahoma" w:hAnsi="Tahoma" w:cs="Tahoma"/>
          <w:sz w:val="20"/>
          <w:szCs w:val="20"/>
        </w:rPr>
        <w:lastRenderedPageBreak/>
        <w:t xml:space="preserve">Liczba </w:t>
      </w:r>
      <w:r w:rsidR="00527056" w:rsidRPr="00CD4603">
        <w:rPr>
          <w:rFonts w:ascii="Tahoma" w:hAnsi="Tahoma" w:cs="Tahoma"/>
          <w:sz w:val="20"/>
          <w:szCs w:val="20"/>
        </w:rPr>
        <w:t>przerw</w:t>
      </w:r>
      <w:r w:rsidRPr="00CD4603">
        <w:rPr>
          <w:rFonts w:ascii="Tahoma" w:hAnsi="Tahoma" w:cs="Tahoma"/>
          <w:sz w:val="20"/>
          <w:szCs w:val="20"/>
        </w:rPr>
        <w:t xml:space="preserve"> kawowych przez 3 doby – </w:t>
      </w:r>
      <w:r w:rsidR="00781787" w:rsidRPr="00CD4603">
        <w:rPr>
          <w:rFonts w:ascii="Tahoma" w:hAnsi="Tahoma" w:cs="Tahoma"/>
          <w:sz w:val="20"/>
          <w:szCs w:val="20"/>
        </w:rPr>
        <w:t>328</w:t>
      </w:r>
      <w:r w:rsidRPr="00CD4603">
        <w:rPr>
          <w:rFonts w:ascii="Tahoma" w:hAnsi="Tahoma" w:cs="Tahoma"/>
          <w:sz w:val="20"/>
          <w:szCs w:val="20"/>
        </w:rPr>
        <w:t>;</w:t>
      </w:r>
    </w:p>
    <w:p w14:paraId="1948CF1D" w14:textId="77777777" w:rsidR="00147400" w:rsidRPr="00CD4603" w:rsidRDefault="00147400" w:rsidP="00147400">
      <w:pPr>
        <w:pStyle w:val="Akapitzlist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CD4603">
        <w:rPr>
          <w:rFonts w:ascii="Tahoma" w:hAnsi="Tahoma" w:cs="Tahoma"/>
          <w:sz w:val="20"/>
          <w:szCs w:val="20"/>
        </w:rPr>
        <w:t>Szacowana liczba osób biorącyc</w:t>
      </w:r>
      <w:r w:rsidR="0059149E" w:rsidRPr="00CD4603">
        <w:rPr>
          <w:rFonts w:ascii="Tahoma" w:hAnsi="Tahoma" w:cs="Tahoma"/>
          <w:sz w:val="20"/>
          <w:szCs w:val="20"/>
        </w:rPr>
        <w:t>h udział w przerwie -</w:t>
      </w:r>
      <w:r w:rsidR="004B2F9F" w:rsidRPr="00CD4603">
        <w:rPr>
          <w:rFonts w:ascii="Tahoma" w:hAnsi="Tahoma" w:cs="Tahoma"/>
          <w:sz w:val="20"/>
          <w:szCs w:val="20"/>
        </w:rPr>
        <w:t xml:space="preserve"> </w:t>
      </w:r>
      <w:r w:rsidR="0059149E" w:rsidRPr="00CD4603">
        <w:rPr>
          <w:rFonts w:ascii="Tahoma" w:hAnsi="Tahoma" w:cs="Tahoma"/>
          <w:sz w:val="20"/>
          <w:szCs w:val="20"/>
        </w:rPr>
        <w:t>28</w:t>
      </w:r>
      <w:r w:rsidRPr="00CD4603">
        <w:rPr>
          <w:rFonts w:ascii="Tahoma" w:hAnsi="Tahoma" w:cs="Tahoma"/>
          <w:sz w:val="20"/>
          <w:szCs w:val="20"/>
        </w:rPr>
        <w:t xml:space="preserve"> osób;</w:t>
      </w:r>
    </w:p>
    <w:p w14:paraId="193E399E" w14:textId="77777777" w:rsidR="00147400" w:rsidRDefault="00147400" w:rsidP="00147400">
      <w:pPr>
        <w:pStyle w:val="Akapitzlist"/>
        <w:rPr>
          <w:rFonts w:ascii="Tahoma" w:hAnsi="Tahoma" w:cs="Tahoma"/>
          <w:sz w:val="20"/>
          <w:szCs w:val="20"/>
        </w:rPr>
      </w:pPr>
    </w:p>
    <w:p w14:paraId="03353114" w14:textId="77777777" w:rsidR="00147400" w:rsidRDefault="00147400" w:rsidP="00147400">
      <w:pPr>
        <w:rPr>
          <w:rFonts w:ascii="Tahoma" w:hAnsi="Tahoma" w:cs="Tahoma"/>
          <w:sz w:val="20"/>
          <w:szCs w:val="20"/>
        </w:rPr>
      </w:pPr>
      <w:r w:rsidRPr="00C35FBC">
        <w:rPr>
          <w:rFonts w:ascii="Tahoma" w:hAnsi="Tahoma" w:cs="Tahoma"/>
          <w:sz w:val="20"/>
          <w:szCs w:val="20"/>
        </w:rPr>
        <w:t>Szczegółowe informacje dotyczące terminów i przedmiot</w:t>
      </w:r>
      <w:r>
        <w:rPr>
          <w:rFonts w:ascii="Tahoma" w:hAnsi="Tahoma" w:cs="Tahoma"/>
          <w:sz w:val="20"/>
          <w:szCs w:val="20"/>
        </w:rPr>
        <w:t>u zamówienia zawiera tabela nr 2</w:t>
      </w:r>
      <w:r w:rsidRPr="00C35FBC">
        <w:rPr>
          <w:rFonts w:ascii="Tahoma" w:hAnsi="Tahoma" w:cs="Tahoma"/>
          <w:sz w:val="20"/>
          <w:szCs w:val="20"/>
        </w:rPr>
        <w:t>.</w:t>
      </w:r>
    </w:p>
    <w:p w14:paraId="2AA8751A" w14:textId="4DB818EF" w:rsidR="00147400" w:rsidRPr="005F553F" w:rsidRDefault="00147400" w:rsidP="00147400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Tabela 2</w:t>
      </w:r>
      <w:r w:rsidRPr="005F553F">
        <w:rPr>
          <w:rFonts w:ascii="Tahoma" w:hAnsi="Tahoma" w:cs="Tahoma"/>
          <w:i/>
          <w:sz w:val="20"/>
          <w:szCs w:val="20"/>
        </w:rPr>
        <w:t xml:space="preserve">: Szacowana liczba osób oraz usług podczas poszczególnych terminów szkoleń </w:t>
      </w:r>
      <w:r w:rsidR="006576C7">
        <w:rPr>
          <w:rFonts w:ascii="Tahoma" w:hAnsi="Tahoma" w:cs="Tahoma"/>
          <w:i/>
          <w:sz w:val="20"/>
          <w:szCs w:val="20"/>
        </w:rPr>
        <w:t>-część nr 2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3261"/>
        <w:gridCol w:w="2410"/>
      </w:tblGrid>
      <w:tr w:rsidR="00147400" w:rsidRPr="005F553F" w14:paraId="7618D16F" w14:textId="77777777" w:rsidTr="005D6E5E">
        <w:trPr>
          <w:trHeight w:val="41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BA14010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53F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4237996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53F">
              <w:rPr>
                <w:rFonts w:ascii="Tahoma" w:hAnsi="Tahoma" w:cs="Tahoma"/>
                <w:sz w:val="20"/>
                <w:szCs w:val="20"/>
              </w:rPr>
              <w:t>Termin realizacji szkolenia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FFC25D1" w14:textId="77777777" w:rsidR="00147400" w:rsidRPr="00CD4603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4603">
              <w:rPr>
                <w:rFonts w:ascii="Tahoma" w:hAnsi="Tahoma" w:cs="Tahoma"/>
                <w:sz w:val="20"/>
                <w:szCs w:val="20"/>
              </w:rPr>
              <w:t>Szacowana maksymalna łączna liczba obiadów</w:t>
            </w:r>
            <w:r w:rsidR="00B96634" w:rsidRPr="00CD4603">
              <w:rPr>
                <w:rFonts w:ascii="Tahoma" w:hAnsi="Tahoma" w:cs="Tahoma"/>
                <w:sz w:val="20"/>
                <w:szCs w:val="20"/>
              </w:rPr>
              <w:t xml:space="preserve"> i przerw kawowych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74390D9" w14:textId="77777777" w:rsidR="00147400" w:rsidRPr="00CD4603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4603">
              <w:rPr>
                <w:rFonts w:ascii="Tahoma" w:hAnsi="Tahoma" w:cs="Tahoma"/>
                <w:sz w:val="20"/>
                <w:szCs w:val="20"/>
              </w:rPr>
              <w:t>Łączna liczba osób korzystających z przerw kawowych</w:t>
            </w:r>
          </w:p>
        </w:tc>
      </w:tr>
      <w:tr w:rsidR="00147400" w:rsidRPr="005F553F" w14:paraId="762738FC" w14:textId="77777777" w:rsidTr="005D6E5E">
        <w:trPr>
          <w:trHeight w:val="13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923A" w14:textId="77777777" w:rsidR="00147400" w:rsidRPr="005F553F" w:rsidRDefault="00147400" w:rsidP="005D6E5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6217B22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53F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D7DACCE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53F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326E" w14:textId="77777777" w:rsidR="00147400" w:rsidRPr="005F553F" w:rsidRDefault="00147400" w:rsidP="005D6E5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6665" w14:textId="77777777" w:rsidR="00147400" w:rsidRPr="005F553F" w:rsidRDefault="00147400" w:rsidP="005D6E5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47400" w:rsidRPr="005F553F" w14:paraId="2F9481DD" w14:textId="77777777" w:rsidTr="005D6E5E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04F8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53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8DD1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37BC" w14:textId="77777777" w:rsidR="00147400" w:rsidRPr="005F553F" w:rsidRDefault="00D656AC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  <w:r w:rsidR="00147400">
              <w:rPr>
                <w:rFonts w:ascii="Tahoma" w:hAnsi="Tahoma" w:cs="Tahoma"/>
                <w:sz w:val="20"/>
                <w:szCs w:val="20"/>
              </w:rPr>
              <w:t>.02.2022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F29B" w14:textId="77777777" w:rsidR="00147400" w:rsidRPr="005F553F" w:rsidRDefault="00781787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DD7A" w14:textId="77777777" w:rsidR="00147400" w:rsidRPr="005F553F" w:rsidRDefault="00D656AC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147400" w:rsidRPr="005F553F" w14:paraId="05A46446" w14:textId="77777777" w:rsidTr="005D6E5E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CE87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53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09AE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13.07.2022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1CC5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15.07.2022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931F" w14:textId="77777777" w:rsidR="00147400" w:rsidRPr="005F553F" w:rsidRDefault="00781787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F922" w14:textId="77777777" w:rsidR="00147400" w:rsidRPr="005F553F" w:rsidRDefault="00D656AC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147400" w:rsidRPr="005F553F" w14:paraId="3504A615" w14:textId="77777777" w:rsidTr="005D6E5E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7985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53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9D9C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17.08.2022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4FA6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19.08.2022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754F" w14:textId="77777777" w:rsidR="00147400" w:rsidRPr="005F553F" w:rsidRDefault="00781787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4804" w14:textId="77777777" w:rsidR="00147400" w:rsidRPr="005F553F" w:rsidRDefault="00D656AC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147400" w:rsidRPr="005F553F" w14:paraId="451638D0" w14:textId="77777777" w:rsidTr="005D6E5E">
        <w:trPr>
          <w:trHeight w:val="3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4B4C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53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6A04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F943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20.01.2023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6911" w14:textId="77777777" w:rsidR="00147400" w:rsidRPr="005F553F" w:rsidRDefault="00781787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6FF8" w14:textId="77777777" w:rsidR="00147400" w:rsidRPr="005F553F" w:rsidRDefault="00D656AC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147400" w:rsidRPr="005F553F" w14:paraId="59594A05" w14:textId="77777777" w:rsidTr="005D6E5E">
        <w:trPr>
          <w:trHeight w:val="449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08E547D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F553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F4BF97A" w14:textId="77777777" w:rsidR="00147400" w:rsidRPr="005F553F" w:rsidRDefault="00781787" w:rsidP="005D6E5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0AEB4C2" w14:textId="77777777" w:rsidR="00147400" w:rsidRPr="005F553F" w:rsidRDefault="0059149E" w:rsidP="005D6E5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112</w:t>
            </w:r>
          </w:p>
        </w:tc>
      </w:tr>
    </w:tbl>
    <w:p w14:paraId="51798FF6" w14:textId="77777777" w:rsidR="00147400" w:rsidRDefault="00147400" w:rsidP="00147400">
      <w:pPr>
        <w:rPr>
          <w:rFonts w:ascii="Tahoma" w:hAnsi="Tahoma" w:cs="Tahoma"/>
        </w:rPr>
      </w:pPr>
    </w:p>
    <w:p w14:paraId="3F94AAA8" w14:textId="77777777" w:rsidR="00147400" w:rsidRDefault="00147400" w:rsidP="00147400">
      <w:pPr>
        <w:rPr>
          <w:rFonts w:ascii="Tahoma" w:hAnsi="Tahoma" w:cs="Tahoma"/>
          <w:b/>
          <w:sz w:val="20"/>
          <w:szCs w:val="20"/>
          <w:u w:val="single"/>
        </w:rPr>
      </w:pPr>
    </w:p>
    <w:p w14:paraId="10C5376F" w14:textId="77777777" w:rsidR="00630EAD" w:rsidRPr="00CD4603" w:rsidRDefault="002D7071" w:rsidP="009D3C1E">
      <w:pPr>
        <w:pStyle w:val="Akapitzlist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Część</w:t>
      </w:r>
      <w:r w:rsidRPr="00C35FBC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D75D42">
        <w:rPr>
          <w:rFonts w:ascii="Tahoma" w:hAnsi="Tahoma" w:cs="Tahoma"/>
          <w:b/>
          <w:sz w:val="20"/>
          <w:szCs w:val="20"/>
          <w:u w:val="single"/>
        </w:rPr>
        <w:t>nr 3</w:t>
      </w:r>
      <w:r w:rsidR="00147400">
        <w:rPr>
          <w:rFonts w:ascii="Tahoma" w:hAnsi="Tahoma" w:cs="Tahoma"/>
          <w:b/>
          <w:sz w:val="20"/>
          <w:szCs w:val="20"/>
          <w:u w:val="single"/>
        </w:rPr>
        <w:t xml:space="preserve">: </w:t>
      </w:r>
      <w:r w:rsidR="00147400" w:rsidRPr="00C35FBC">
        <w:rPr>
          <w:rFonts w:ascii="Tahoma" w:hAnsi="Tahoma" w:cs="Tahoma"/>
          <w:sz w:val="20"/>
          <w:szCs w:val="20"/>
        </w:rPr>
        <w:t>Przedmiotem zamówienia jest świadczenie usług caterin</w:t>
      </w:r>
      <w:r w:rsidR="008A3A63">
        <w:rPr>
          <w:rFonts w:ascii="Tahoma" w:hAnsi="Tahoma" w:cs="Tahoma"/>
          <w:sz w:val="20"/>
          <w:szCs w:val="20"/>
        </w:rPr>
        <w:t xml:space="preserve">gowych </w:t>
      </w:r>
      <w:r w:rsidR="005800BC">
        <w:rPr>
          <w:rFonts w:ascii="Tahoma" w:hAnsi="Tahoma" w:cs="Tahoma"/>
          <w:sz w:val="20"/>
          <w:szCs w:val="20"/>
        </w:rPr>
        <w:br/>
      </w:r>
      <w:r w:rsidR="008A3A63">
        <w:rPr>
          <w:rFonts w:ascii="Tahoma" w:hAnsi="Tahoma" w:cs="Tahoma"/>
          <w:sz w:val="20"/>
          <w:szCs w:val="20"/>
        </w:rPr>
        <w:t>dla uczestników, wykładowców</w:t>
      </w:r>
      <w:r w:rsidR="00147400" w:rsidRPr="00C35FBC">
        <w:rPr>
          <w:rFonts w:ascii="Tahoma" w:hAnsi="Tahoma" w:cs="Tahoma"/>
          <w:sz w:val="20"/>
          <w:szCs w:val="20"/>
        </w:rPr>
        <w:t xml:space="preserve"> i koordynatora podczas każdego z </w:t>
      </w:r>
      <w:r w:rsidR="00147400">
        <w:rPr>
          <w:rFonts w:ascii="Tahoma" w:hAnsi="Tahoma" w:cs="Tahoma"/>
          <w:sz w:val="20"/>
          <w:szCs w:val="20"/>
        </w:rPr>
        <w:t xml:space="preserve">4 </w:t>
      </w:r>
      <w:r w:rsidR="00147400" w:rsidRPr="00C35FBC">
        <w:rPr>
          <w:rFonts w:ascii="Tahoma" w:hAnsi="Tahoma" w:cs="Tahoma"/>
          <w:sz w:val="20"/>
          <w:szCs w:val="20"/>
        </w:rPr>
        <w:t>trzydniowych szkoleń</w:t>
      </w:r>
      <w:r w:rsidR="00147400">
        <w:rPr>
          <w:rFonts w:ascii="Tahoma" w:hAnsi="Tahoma" w:cs="Tahoma"/>
          <w:sz w:val="20"/>
          <w:szCs w:val="20"/>
        </w:rPr>
        <w:t xml:space="preserve"> w ramach projektu </w:t>
      </w:r>
      <w:r w:rsidR="00147400" w:rsidRPr="00C35FBC">
        <w:rPr>
          <w:rFonts w:ascii="Tahoma" w:hAnsi="Tahoma" w:cs="Tahoma"/>
          <w:i/>
          <w:sz w:val="20"/>
          <w:szCs w:val="20"/>
        </w:rPr>
        <w:t>„</w:t>
      </w:r>
      <w:r w:rsidR="00147400" w:rsidRPr="00CD4603">
        <w:rPr>
          <w:rFonts w:ascii="Tahoma" w:hAnsi="Tahoma" w:cs="Tahoma"/>
          <w:i/>
          <w:sz w:val="20"/>
          <w:szCs w:val="20"/>
        </w:rPr>
        <w:t>Prawo ochrony środowiska dla kadr wymiaru sprawiedliwości”</w:t>
      </w:r>
    </w:p>
    <w:p w14:paraId="1F68CCD5" w14:textId="78EC5FA2" w:rsidR="00147400" w:rsidRPr="00CD4603" w:rsidRDefault="00147400" w:rsidP="009D3C1E">
      <w:pPr>
        <w:pStyle w:val="Akapitzlist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CD4603">
        <w:rPr>
          <w:rFonts w:ascii="Tahoma" w:hAnsi="Tahoma" w:cs="Tahoma"/>
          <w:sz w:val="20"/>
          <w:szCs w:val="20"/>
        </w:rPr>
        <w:t xml:space="preserve">Liczba </w:t>
      </w:r>
      <w:r w:rsidR="004B2F9F" w:rsidRPr="00CD4603">
        <w:rPr>
          <w:rFonts w:ascii="Tahoma" w:hAnsi="Tahoma" w:cs="Tahoma"/>
          <w:sz w:val="20"/>
          <w:szCs w:val="20"/>
        </w:rPr>
        <w:t>obiadów przez 3 doby</w:t>
      </w:r>
      <w:r w:rsidRPr="00CD4603">
        <w:rPr>
          <w:rFonts w:ascii="Tahoma" w:hAnsi="Tahoma" w:cs="Tahoma"/>
          <w:sz w:val="20"/>
          <w:szCs w:val="20"/>
        </w:rPr>
        <w:t xml:space="preserve"> – </w:t>
      </w:r>
      <w:r w:rsidR="00907C52" w:rsidRPr="00CD4603">
        <w:rPr>
          <w:rFonts w:ascii="Tahoma" w:hAnsi="Tahoma" w:cs="Tahoma"/>
          <w:b/>
          <w:sz w:val="20"/>
          <w:szCs w:val="20"/>
        </w:rPr>
        <w:t>336</w:t>
      </w:r>
      <w:r w:rsidRPr="00CD4603">
        <w:rPr>
          <w:rFonts w:ascii="Tahoma" w:hAnsi="Tahoma" w:cs="Tahoma"/>
          <w:sz w:val="20"/>
          <w:szCs w:val="20"/>
        </w:rPr>
        <w:t>;</w:t>
      </w:r>
    </w:p>
    <w:p w14:paraId="1286D7DB" w14:textId="1FA9EF96" w:rsidR="00147400" w:rsidRPr="00CD4603" w:rsidRDefault="00147400" w:rsidP="00147400">
      <w:pPr>
        <w:pStyle w:val="Akapitzlist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CD4603">
        <w:rPr>
          <w:rFonts w:ascii="Tahoma" w:hAnsi="Tahoma" w:cs="Tahoma"/>
          <w:sz w:val="20"/>
          <w:szCs w:val="20"/>
        </w:rPr>
        <w:t xml:space="preserve">Liczba </w:t>
      </w:r>
      <w:r w:rsidR="001E29EA" w:rsidRPr="00CD4603">
        <w:rPr>
          <w:rFonts w:ascii="Tahoma" w:hAnsi="Tahoma" w:cs="Tahoma"/>
          <w:sz w:val="20"/>
          <w:szCs w:val="20"/>
        </w:rPr>
        <w:t xml:space="preserve">przerw </w:t>
      </w:r>
      <w:r w:rsidR="004B2F9F" w:rsidRPr="00CD4603">
        <w:rPr>
          <w:rFonts w:ascii="Tahoma" w:hAnsi="Tahoma" w:cs="Tahoma"/>
          <w:sz w:val="20"/>
          <w:szCs w:val="20"/>
        </w:rPr>
        <w:t>kawowych przez 3 doby</w:t>
      </w:r>
      <w:r w:rsidRPr="00CD4603">
        <w:rPr>
          <w:rFonts w:ascii="Tahoma" w:hAnsi="Tahoma" w:cs="Tahoma"/>
          <w:sz w:val="20"/>
          <w:szCs w:val="20"/>
        </w:rPr>
        <w:t xml:space="preserve"> – </w:t>
      </w:r>
      <w:r w:rsidR="00907C52" w:rsidRPr="00CD4603">
        <w:rPr>
          <w:rFonts w:ascii="Tahoma" w:hAnsi="Tahoma" w:cs="Tahoma"/>
          <w:b/>
          <w:sz w:val="20"/>
          <w:szCs w:val="20"/>
        </w:rPr>
        <w:t>336</w:t>
      </w:r>
      <w:r w:rsidRPr="00CD4603">
        <w:rPr>
          <w:rFonts w:ascii="Tahoma" w:hAnsi="Tahoma" w:cs="Tahoma"/>
          <w:sz w:val="20"/>
          <w:szCs w:val="20"/>
        </w:rPr>
        <w:t>;</w:t>
      </w:r>
    </w:p>
    <w:p w14:paraId="5A13A32E" w14:textId="77777777" w:rsidR="00147400" w:rsidRPr="00CD4603" w:rsidRDefault="00147400" w:rsidP="00147400">
      <w:pPr>
        <w:pStyle w:val="Akapitzlist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CD4603">
        <w:rPr>
          <w:rFonts w:ascii="Tahoma" w:hAnsi="Tahoma" w:cs="Tahoma"/>
          <w:sz w:val="20"/>
          <w:szCs w:val="20"/>
        </w:rPr>
        <w:t>Szacowana liczba osób biorących udział w przerwie -</w:t>
      </w:r>
      <w:r w:rsidR="004B2F9F" w:rsidRPr="00CD4603">
        <w:rPr>
          <w:rFonts w:ascii="Tahoma" w:hAnsi="Tahoma" w:cs="Tahoma"/>
          <w:sz w:val="20"/>
          <w:szCs w:val="20"/>
        </w:rPr>
        <w:t xml:space="preserve"> </w:t>
      </w:r>
      <w:r w:rsidR="00907C52" w:rsidRPr="00CD4603">
        <w:rPr>
          <w:rFonts w:ascii="Tahoma" w:hAnsi="Tahoma" w:cs="Tahoma"/>
          <w:b/>
          <w:sz w:val="20"/>
          <w:szCs w:val="20"/>
        </w:rPr>
        <w:t>28</w:t>
      </w:r>
      <w:r w:rsidRPr="00CD4603">
        <w:rPr>
          <w:rFonts w:ascii="Tahoma" w:hAnsi="Tahoma" w:cs="Tahoma"/>
          <w:sz w:val="20"/>
          <w:szCs w:val="20"/>
        </w:rPr>
        <w:t xml:space="preserve"> osób;</w:t>
      </w:r>
    </w:p>
    <w:p w14:paraId="3E680583" w14:textId="77777777" w:rsidR="00147400" w:rsidRDefault="00147400" w:rsidP="00147400">
      <w:pPr>
        <w:pStyle w:val="Akapitzlist"/>
        <w:rPr>
          <w:rFonts w:ascii="Tahoma" w:hAnsi="Tahoma" w:cs="Tahoma"/>
          <w:sz w:val="20"/>
          <w:szCs w:val="20"/>
        </w:rPr>
      </w:pPr>
    </w:p>
    <w:p w14:paraId="37A83859" w14:textId="77777777" w:rsidR="00147400" w:rsidRDefault="00147400" w:rsidP="00147400">
      <w:pPr>
        <w:rPr>
          <w:rFonts w:ascii="Tahoma" w:hAnsi="Tahoma" w:cs="Tahoma"/>
          <w:sz w:val="20"/>
          <w:szCs w:val="20"/>
        </w:rPr>
      </w:pPr>
      <w:r w:rsidRPr="00C35FBC">
        <w:rPr>
          <w:rFonts w:ascii="Tahoma" w:hAnsi="Tahoma" w:cs="Tahoma"/>
          <w:sz w:val="20"/>
          <w:szCs w:val="20"/>
        </w:rPr>
        <w:t>Szczegółowe informacje dotyczące terminów i przedmiot</w:t>
      </w:r>
      <w:r w:rsidR="00D656AC">
        <w:rPr>
          <w:rFonts w:ascii="Tahoma" w:hAnsi="Tahoma" w:cs="Tahoma"/>
          <w:sz w:val="20"/>
          <w:szCs w:val="20"/>
        </w:rPr>
        <w:t>u zamówienia zawiera tabela nr 3</w:t>
      </w:r>
      <w:r w:rsidRPr="00C35FBC">
        <w:rPr>
          <w:rFonts w:ascii="Tahoma" w:hAnsi="Tahoma" w:cs="Tahoma"/>
          <w:sz w:val="20"/>
          <w:szCs w:val="20"/>
        </w:rPr>
        <w:t>.</w:t>
      </w:r>
    </w:p>
    <w:p w14:paraId="4B868C4B" w14:textId="43932242" w:rsidR="00147400" w:rsidRPr="005F553F" w:rsidRDefault="00D656AC" w:rsidP="00147400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Tabela 3</w:t>
      </w:r>
      <w:r w:rsidR="00147400" w:rsidRPr="005F553F">
        <w:rPr>
          <w:rFonts w:ascii="Tahoma" w:hAnsi="Tahoma" w:cs="Tahoma"/>
          <w:i/>
          <w:sz w:val="20"/>
          <w:szCs w:val="20"/>
        </w:rPr>
        <w:t xml:space="preserve">: Szacowana liczba osób oraz usług podczas poszczególnych terminów szkoleń </w:t>
      </w:r>
      <w:r w:rsidR="006576C7">
        <w:rPr>
          <w:rFonts w:ascii="Tahoma" w:hAnsi="Tahoma" w:cs="Tahoma"/>
          <w:i/>
          <w:sz w:val="20"/>
          <w:szCs w:val="20"/>
        </w:rPr>
        <w:t>-część nr 3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3261"/>
        <w:gridCol w:w="2410"/>
      </w:tblGrid>
      <w:tr w:rsidR="00147400" w:rsidRPr="005F553F" w14:paraId="5CC8B5BE" w14:textId="77777777" w:rsidTr="005D6E5E">
        <w:trPr>
          <w:trHeight w:val="41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3C0EA8C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53F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AF2B369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53F">
              <w:rPr>
                <w:rFonts w:ascii="Tahoma" w:hAnsi="Tahoma" w:cs="Tahoma"/>
                <w:sz w:val="20"/>
                <w:szCs w:val="20"/>
              </w:rPr>
              <w:t>Termin realizacji szkolenia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BD97F9C" w14:textId="77777777" w:rsidR="00147400" w:rsidRPr="00CD4603" w:rsidRDefault="00B96634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4603">
              <w:rPr>
                <w:rFonts w:ascii="Tahoma" w:hAnsi="Tahoma" w:cs="Tahoma"/>
                <w:sz w:val="20"/>
                <w:szCs w:val="20"/>
              </w:rPr>
              <w:t>Szacowana maksymalna łączna liczba obiadów i przerw kawowych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20173EB" w14:textId="77777777" w:rsidR="00147400" w:rsidRPr="00CD4603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4603">
              <w:rPr>
                <w:rFonts w:ascii="Tahoma" w:hAnsi="Tahoma" w:cs="Tahoma"/>
                <w:sz w:val="20"/>
                <w:szCs w:val="20"/>
              </w:rPr>
              <w:t>Łączna liczba osób korzystających z przerw kawowych</w:t>
            </w:r>
          </w:p>
        </w:tc>
      </w:tr>
      <w:tr w:rsidR="00147400" w:rsidRPr="005F553F" w14:paraId="1DE0BE9F" w14:textId="77777777" w:rsidTr="005D6E5E">
        <w:trPr>
          <w:trHeight w:val="13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1CC8" w14:textId="77777777" w:rsidR="00147400" w:rsidRPr="005F553F" w:rsidRDefault="00147400" w:rsidP="005D6E5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EE9E792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53F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E658761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53F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8F0B" w14:textId="77777777" w:rsidR="00147400" w:rsidRPr="005F553F" w:rsidRDefault="00147400" w:rsidP="005D6E5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8E08" w14:textId="77777777" w:rsidR="00147400" w:rsidRPr="005F553F" w:rsidRDefault="00147400" w:rsidP="005D6E5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47400" w:rsidRPr="005F553F" w14:paraId="3660565B" w14:textId="77777777" w:rsidTr="005D6E5E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9AF3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53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372B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2CC2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09.02.2022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FAE6" w14:textId="77777777" w:rsidR="00147400" w:rsidRPr="005F553F" w:rsidRDefault="00907C52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1D06" w14:textId="77777777" w:rsidR="00147400" w:rsidRPr="005F553F" w:rsidRDefault="00907C52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147400" w:rsidRPr="005F553F" w14:paraId="3694D53A" w14:textId="77777777" w:rsidTr="005D6E5E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BF78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53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3356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11.07.2022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54CA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13.07.2022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AE75" w14:textId="77777777" w:rsidR="00147400" w:rsidRPr="005F553F" w:rsidRDefault="00907C52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BFFB" w14:textId="77777777" w:rsidR="00147400" w:rsidRPr="005F553F" w:rsidRDefault="00907C52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147400" w:rsidRPr="005F553F" w14:paraId="396F28F2" w14:textId="77777777" w:rsidTr="005D6E5E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F222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53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B095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22.08.2022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20BD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24.08.2022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DFFB" w14:textId="77777777" w:rsidR="00147400" w:rsidRPr="005F553F" w:rsidRDefault="00907C52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7A8C" w14:textId="77777777" w:rsidR="00147400" w:rsidRPr="005F553F" w:rsidRDefault="00907C52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147400" w:rsidRPr="005F553F" w14:paraId="45DED461" w14:textId="77777777" w:rsidTr="005D6E5E">
        <w:trPr>
          <w:trHeight w:val="3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AED1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53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7F23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06.02.2023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3B40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08.02.2023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08C6" w14:textId="77777777" w:rsidR="00147400" w:rsidRPr="005F553F" w:rsidRDefault="00907C52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7DF4" w14:textId="77777777" w:rsidR="00147400" w:rsidRPr="005F553F" w:rsidRDefault="00907C52" w:rsidP="005D6E5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147400" w:rsidRPr="005F553F" w14:paraId="56BF8B8B" w14:textId="77777777" w:rsidTr="005D6E5E">
        <w:trPr>
          <w:trHeight w:val="449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08665CF" w14:textId="77777777" w:rsidR="00147400" w:rsidRPr="005F553F" w:rsidRDefault="00147400" w:rsidP="005D6E5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F553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EFC5E24" w14:textId="77777777" w:rsidR="00147400" w:rsidRPr="005F553F" w:rsidRDefault="00907C52" w:rsidP="005D6E5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2B43771" w14:textId="77777777" w:rsidR="00147400" w:rsidRPr="005F553F" w:rsidRDefault="00907C52" w:rsidP="005D6E5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112</w:t>
            </w:r>
          </w:p>
        </w:tc>
      </w:tr>
    </w:tbl>
    <w:p w14:paraId="5D22B638" w14:textId="77777777" w:rsidR="00527056" w:rsidRDefault="00527056" w:rsidP="005800B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0D5934C2" w14:textId="2AD27456" w:rsidR="00D75D42" w:rsidRPr="00CD4603" w:rsidRDefault="002D7071" w:rsidP="005800BC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Część</w:t>
      </w:r>
      <w:r w:rsidRPr="00C35FBC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D75D42" w:rsidRPr="00D75D42">
        <w:rPr>
          <w:rFonts w:ascii="Tahoma" w:hAnsi="Tahoma" w:cs="Tahoma"/>
          <w:b/>
          <w:sz w:val="20"/>
          <w:szCs w:val="20"/>
          <w:u w:val="single"/>
        </w:rPr>
        <w:t xml:space="preserve">nr 4: </w:t>
      </w:r>
      <w:r w:rsidR="00D75D42" w:rsidRPr="00D75D42">
        <w:rPr>
          <w:rFonts w:ascii="Tahoma" w:hAnsi="Tahoma" w:cs="Tahoma"/>
          <w:sz w:val="20"/>
          <w:szCs w:val="20"/>
        </w:rPr>
        <w:t xml:space="preserve">Przedmiotem zamówienia jest świadczenie usług cateringowych </w:t>
      </w:r>
      <w:r w:rsidR="005800BC">
        <w:rPr>
          <w:rFonts w:ascii="Tahoma" w:hAnsi="Tahoma" w:cs="Tahoma"/>
          <w:sz w:val="20"/>
          <w:szCs w:val="20"/>
        </w:rPr>
        <w:br/>
      </w:r>
      <w:r w:rsidR="00D75D42" w:rsidRPr="00D75D42">
        <w:rPr>
          <w:rFonts w:ascii="Tahoma" w:hAnsi="Tahoma" w:cs="Tahoma"/>
          <w:sz w:val="20"/>
          <w:szCs w:val="20"/>
        </w:rPr>
        <w:t xml:space="preserve">dla uczestników, </w:t>
      </w:r>
      <w:r w:rsidR="008A3A63">
        <w:rPr>
          <w:rFonts w:ascii="Tahoma" w:hAnsi="Tahoma" w:cs="Tahoma"/>
          <w:sz w:val="20"/>
          <w:szCs w:val="20"/>
        </w:rPr>
        <w:t>wykładowców</w:t>
      </w:r>
      <w:r w:rsidR="00D75D42" w:rsidRPr="00D75D42">
        <w:rPr>
          <w:rFonts w:ascii="Tahoma" w:hAnsi="Tahoma" w:cs="Tahoma"/>
          <w:sz w:val="20"/>
          <w:szCs w:val="20"/>
        </w:rPr>
        <w:t xml:space="preserve"> i koordynatora podczas każdego z 16 dwudniowych szkoleń w ramach projektu </w:t>
      </w:r>
      <w:r w:rsidR="00D75D42" w:rsidRPr="00D75D42">
        <w:rPr>
          <w:rFonts w:ascii="Tahoma" w:hAnsi="Tahoma" w:cs="Tahoma"/>
          <w:i/>
          <w:sz w:val="20"/>
          <w:szCs w:val="20"/>
        </w:rPr>
        <w:t xml:space="preserve">„Sądowa </w:t>
      </w:r>
      <w:r w:rsidR="00D75D42" w:rsidRPr="00CD4603">
        <w:rPr>
          <w:rFonts w:ascii="Tahoma" w:hAnsi="Tahoma" w:cs="Tahoma"/>
          <w:i/>
          <w:sz w:val="20"/>
          <w:szCs w:val="20"/>
        </w:rPr>
        <w:t>współpraca międzynarodowa w sprawach cywilnych i karnych”</w:t>
      </w:r>
    </w:p>
    <w:p w14:paraId="3249B81D" w14:textId="77777777" w:rsidR="00D75D42" w:rsidRPr="00CD4603" w:rsidRDefault="00D75D42" w:rsidP="000A2844">
      <w:pPr>
        <w:numPr>
          <w:ilvl w:val="0"/>
          <w:numId w:val="25"/>
        </w:numPr>
        <w:spacing w:after="0"/>
        <w:rPr>
          <w:rFonts w:ascii="Tahoma" w:hAnsi="Tahoma" w:cs="Tahoma"/>
          <w:sz w:val="20"/>
          <w:szCs w:val="20"/>
        </w:rPr>
      </w:pPr>
      <w:r w:rsidRPr="00CD4603">
        <w:rPr>
          <w:rFonts w:ascii="Tahoma" w:hAnsi="Tahoma" w:cs="Tahoma"/>
          <w:sz w:val="20"/>
          <w:szCs w:val="20"/>
        </w:rPr>
        <w:t xml:space="preserve">Liczba </w:t>
      </w:r>
      <w:r w:rsidR="00A62ADA" w:rsidRPr="00CD4603">
        <w:rPr>
          <w:rFonts w:ascii="Tahoma" w:hAnsi="Tahoma" w:cs="Tahoma"/>
          <w:sz w:val="20"/>
          <w:szCs w:val="20"/>
        </w:rPr>
        <w:t>obiadów przez 2 doby</w:t>
      </w:r>
      <w:r w:rsidRPr="00CD4603">
        <w:rPr>
          <w:rFonts w:ascii="Tahoma" w:hAnsi="Tahoma" w:cs="Tahoma"/>
          <w:sz w:val="20"/>
          <w:szCs w:val="20"/>
        </w:rPr>
        <w:t xml:space="preserve"> – </w:t>
      </w:r>
      <w:r w:rsidR="00A62ADA" w:rsidRPr="00CD4603">
        <w:rPr>
          <w:rFonts w:ascii="Tahoma" w:hAnsi="Tahoma" w:cs="Tahoma"/>
          <w:b/>
          <w:sz w:val="20"/>
          <w:szCs w:val="20"/>
        </w:rPr>
        <w:t>880</w:t>
      </w:r>
      <w:r w:rsidRPr="00CD4603">
        <w:rPr>
          <w:rFonts w:ascii="Tahoma" w:hAnsi="Tahoma" w:cs="Tahoma"/>
          <w:sz w:val="20"/>
          <w:szCs w:val="20"/>
        </w:rPr>
        <w:t>;</w:t>
      </w:r>
    </w:p>
    <w:p w14:paraId="51290EDF" w14:textId="7209F62B" w:rsidR="005402F6" w:rsidRPr="00CD4603" w:rsidRDefault="00D75D42" w:rsidP="000A2844">
      <w:pPr>
        <w:numPr>
          <w:ilvl w:val="0"/>
          <w:numId w:val="25"/>
        </w:numPr>
        <w:spacing w:after="0"/>
        <w:rPr>
          <w:rFonts w:ascii="Tahoma" w:hAnsi="Tahoma" w:cs="Tahoma"/>
          <w:sz w:val="20"/>
          <w:szCs w:val="20"/>
        </w:rPr>
      </w:pPr>
      <w:r w:rsidRPr="00CD4603">
        <w:rPr>
          <w:rFonts w:ascii="Tahoma" w:hAnsi="Tahoma" w:cs="Tahoma"/>
          <w:sz w:val="20"/>
          <w:szCs w:val="20"/>
        </w:rPr>
        <w:t xml:space="preserve">Liczba </w:t>
      </w:r>
      <w:r w:rsidR="001E29EA" w:rsidRPr="00CD4603">
        <w:rPr>
          <w:rFonts w:ascii="Tahoma" w:hAnsi="Tahoma" w:cs="Tahoma"/>
          <w:sz w:val="20"/>
          <w:szCs w:val="20"/>
        </w:rPr>
        <w:t xml:space="preserve">przerw </w:t>
      </w:r>
      <w:r w:rsidRPr="00CD4603">
        <w:rPr>
          <w:rFonts w:ascii="Tahoma" w:hAnsi="Tahoma" w:cs="Tahoma"/>
          <w:sz w:val="20"/>
          <w:szCs w:val="20"/>
        </w:rPr>
        <w:t xml:space="preserve">kawowych przez 2 doby: </w:t>
      </w:r>
      <w:r w:rsidRPr="00CD4603">
        <w:rPr>
          <w:rFonts w:ascii="Tahoma" w:hAnsi="Tahoma" w:cs="Tahoma"/>
          <w:b/>
          <w:sz w:val="20"/>
          <w:szCs w:val="20"/>
        </w:rPr>
        <w:t>3 przerwy</w:t>
      </w:r>
      <w:r w:rsidRPr="00CD4603">
        <w:rPr>
          <w:rFonts w:ascii="Tahoma" w:hAnsi="Tahoma" w:cs="Tahoma"/>
          <w:sz w:val="20"/>
          <w:szCs w:val="20"/>
        </w:rPr>
        <w:t xml:space="preserve">: 1 dzień - 2 przerwy, 2 dzień - 1 przerwa); </w:t>
      </w:r>
      <w:r w:rsidR="003A3853" w:rsidRPr="00CD4603">
        <w:rPr>
          <w:rFonts w:ascii="Tahoma" w:hAnsi="Tahoma" w:cs="Tahoma"/>
          <w:sz w:val="20"/>
          <w:szCs w:val="20"/>
        </w:rPr>
        <w:t xml:space="preserve">– </w:t>
      </w:r>
      <w:r w:rsidR="00987A7D" w:rsidRPr="00CD4603">
        <w:rPr>
          <w:rFonts w:ascii="Tahoma" w:hAnsi="Tahoma" w:cs="Tahoma"/>
          <w:b/>
          <w:sz w:val="20"/>
          <w:szCs w:val="20"/>
        </w:rPr>
        <w:t>1296</w:t>
      </w:r>
      <w:r w:rsidR="003A3853" w:rsidRPr="00CD4603">
        <w:rPr>
          <w:rFonts w:ascii="Tahoma" w:hAnsi="Tahoma" w:cs="Tahoma"/>
          <w:sz w:val="20"/>
          <w:szCs w:val="20"/>
        </w:rPr>
        <w:t>;</w:t>
      </w:r>
    </w:p>
    <w:p w14:paraId="2F2C4ECA" w14:textId="77777777" w:rsidR="00D75D42" w:rsidRPr="00CD4603" w:rsidRDefault="00D75D42" w:rsidP="00D75D42">
      <w:pPr>
        <w:numPr>
          <w:ilvl w:val="0"/>
          <w:numId w:val="26"/>
        </w:numPr>
        <w:rPr>
          <w:rFonts w:ascii="Tahoma" w:hAnsi="Tahoma" w:cs="Tahoma"/>
          <w:sz w:val="20"/>
          <w:szCs w:val="20"/>
        </w:rPr>
      </w:pPr>
      <w:r w:rsidRPr="00D75D42">
        <w:rPr>
          <w:rFonts w:ascii="Tahoma" w:hAnsi="Tahoma" w:cs="Tahoma"/>
          <w:sz w:val="20"/>
          <w:szCs w:val="20"/>
        </w:rPr>
        <w:lastRenderedPageBreak/>
        <w:t xml:space="preserve">Szacowana liczba osób </w:t>
      </w:r>
      <w:r w:rsidRPr="00CD4603">
        <w:rPr>
          <w:rFonts w:ascii="Tahoma" w:hAnsi="Tahoma" w:cs="Tahoma"/>
          <w:sz w:val="20"/>
          <w:szCs w:val="20"/>
        </w:rPr>
        <w:t>biorących udział w przerwie -</w:t>
      </w:r>
      <w:r w:rsidR="004B2F9F" w:rsidRPr="00CD4603">
        <w:rPr>
          <w:rFonts w:ascii="Tahoma" w:hAnsi="Tahoma" w:cs="Tahoma"/>
          <w:sz w:val="20"/>
          <w:szCs w:val="20"/>
        </w:rPr>
        <w:t xml:space="preserve"> </w:t>
      </w:r>
      <w:r w:rsidR="00987A7D" w:rsidRPr="00CD4603">
        <w:rPr>
          <w:rFonts w:ascii="Tahoma" w:hAnsi="Tahoma" w:cs="Tahoma"/>
          <w:sz w:val="20"/>
          <w:szCs w:val="20"/>
        </w:rPr>
        <w:t>81</w:t>
      </w:r>
      <w:r w:rsidRPr="00CD4603">
        <w:rPr>
          <w:rFonts w:ascii="Tahoma" w:hAnsi="Tahoma" w:cs="Tahoma"/>
          <w:sz w:val="20"/>
          <w:szCs w:val="20"/>
        </w:rPr>
        <w:t xml:space="preserve"> osób;</w:t>
      </w:r>
    </w:p>
    <w:p w14:paraId="51D763B0" w14:textId="77777777" w:rsidR="00D75D42" w:rsidRPr="004B2F9F" w:rsidRDefault="00D75D42" w:rsidP="005800BC">
      <w:pPr>
        <w:jc w:val="both"/>
        <w:rPr>
          <w:rFonts w:ascii="Tahoma" w:hAnsi="Tahoma" w:cs="Tahoma"/>
          <w:i/>
          <w:sz w:val="20"/>
          <w:szCs w:val="20"/>
        </w:rPr>
      </w:pPr>
      <w:r w:rsidRPr="004B2F9F">
        <w:rPr>
          <w:rFonts w:ascii="Tahoma" w:hAnsi="Tahoma" w:cs="Tahoma"/>
          <w:b/>
          <w:i/>
          <w:sz w:val="20"/>
          <w:szCs w:val="20"/>
        </w:rPr>
        <w:t>*</w:t>
      </w:r>
      <w:r w:rsidRPr="004B2F9F">
        <w:rPr>
          <w:rFonts w:ascii="Tahoma" w:hAnsi="Tahoma" w:cs="Tahoma"/>
          <w:i/>
          <w:sz w:val="20"/>
          <w:szCs w:val="20"/>
        </w:rPr>
        <w:t xml:space="preserve"> </w:t>
      </w:r>
      <w:r w:rsidRPr="004B2F9F">
        <w:rPr>
          <w:rFonts w:ascii="Tahoma" w:hAnsi="Tahoma" w:cs="Tahoma"/>
          <w:b/>
          <w:i/>
          <w:sz w:val="20"/>
          <w:szCs w:val="20"/>
        </w:rPr>
        <w:t xml:space="preserve">dwie </w:t>
      </w:r>
      <w:r w:rsidRPr="00CD4603">
        <w:rPr>
          <w:rFonts w:ascii="Tahoma" w:hAnsi="Tahoma" w:cs="Tahoma"/>
          <w:b/>
          <w:i/>
          <w:sz w:val="20"/>
          <w:szCs w:val="20"/>
        </w:rPr>
        <w:t>przerwy kawowe pierwszego dnia (pierwsza rozpoczyna się minimum 20 minut przed planowanym rozpoczęciem spotkania w tym dniu, druga – po zakończeniu obiadu), jedna przerwa drugiego dnia (rozpoczyna się minimum 20 minut przed planowanym rozpoczęciem spotkania w tym dniu) - łącznie 3 przerwy kawowe w czasie wydarzenia</w:t>
      </w:r>
      <w:r w:rsidRPr="004B2F9F">
        <w:rPr>
          <w:rFonts w:ascii="Tahoma" w:hAnsi="Tahoma" w:cs="Tahoma"/>
          <w:b/>
          <w:i/>
          <w:sz w:val="20"/>
          <w:szCs w:val="20"/>
        </w:rPr>
        <w:t>.</w:t>
      </w:r>
    </w:p>
    <w:p w14:paraId="4F183BA4" w14:textId="77777777" w:rsidR="00D75D42" w:rsidRDefault="00D75D42" w:rsidP="00D75D42">
      <w:pPr>
        <w:rPr>
          <w:rFonts w:ascii="Tahoma" w:hAnsi="Tahoma" w:cs="Tahoma"/>
          <w:sz w:val="20"/>
          <w:szCs w:val="20"/>
        </w:rPr>
      </w:pPr>
      <w:r w:rsidRPr="00D75D42">
        <w:rPr>
          <w:rFonts w:ascii="Tahoma" w:hAnsi="Tahoma" w:cs="Tahoma"/>
          <w:sz w:val="20"/>
          <w:szCs w:val="20"/>
        </w:rPr>
        <w:t>Szczegółowe informacje dotyczące terminów i przedmiot</w:t>
      </w:r>
      <w:r w:rsidR="00D656AC">
        <w:rPr>
          <w:rFonts w:ascii="Tahoma" w:hAnsi="Tahoma" w:cs="Tahoma"/>
          <w:sz w:val="20"/>
          <w:szCs w:val="20"/>
        </w:rPr>
        <w:t>u zamówienia zawiera tabela nr 4</w:t>
      </w:r>
      <w:r w:rsidRPr="00D75D42">
        <w:rPr>
          <w:rFonts w:ascii="Tahoma" w:hAnsi="Tahoma" w:cs="Tahoma"/>
          <w:sz w:val="20"/>
          <w:szCs w:val="20"/>
        </w:rPr>
        <w:t>.</w:t>
      </w:r>
    </w:p>
    <w:p w14:paraId="6FB4E136" w14:textId="77777777" w:rsidR="004B2F9F" w:rsidRPr="00D75D42" w:rsidRDefault="004B2F9F" w:rsidP="00D75D42">
      <w:pPr>
        <w:rPr>
          <w:rFonts w:ascii="Tahoma" w:hAnsi="Tahoma" w:cs="Tahoma"/>
          <w:sz w:val="20"/>
          <w:szCs w:val="20"/>
        </w:rPr>
      </w:pPr>
    </w:p>
    <w:p w14:paraId="0930BE45" w14:textId="00547B8B" w:rsidR="00D75D42" w:rsidRPr="00D75D42" w:rsidRDefault="00D656AC" w:rsidP="00D75D42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Tabela 4</w:t>
      </w:r>
      <w:r w:rsidR="00D75D42" w:rsidRPr="00D75D42">
        <w:rPr>
          <w:rFonts w:ascii="Tahoma" w:hAnsi="Tahoma" w:cs="Tahoma"/>
          <w:i/>
          <w:sz w:val="20"/>
          <w:szCs w:val="20"/>
        </w:rPr>
        <w:t xml:space="preserve">: Szacowana liczba osób oraz usług podczas poszczególnych terminów szkoleń </w:t>
      </w:r>
      <w:r w:rsidR="006576C7">
        <w:rPr>
          <w:rFonts w:ascii="Tahoma" w:hAnsi="Tahoma" w:cs="Tahoma"/>
          <w:i/>
          <w:sz w:val="20"/>
          <w:szCs w:val="20"/>
        </w:rPr>
        <w:t>-część nr 4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1630"/>
        <w:gridCol w:w="1631"/>
        <w:gridCol w:w="2410"/>
      </w:tblGrid>
      <w:tr w:rsidR="00B96634" w:rsidRPr="00A9054C" w14:paraId="219C3752" w14:textId="77777777" w:rsidTr="00B96634">
        <w:trPr>
          <w:trHeight w:val="41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E00150A" w14:textId="77777777" w:rsidR="00B96634" w:rsidRPr="00A9054C" w:rsidRDefault="00B96634" w:rsidP="00B966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433EE68" w14:textId="77777777" w:rsidR="00B96634" w:rsidRPr="00A9054C" w:rsidRDefault="00B96634" w:rsidP="00B966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Termin realizacji szkolenia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74DFA73" w14:textId="77777777" w:rsidR="00B96634" w:rsidRPr="00CD4603" w:rsidRDefault="00B96634" w:rsidP="00B966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4603">
              <w:rPr>
                <w:rFonts w:ascii="Tahoma" w:hAnsi="Tahoma" w:cs="Tahoma"/>
                <w:sz w:val="20"/>
                <w:szCs w:val="20"/>
              </w:rPr>
              <w:t>Szacowana maksymalna łączna liczba: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58DF27B" w14:textId="77777777" w:rsidR="00B96634" w:rsidRPr="00CD4603" w:rsidRDefault="00B96634" w:rsidP="00B966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4603">
              <w:rPr>
                <w:rFonts w:ascii="Tahoma" w:hAnsi="Tahoma" w:cs="Tahoma"/>
                <w:sz w:val="20"/>
                <w:szCs w:val="20"/>
              </w:rPr>
              <w:t>Łączna liczba osób korzystających z przerw kawowych</w:t>
            </w:r>
          </w:p>
        </w:tc>
      </w:tr>
      <w:tr w:rsidR="00B96634" w:rsidRPr="00A9054C" w14:paraId="004A9462" w14:textId="77777777" w:rsidTr="006739FF">
        <w:trPr>
          <w:trHeight w:val="45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030814" w14:textId="77777777" w:rsidR="00B96634" w:rsidRPr="00A9054C" w:rsidRDefault="00B96634" w:rsidP="00D75D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C599F16" w14:textId="77777777" w:rsidR="00B96634" w:rsidRPr="00A9054C" w:rsidRDefault="00B96634" w:rsidP="00B966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538F532" w14:textId="77777777" w:rsidR="00B96634" w:rsidRPr="00A9054C" w:rsidRDefault="00B96634" w:rsidP="00B966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5235B40" w14:textId="77777777" w:rsidR="00B96634" w:rsidRPr="00A9054C" w:rsidRDefault="00B96634" w:rsidP="00D75D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08928" w14:textId="77777777" w:rsidR="00B96634" w:rsidRPr="00A9054C" w:rsidRDefault="00B96634" w:rsidP="00D75D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6634" w:rsidRPr="00A9054C" w14:paraId="1667DF47" w14:textId="77777777" w:rsidTr="00B96634">
        <w:trPr>
          <w:trHeight w:val="47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26B4" w14:textId="77777777" w:rsidR="00B96634" w:rsidRPr="00A9054C" w:rsidRDefault="00B96634" w:rsidP="00D75D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9C96" w14:textId="77777777" w:rsidR="00B96634" w:rsidRPr="00A9054C" w:rsidRDefault="00B96634" w:rsidP="00D75D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FC83" w14:textId="77777777" w:rsidR="00B96634" w:rsidRPr="00A9054C" w:rsidRDefault="00B96634" w:rsidP="00D75D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CB2F526" w14:textId="77777777" w:rsidR="00B96634" w:rsidRDefault="00B96634" w:rsidP="00D75D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obiadów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8737830" w14:textId="77777777" w:rsidR="00B96634" w:rsidRDefault="00B96634" w:rsidP="00D75D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4603">
              <w:rPr>
                <w:rFonts w:ascii="Tahoma" w:hAnsi="Tahoma" w:cs="Tahoma"/>
                <w:sz w:val="20"/>
                <w:szCs w:val="20"/>
              </w:rPr>
              <w:t>przerw kawowych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AAEC" w14:textId="77777777" w:rsidR="00B96634" w:rsidRDefault="00B96634" w:rsidP="00D75D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6634" w:rsidRPr="00A9054C" w14:paraId="3080CB54" w14:textId="77777777" w:rsidTr="00EB4C06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5B78" w14:textId="77777777" w:rsidR="00B96634" w:rsidRPr="00A9054C" w:rsidRDefault="00B96634" w:rsidP="00D75D42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D8AC" w14:textId="77777777" w:rsidR="00B96634" w:rsidRPr="00A9054C" w:rsidRDefault="00B96634" w:rsidP="00D75D42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09.06.2022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FC4E" w14:textId="77777777" w:rsidR="00B96634" w:rsidRPr="00A9054C" w:rsidRDefault="00B96634" w:rsidP="00D75D42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10.06.2022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EA31" w14:textId="77777777" w:rsidR="00B96634" w:rsidRPr="00A9054C" w:rsidRDefault="00A62ADA" w:rsidP="00D75D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39F0" w14:textId="77777777" w:rsidR="00B96634" w:rsidRPr="00A9054C" w:rsidRDefault="00A62ADA" w:rsidP="00D75D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6176" w14:textId="77777777" w:rsidR="00B96634" w:rsidRPr="00A9054C" w:rsidRDefault="006A78D9" w:rsidP="00D75D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</w:tr>
      <w:tr w:rsidR="006A78D9" w:rsidRPr="00A9054C" w14:paraId="669B007D" w14:textId="77777777" w:rsidTr="00C814BE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18BA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6EC9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07.07.2022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FF58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08.07.2022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A325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838D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B283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2FDF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</w:tr>
      <w:tr w:rsidR="006A78D9" w:rsidRPr="00A9054C" w14:paraId="6D072E56" w14:textId="77777777" w:rsidTr="003C0FFD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9E63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3A25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25.08.2022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72C9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26.08.2022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5E96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8AF7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03D7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2FDF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</w:tr>
      <w:tr w:rsidR="006A78D9" w:rsidRPr="00A9054C" w14:paraId="695E5F88" w14:textId="77777777" w:rsidTr="00A06963">
        <w:trPr>
          <w:trHeight w:val="3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9446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252A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08.09.2022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66AC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09.09</w:t>
            </w:r>
            <w:r w:rsidRPr="00A9054C">
              <w:rPr>
                <w:rFonts w:ascii="Tahoma" w:hAnsi="Tahoma" w:cs="Tahoma"/>
                <w:sz w:val="20"/>
                <w:szCs w:val="20"/>
              </w:rPr>
              <w:t>.2022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809F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06B7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61BC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2FDF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</w:tr>
      <w:tr w:rsidR="006A78D9" w:rsidRPr="00A9054C" w14:paraId="5841FE71" w14:textId="77777777" w:rsidTr="006E7165">
        <w:trPr>
          <w:trHeight w:val="3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D685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9EA9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15.09.2022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73EA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16.09.2022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AC87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8CAF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0705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2FDF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</w:tr>
      <w:tr w:rsidR="006A78D9" w:rsidRPr="00A9054C" w14:paraId="3A135FC6" w14:textId="77777777" w:rsidTr="00753CF3">
        <w:trPr>
          <w:trHeight w:val="3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14A8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688A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22.09.2022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6B8C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23.09.2022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A58A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6424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4B39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9E15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2FDF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</w:tr>
      <w:tr w:rsidR="006A78D9" w:rsidRPr="00A9054C" w14:paraId="45303218" w14:textId="77777777" w:rsidTr="00C438ED">
        <w:trPr>
          <w:trHeight w:val="3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0819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6068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06.10.2022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2788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07.10.2022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7DA0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2835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4B39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6539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2FDF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</w:tr>
      <w:tr w:rsidR="006A78D9" w:rsidRPr="00A9054C" w14:paraId="45DC8198" w14:textId="77777777" w:rsidTr="00BA1A32">
        <w:trPr>
          <w:trHeight w:val="3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9C42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6C24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13.10.2022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6496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14.10.2022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C194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4AF8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4B39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DDC3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345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</w:tr>
      <w:tr w:rsidR="006A78D9" w:rsidRPr="00A9054C" w14:paraId="225EEFED" w14:textId="77777777" w:rsidTr="0078035C">
        <w:trPr>
          <w:trHeight w:val="3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7285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2B0A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20.10.2022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E67E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21.10.2022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2AAC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B31D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4B39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6D4C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345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</w:tr>
      <w:tr w:rsidR="006A78D9" w:rsidRPr="00A9054C" w14:paraId="453CAB83" w14:textId="77777777" w:rsidTr="004B111B">
        <w:trPr>
          <w:trHeight w:val="3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1F7B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76FF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17.11.2022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C8CA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18.11.2022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B10A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CDA8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4B39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9E25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345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</w:tr>
      <w:tr w:rsidR="006A78D9" w:rsidRPr="00A9054C" w14:paraId="63258738" w14:textId="77777777" w:rsidTr="00AE73ED">
        <w:trPr>
          <w:trHeight w:val="3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91AA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EEC5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24.11.2022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9E09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25.11.2022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806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4D56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4B39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9928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345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</w:tr>
      <w:tr w:rsidR="006A78D9" w:rsidRPr="00A9054C" w14:paraId="176281AC" w14:textId="77777777" w:rsidTr="008D3394">
        <w:trPr>
          <w:trHeight w:val="3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5A91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43BE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01.12.2022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AC6A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02.12.2022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108F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24AD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4B39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DBD0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345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</w:tr>
      <w:tr w:rsidR="006A78D9" w:rsidRPr="00A9054C" w14:paraId="16034415" w14:textId="77777777" w:rsidTr="00C14B55">
        <w:trPr>
          <w:trHeight w:val="3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656C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B415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08.12.2022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46EC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09.12.2022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958A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A5C0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4B39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8FB2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345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</w:tr>
      <w:tr w:rsidR="006A78D9" w:rsidRPr="00A9054C" w14:paraId="721C29BE" w14:textId="77777777" w:rsidTr="00286F5A">
        <w:trPr>
          <w:trHeight w:val="3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97BF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441E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A9054C">
              <w:rPr>
                <w:rFonts w:ascii="Tahoma" w:hAnsi="Tahoma" w:cs="Tahoma"/>
                <w:sz w:val="20"/>
                <w:szCs w:val="20"/>
              </w:rPr>
              <w:t>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028B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A9054C">
              <w:rPr>
                <w:rFonts w:ascii="Tahoma" w:hAnsi="Tahoma" w:cs="Tahoma"/>
                <w:sz w:val="20"/>
                <w:szCs w:val="20"/>
              </w:rPr>
              <w:t>.01.2023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91EC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D549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4B39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4775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345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</w:tr>
      <w:tr w:rsidR="006A78D9" w:rsidRPr="00A9054C" w14:paraId="18609106" w14:textId="77777777" w:rsidTr="00623830">
        <w:trPr>
          <w:trHeight w:val="3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60D9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445E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26.01.2023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9453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27.01.2023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2D9C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A472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4B39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7D08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345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</w:tr>
      <w:tr w:rsidR="006A78D9" w:rsidRPr="00A9054C" w14:paraId="4EF9A715" w14:textId="77777777" w:rsidTr="006D6CB2">
        <w:trPr>
          <w:trHeight w:val="3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42FC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930B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02.02.2023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CA23" w14:textId="77777777" w:rsidR="006A78D9" w:rsidRPr="00A9054C" w:rsidRDefault="006A78D9" w:rsidP="006A78D9">
            <w:pPr>
              <w:rPr>
                <w:rFonts w:ascii="Tahoma" w:hAnsi="Tahoma" w:cs="Tahoma"/>
                <w:sz w:val="20"/>
                <w:szCs w:val="20"/>
              </w:rPr>
            </w:pPr>
            <w:r w:rsidRPr="00A9054C">
              <w:rPr>
                <w:rFonts w:ascii="Tahoma" w:hAnsi="Tahoma" w:cs="Tahoma"/>
                <w:sz w:val="20"/>
                <w:szCs w:val="20"/>
              </w:rPr>
              <w:t>03.02.2023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82F2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5CC6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4B39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F01F" w14:textId="77777777" w:rsidR="006A78D9" w:rsidRPr="00A9054C" w:rsidRDefault="006A78D9" w:rsidP="006A78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345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</w:tr>
      <w:tr w:rsidR="00A62ADA" w:rsidRPr="00A9054C" w14:paraId="32083116" w14:textId="77777777" w:rsidTr="007E6561">
        <w:trPr>
          <w:trHeight w:val="449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A8BB7F4" w14:textId="77777777" w:rsidR="00A62ADA" w:rsidRPr="00A9054C" w:rsidRDefault="00A62ADA" w:rsidP="00D75D4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9054C"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D1CF7FD" w14:textId="77777777" w:rsidR="00A62ADA" w:rsidRPr="00A9054C" w:rsidRDefault="00A62ADA" w:rsidP="00D75D42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880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B62716A" w14:textId="77777777" w:rsidR="00A62ADA" w:rsidRPr="00A62ADA" w:rsidRDefault="00A62ADA" w:rsidP="00D75D42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A62ADA">
              <w:rPr>
                <w:rFonts w:ascii="Tahoma" w:hAnsi="Tahoma" w:cs="Tahoma"/>
                <w:b/>
                <w:sz w:val="20"/>
                <w:szCs w:val="20"/>
              </w:rPr>
              <w:t>1296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AA5B472" w14:textId="77777777" w:rsidR="00A62ADA" w:rsidRPr="00A9054C" w:rsidRDefault="006A78D9" w:rsidP="00D75D42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1296</w:t>
            </w:r>
          </w:p>
        </w:tc>
      </w:tr>
    </w:tbl>
    <w:p w14:paraId="7F4FF141" w14:textId="77777777" w:rsidR="005800BC" w:rsidRDefault="005800BC" w:rsidP="00147400">
      <w:pPr>
        <w:rPr>
          <w:rFonts w:ascii="Tahoma" w:hAnsi="Tahoma" w:cs="Tahoma"/>
          <w:sz w:val="20"/>
          <w:szCs w:val="20"/>
        </w:rPr>
      </w:pPr>
    </w:p>
    <w:p w14:paraId="38E749C4" w14:textId="77777777" w:rsidR="00147400" w:rsidRPr="00284D74" w:rsidRDefault="00147400" w:rsidP="00147400">
      <w:pPr>
        <w:rPr>
          <w:rFonts w:ascii="Tahoma" w:hAnsi="Tahoma" w:cs="Tahoma"/>
          <w:sz w:val="20"/>
          <w:szCs w:val="20"/>
        </w:rPr>
      </w:pPr>
      <w:r w:rsidRPr="00284D74">
        <w:rPr>
          <w:rFonts w:ascii="Tahoma" w:hAnsi="Tahoma" w:cs="Tahoma"/>
          <w:sz w:val="20"/>
          <w:szCs w:val="20"/>
        </w:rPr>
        <w:t>UWAGA! ZAMAWIAJĄCY ZASTRZEGA, iż:</w:t>
      </w:r>
    </w:p>
    <w:p w14:paraId="1C05C77C" w14:textId="638349C7" w:rsidR="005412D1" w:rsidRPr="00632973" w:rsidRDefault="00147400" w:rsidP="00632973">
      <w:pPr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 w:rsidRPr="00632973">
        <w:rPr>
          <w:rFonts w:ascii="Tahoma" w:hAnsi="Tahoma" w:cs="Tahoma"/>
          <w:sz w:val="20"/>
          <w:szCs w:val="20"/>
        </w:rPr>
        <w:t xml:space="preserve">liczba osób korzystających z usługi cateringu obejmującej zapewnienie </w:t>
      </w:r>
      <w:r w:rsidR="001E29EA">
        <w:rPr>
          <w:rFonts w:ascii="Tahoma" w:hAnsi="Tahoma" w:cs="Tahoma"/>
          <w:sz w:val="20"/>
          <w:szCs w:val="20"/>
        </w:rPr>
        <w:t>prze</w:t>
      </w:r>
      <w:bookmarkStart w:id="0" w:name="_GoBack"/>
      <w:bookmarkEnd w:id="0"/>
      <w:r w:rsidR="001E29EA">
        <w:rPr>
          <w:rFonts w:ascii="Tahoma" w:hAnsi="Tahoma" w:cs="Tahoma"/>
          <w:sz w:val="20"/>
          <w:szCs w:val="20"/>
        </w:rPr>
        <w:t>rwy kawowej</w:t>
      </w:r>
      <w:r w:rsidRPr="00632973">
        <w:rPr>
          <w:rFonts w:ascii="Tahoma" w:hAnsi="Tahoma" w:cs="Tahoma"/>
          <w:sz w:val="20"/>
          <w:szCs w:val="20"/>
        </w:rPr>
        <w:t xml:space="preserve"> oraz obiadu podczas każdego z wydarzeń w ramach </w:t>
      </w:r>
      <w:r w:rsidR="00D15D2F">
        <w:rPr>
          <w:rFonts w:ascii="Tahoma" w:hAnsi="Tahoma" w:cs="Tahoma"/>
          <w:sz w:val="20"/>
          <w:szCs w:val="20"/>
        </w:rPr>
        <w:t>części</w:t>
      </w:r>
      <w:r w:rsidR="00D15D2F" w:rsidRPr="00632973">
        <w:rPr>
          <w:rFonts w:ascii="Tahoma" w:hAnsi="Tahoma" w:cs="Tahoma"/>
          <w:sz w:val="20"/>
          <w:szCs w:val="20"/>
        </w:rPr>
        <w:t xml:space="preserve"> </w:t>
      </w:r>
      <w:r w:rsidRPr="00632973">
        <w:rPr>
          <w:rFonts w:ascii="Tahoma" w:hAnsi="Tahoma" w:cs="Tahoma"/>
          <w:sz w:val="20"/>
          <w:szCs w:val="20"/>
        </w:rPr>
        <w:t xml:space="preserve">nr 1, nr 2, nr 3 oraz </w:t>
      </w:r>
      <w:r w:rsidR="00D15D2F">
        <w:rPr>
          <w:rFonts w:ascii="Tahoma" w:hAnsi="Tahoma" w:cs="Tahoma"/>
          <w:sz w:val="20"/>
          <w:szCs w:val="20"/>
        </w:rPr>
        <w:t>części</w:t>
      </w:r>
      <w:r w:rsidR="00D15D2F" w:rsidRPr="00632973">
        <w:rPr>
          <w:rFonts w:ascii="Tahoma" w:hAnsi="Tahoma" w:cs="Tahoma"/>
          <w:sz w:val="20"/>
          <w:szCs w:val="20"/>
        </w:rPr>
        <w:t xml:space="preserve"> </w:t>
      </w:r>
      <w:r w:rsidRPr="00632973">
        <w:rPr>
          <w:rFonts w:ascii="Tahoma" w:hAnsi="Tahoma" w:cs="Tahoma"/>
          <w:sz w:val="20"/>
          <w:szCs w:val="20"/>
        </w:rPr>
        <w:t xml:space="preserve">nr 4 może ulec </w:t>
      </w:r>
      <w:r w:rsidRPr="00632973">
        <w:rPr>
          <w:rFonts w:ascii="Tahoma" w:hAnsi="Tahoma" w:cs="Tahoma"/>
          <w:sz w:val="20"/>
          <w:szCs w:val="20"/>
        </w:rPr>
        <w:lastRenderedPageBreak/>
        <w:t>zmianie</w:t>
      </w:r>
      <w:r w:rsidR="003A3952">
        <w:rPr>
          <w:rFonts w:ascii="Tahoma" w:hAnsi="Tahoma" w:cs="Tahoma"/>
          <w:sz w:val="20"/>
          <w:szCs w:val="20"/>
        </w:rPr>
        <w:t xml:space="preserve"> </w:t>
      </w:r>
      <w:r w:rsidR="003A3952" w:rsidRPr="003A3952">
        <w:rPr>
          <w:rFonts w:ascii="Tahoma" w:hAnsi="Tahoma" w:cs="Tahoma"/>
          <w:sz w:val="20"/>
          <w:szCs w:val="20"/>
        </w:rPr>
        <w:t xml:space="preserve">może być ona mniejsza lub większa, niż szacowana, jednakże Zamawiający zastrzega, że nie zwiększy liczby osób o więcej niż 20% podczas poszczególnych terminów szkoleń z zastrzeżeniem, iż zwiększenie liczby osób podczas poszczególnych terminów szkoleń jest możliwe wyłącznie do maksymalnej liczby osób korzystających z usługi zgodnie z </w:t>
      </w:r>
      <w:r w:rsidR="003A3952">
        <w:rPr>
          <w:rFonts w:ascii="Tahoma" w:hAnsi="Tahoma" w:cs="Tahoma"/>
          <w:sz w:val="20"/>
          <w:szCs w:val="20"/>
        </w:rPr>
        <w:t>powyższymi tabelami.</w:t>
      </w:r>
    </w:p>
    <w:p w14:paraId="24C2AD60" w14:textId="3EB237F3" w:rsidR="00147400" w:rsidRPr="00284D74" w:rsidRDefault="00147400" w:rsidP="00632973">
      <w:pPr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 w:rsidRPr="00284D74">
        <w:rPr>
          <w:rFonts w:ascii="Tahoma" w:hAnsi="Tahoma" w:cs="Tahoma"/>
          <w:sz w:val="20"/>
          <w:szCs w:val="20"/>
        </w:rPr>
        <w:t>Wyko</w:t>
      </w:r>
      <w:r w:rsidR="000273E7">
        <w:rPr>
          <w:rFonts w:ascii="Tahoma" w:hAnsi="Tahoma" w:cs="Tahoma"/>
          <w:sz w:val="20"/>
          <w:szCs w:val="20"/>
        </w:rPr>
        <w:t xml:space="preserve">nawca </w:t>
      </w:r>
      <w:r w:rsidR="000273E7" w:rsidRPr="00CD4603">
        <w:rPr>
          <w:rFonts w:ascii="Tahoma" w:hAnsi="Tahoma" w:cs="Tahoma"/>
          <w:sz w:val="20"/>
          <w:szCs w:val="20"/>
        </w:rPr>
        <w:t xml:space="preserve">zobowiązany jest zapewnić przerwę kawową </w:t>
      </w:r>
      <w:r w:rsidR="008A3A63" w:rsidRPr="00CD4603">
        <w:rPr>
          <w:rFonts w:ascii="Tahoma" w:hAnsi="Tahoma" w:cs="Tahoma"/>
          <w:sz w:val="20"/>
          <w:szCs w:val="20"/>
        </w:rPr>
        <w:t>dla uczestników, wykładowców</w:t>
      </w:r>
      <w:r w:rsidR="000273E7" w:rsidRPr="00CD4603">
        <w:rPr>
          <w:rFonts w:ascii="Tahoma" w:hAnsi="Tahoma" w:cs="Tahoma"/>
          <w:sz w:val="20"/>
          <w:szCs w:val="20"/>
        </w:rPr>
        <w:t xml:space="preserve"> </w:t>
      </w:r>
      <w:r w:rsidRPr="00CD4603">
        <w:rPr>
          <w:rFonts w:ascii="Tahoma" w:hAnsi="Tahoma" w:cs="Tahoma"/>
          <w:sz w:val="20"/>
          <w:szCs w:val="20"/>
        </w:rPr>
        <w:t>i koordynatorów szkoleń we wskazanych terminach</w:t>
      </w:r>
      <w:r w:rsidRPr="00284D74">
        <w:rPr>
          <w:rFonts w:ascii="Tahoma" w:hAnsi="Tahoma" w:cs="Tahoma"/>
          <w:sz w:val="20"/>
          <w:szCs w:val="20"/>
        </w:rPr>
        <w:t xml:space="preserve"> w godzinach zgodnych </w:t>
      </w:r>
      <w:r w:rsidRPr="00284D74">
        <w:rPr>
          <w:rFonts w:ascii="Tahoma" w:hAnsi="Tahoma" w:cs="Tahoma"/>
          <w:sz w:val="20"/>
          <w:szCs w:val="20"/>
        </w:rPr>
        <w:br/>
        <w:t>z</w:t>
      </w:r>
      <w:r w:rsidR="004B2F9F">
        <w:rPr>
          <w:rFonts w:ascii="Tahoma" w:hAnsi="Tahoma" w:cs="Tahoma"/>
          <w:sz w:val="20"/>
          <w:szCs w:val="20"/>
        </w:rPr>
        <w:t xml:space="preserve"> </w:t>
      </w:r>
      <w:r w:rsidRPr="00284D74">
        <w:rPr>
          <w:rFonts w:ascii="Tahoma" w:hAnsi="Tahoma" w:cs="Tahoma"/>
          <w:sz w:val="20"/>
          <w:szCs w:val="20"/>
        </w:rPr>
        <w:t>programem danego wydarzenia;</w:t>
      </w:r>
    </w:p>
    <w:p w14:paraId="2563035E" w14:textId="5BB5DA4E" w:rsidR="00147400" w:rsidRPr="00037B14" w:rsidRDefault="00147400" w:rsidP="001E29EA">
      <w:pPr>
        <w:numPr>
          <w:ilvl w:val="0"/>
          <w:numId w:val="27"/>
        </w:numPr>
        <w:jc w:val="both"/>
        <w:rPr>
          <w:rFonts w:ascii="Tahoma" w:hAnsi="Tahoma" w:cs="Tahoma"/>
        </w:rPr>
      </w:pPr>
      <w:r w:rsidRPr="00037B14">
        <w:rPr>
          <w:rFonts w:ascii="Tahoma" w:hAnsi="Tahoma" w:cs="Tahoma"/>
          <w:sz w:val="20"/>
          <w:szCs w:val="20"/>
        </w:rPr>
        <w:t xml:space="preserve">zapłaci tylko za usługi wg cen jednostkowych określonych w Formularzu cenowym </w:t>
      </w:r>
      <w:r w:rsidRPr="00037B14">
        <w:rPr>
          <w:rFonts w:ascii="Tahoma" w:hAnsi="Tahoma" w:cs="Tahoma"/>
          <w:sz w:val="20"/>
          <w:szCs w:val="20"/>
        </w:rPr>
        <w:br/>
        <w:t>i liczby uczestników faktycznie korzystających z usług</w:t>
      </w:r>
      <w:r w:rsidR="00037B14">
        <w:rPr>
          <w:rFonts w:ascii="Tahoma" w:hAnsi="Tahoma" w:cs="Tahoma"/>
          <w:sz w:val="20"/>
          <w:szCs w:val="20"/>
        </w:rPr>
        <w:t xml:space="preserve"> zgodnie z protokołem odbioru.</w:t>
      </w:r>
    </w:p>
    <w:p w14:paraId="6284E32C" w14:textId="77777777" w:rsidR="00147400" w:rsidRPr="0035614D" w:rsidRDefault="00147400" w:rsidP="00FC71FE">
      <w:pPr>
        <w:jc w:val="both"/>
        <w:rPr>
          <w:rFonts w:ascii="Tahoma" w:hAnsi="Tahoma" w:cs="Tahoma"/>
          <w:sz w:val="20"/>
          <w:szCs w:val="20"/>
        </w:rPr>
      </w:pPr>
      <w:r w:rsidRPr="0035614D">
        <w:rPr>
          <w:rFonts w:ascii="Tahoma" w:hAnsi="Tahoma" w:cs="Tahoma"/>
          <w:sz w:val="20"/>
          <w:szCs w:val="20"/>
        </w:rPr>
        <w:t xml:space="preserve">Przez </w:t>
      </w:r>
      <w:r w:rsidRPr="0035614D">
        <w:rPr>
          <w:rFonts w:ascii="Tahoma" w:hAnsi="Tahoma" w:cs="Tahoma"/>
          <w:b/>
          <w:sz w:val="20"/>
          <w:szCs w:val="20"/>
        </w:rPr>
        <w:t>świadczenie usług cateringowych</w:t>
      </w:r>
      <w:r w:rsidRPr="0035614D">
        <w:rPr>
          <w:rFonts w:ascii="Tahoma" w:hAnsi="Tahoma" w:cs="Tahoma"/>
          <w:sz w:val="20"/>
          <w:szCs w:val="20"/>
        </w:rPr>
        <w:t xml:space="preserve"> Zamawiający rozumie:</w:t>
      </w:r>
    </w:p>
    <w:p w14:paraId="1F0BE767" w14:textId="77777777" w:rsidR="00147400" w:rsidRPr="0035614D" w:rsidRDefault="00147400" w:rsidP="00FC71FE">
      <w:pPr>
        <w:numPr>
          <w:ilvl w:val="0"/>
          <w:numId w:val="29"/>
        </w:numPr>
        <w:jc w:val="both"/>
        <w:rPr>
          <w:rFonts w:ascii="Tahoma" w:hAnsi="Tahoma" w:cs="Tahoma"/>
          <w:b/>
          <w:sz w:val="20"/>
          <w:szCs w:val="20"/>
        </w:rPr>
      </w:pPr>
      <w:r w:rsidRPr="0035614D">
        <w:rPr>
          <w:rFonts w:ascii="Tahoma" w:hAnsi="Tahoma" w:cs="Tahoma"/>
          <w:b/>
          <w:sz w:val="20"/>
          <w:szCs w:val="20"/>
        </w:rPr>
        <w:t xml:space="preserve">przygotowanie i dostarczenie potraw </w:t>
      </w:r>
      <w:r w:rsidRPr="00FC71FE">
        <w:rPr>
          <w:rFonts w:ascii="Tahoma" w:hAnsi="Tahoma" w:cs="Tahoma"/>
          <w:sz w:val="20"/>
          <w:szCs w:val="20"/>
        </w:rPr>
        <w:t>(</w:t>
      </w:r>
      <w:r w:rsidRPr="0035614D">
        <w:rPr>
          <w:rFonts w:ascii="Tahoma" w:hAnsi="Tahoma" w:cs="Tahoma"/>
          <w:sz w:val="20"/>
          <w:szCs w:val="20"/>
        </w:rPr>
        <w:t xml:space="preserve">w pojazdach przeznaczonych do przewozu żywności - typu chłodnia - posiadających decyzję Państwowego Powiatowego Inspektoratu Sanitarnego stwierdzającą spełnienie warunków do higienicznego przewozu określonych produktów spożywczych w ramach usług cateringowych, przy czym dopuszcza się transport samochodem niebędącym pojazdem typu chłodnia, ale pod warunkiem stosowania opakowań transportowych termicznych - gastronomiczne termosy z wkładami chłodzącymi służącymi do przewozu żywności - jeśli zostanie zapewniona odpowiednia jakość żywności, zostaną zachowane wszystkie normy wynikające z przepisów prawa oraz parametrów używanych termosów) </w:t>
      </w:r>
      <w:r w:rsidR="004B2F9F">
        <w:rPr>
          <w:rFonts w:ascii="Tahoma" w:hAnsi="Tahoma" w:cs="Tahoma"/>
          <w:sz w:val="20"/>
          <w:szCs w:val="20"/>
        </w:rPr>
        <w:br/>
      </w:r>
      <w:r w:rsidRPr="0035614D">
        <w:rPr>
          <w:rFonts w:ascii="Tahoma" w:hAnsi="Tahoma" w:cs="Tahoma"/>
          <w:sz w:val="20"/>
          <w:szCs w:val="20"/>
        </w:rPr>
        <w:t>do Ośrodka Szkolenia Ustawicznego i Współpracy Międzynarodowej Krajowej Szkoły Sądownictwa i Prokuratury, mieszczącego się w Lublinie, przy ul. Krakowskie Przedmieście 62</w:t>
      </w:r>
      <w:r w:rsidRPr="00FC71FE">
        <w:rPr>
          <w:rFonts w:ascii="Tahoma" w:hAnsi="Tahoma" w:cs="Tahoma"/>
          <w:sz w:val="20"/>
          <w:szCs w:val="20"/>
        </w:rPr>
        <w:t>;</w:t>
      </w:r>
    </w:p>
    <w:p w14:paraId="26B91AC9" w14:textId="502D9037" w:rsidR="00147400" w:rsidRPr="0035614D" w:rsidRDefault="00147400" w:rsidP="00FC71FE">
      <w:pPr>
        <w:numPr>
          <w:ilvl w:val="0"/>
          <w:numId w:val="29"/>
        </w:numPr>
        <w:jc w:val="both"/>
        <w:rPr>
          <w:rFonts w:ascii="Tahoma" w:hAnsi="Tahoma" w:cs="Tahoma"/>
          <w:b/>
          <w:sz w:val="20"/>
          <w:szCs w:val="20"/>
        </w:rPr>
      </w:pPr>
      <w:r w:rsidRPr="0035614D">
        <w:rPr>
          <w:rFonts w:ascii="Tahoma" w:hAnsi="Tahoma" w:cs="Tahoma"/>
          <w:b/>
          <w:sz w:val="20"/>
          <w:szCs w:val="20"/>
        </w:rPr>
        <w:t xml:space="preserve">wyeksponowanie potraw </w:t>
      </w:r>
      <w:r w:rsidRPr="0035614D">
        <w:rPr>
          <w:rFonts w:ascii="Tahoma" w:hAnsi="Tahoma" w:cs="Tahoma"/>
          <w:sz w:val="20"/>
          <w:szCs w:val="20"/>
        </w:rPr>
        <w:t xml:space="preserve">w sali konsumpcyjnej, bądź innym miejscu wskazanym przez </w:t>
      </w:r>
      <w:r w:rsidR="00D15D2F">
        <w:rPr>
          <w:rFonts w:ascii="Tahoma" w:hAnsi="Tahoma" w:cs="Tahoma"/>
          <w:sz w:val="20"/>
          <w:szCs w:val="20"/>
        </w:rPr>
        <w:t>Zamawiającego</w:t>
      </w:r>
      <w:r w:rsidR="00D15D2F" w:rsidRPr="0035614D">
        <w:rPr>
          <w:rFonts w:ascii="Tahoma" w:hAnsi="Tahoma" w:cs="Tahoma"/>
          <w:sz w:val="20"/>
          <w:szCs w:val="20"/>
        </w:rPr>
        <w:t xml:space="preserve"> </w:t>
      </w:r>
      <w:r w:rsidRPr="0035614D">
        <w:rPr>
          <w:rFonts w:ascii="Tahoma" w:hAnsi="Tahoma" w:cs="Tahoma"/>
          <w:sz w:val="20"/>
          <w:szCs w:val="20"/>
        </w:rPr>
        <w:t>(wymagane są opisy potraw w języku polskim);</w:t>
      </w:r>
    </w:p>
    <w:p w14:paraId="2645459F" w14:textId="419195E4" w:rsidR="00147400" w:rsidRPr="00D42F5F" w:rsidRDefault="00147400" w:rsidP="00FC71FE">
      <w:pPr>
        <w:numPr>
          <w:ilvl w:val="0"/>
          <w:numId w:val="29"/>
        </w:numPr>
        <w:jc w:val="both"/>
        <w:rPr>
          <w:rFonts w:ascii="Tahoma" w:hAnsi="Tahoma" w:cs="Tahoma"/>
          <w:b/>
          <w:sz w:val="20"/>
          <w:szCs w:val="20"/>
        </w:rPr>
      </w:pPr>
      <w:r w:rsidRPr="00D42F5F">
        <w:rPr>
          <w:rFonts w:ascii="Tahoma" w:hAnsi="Tahoma" w:cs="Tahoma"/>
          <w:b/>
          <w:sz w:val="20"/>
          <w:szCs w:val="20"/>
        </w:rPr>
        <w:t xml:space="preserve">zapewnienie profesjonalnej obsługi </w:t>
      </w:r>
      <w:r w:rsidRPr="00D42F5F">
        <w:rPr>
          <w:rFonts w:ascii="Tahoma" w:hAnsi="Tahoma" w:cs="Tahoma"/>
          <w:sz w:val="20"/>
          <w:szCs w:val="20"/>
        </w:rPr>
        <w:t xml:space="preserve">(w tym osoby/osób odpowiedzialnych za obsługę kelnerską każdego bufetu, przy czym osoby odpowiedzialne za obsługę bufetów będą wyglądały schludnie, będą ubrane jednolicie w stroje typu: białe koszule, czarne długie spodnie/spódnice lub czarny fartuch. Ubrania muszą być czyste, wyprasowane i nieuszkodzone. Wykonawca zapewni bezpośredni nadzór nad realizacją każdego </w:t>
      </w:r>
      <w:r w:rsidR="00037B14">
        <w:rPr>
          <w:rFonts w:ascii="Tahoma" w:hAnsi="Tahoma" w:cs="Tahoma"/>
          <w:sz w:val="20"/>
          <w:szCs w:val="20"/>
        </w:rPr>
        <w:t xml:space="preserve">terminu usługi podczas szkolenia. </w:t>
      </w:r>
    </w:p>
    <w:p w14:paraId="4A8CABDE" w14:textId="77777777" w:rsidR="00147400" w:rsidRPr="0035614D" w:rsidRDefault="00147400" w:rsidP="00FC71FE">
      <w:pPr>
        <w:numPr>
          <w:ilvl w:val="0"/>
          <w:numId w:val="29"/>
        </w:numPr>
        <w:jc w:val="both"/>
        <w:rPr>
          <w:rFonts w:ascii="Tahoma" w:hAnsi="Tahoma" w:cs="Tahoma"/>
          <w:sz w:val="20"/>
          <w:szCs w:val="20"/>
        </w:rPr>
      </w:pPr>
      <w:r w:rsidRPr="0035614D">
        <w:rPr>
          <w:rFonts w:ascii="Tahoma" w:hAnsi="Tahoma" w:cs="Tahoma"/>
          <w:b/>
          <w:sz w:val="20"/>
          <w:szCs w:val="20"/>
        </w:rPr>
        <w:t>przygotowanie miejsca serwowania</w:t>
      </w:r>
      <w:r w:rsidRPr="0035614D">
        <w:rPr>
          <w:rFonts w:ascii="Tahoma" w:hAnsi="Tahoma" w:cs="Tahoma"/>
          <w:sz w:val="20"/>
          <w:szCs w:val="20"/>
        </w:rPr>
        <w:t xml:space="preserve">, czyli zapewnienie profesjonalnego sprzętu cateringowego, specjalistycznych urządzeń typu: termosy, podgrzewacze itp., wyposażenie stołów wykorzystywanych podczas przerw w białe obrusy (Zamawiający dopuszcza również białe pokrowce elastyczne na stoły), dostarczenie niezbędnej zastawy w postaci naczyń (białe, porcelanowe filiżanki na kawę oraz herbatę ze spodkami, białe porcelanowe talerze na dania obiadowe, ciastka, szklanki na wodę mineralną), sztućców, białych papierowych serwetek w serwetnikach. Ilości sprzętu, naczyń oraz papierowych serwetek mają gwarantować wszystkim uczestnikom sprawne korzystanie z bufetów w </w:t>
      </w:r>
      <w:r w:rsidRPr="00CD4603">
        <w:rPr>
          <w:rFonts w:ascii="Tahoma" w:hAnsi="Tahoma" w:cs="Tahoma"/>
          <w:sz w:val="20"/>
          <w:szCs w:val="20"/>
        </w:rPr>
        <w:t>trakcie przerw - ilości dostosowane do liczebności grup /przy czym zastawa, sztućce, serwetki itp. muszą być na bieżąco</w:t>
      </w:r>
      <w:r w:rsidRPr="0035614D">
        <w:rPr>
          <w:rFonts w:ascii="Tahoma" w:hAnsi="Tahoma" w:cs="Tahoma"/>
          <w:sz w:val="20"/>
          <w:szCs w:val="20"/>
        </w:rPr>
        <w:t xml:space="preserve"> uzupełniane;</w:t>
      </w:r>
    </w:p>
    <w:p w14:paraId="11AA4BF4" w14:textId="77777777" w:rsidR="00147400" w:rsidRPr="0035614D" w:rsidRDefault="00147400" w:rsidP="00FC71FE">
      <w:pPr>
        <w:numPr>
          <w:ilvl w:val="0"/>
          <w:numId w:val="29"/>
        </w:numPr>
        <w:jc w:val="both"/>
        <w:rPr>
          <w:rFonts w:ascii="Tahoma" w:hAnsi="Tahoma" w:cs="Tahoma"/>
          <w:sz w:val="20"/>
          <w:szCs w:val="20"/>
        </w:rPr>
      </w:pPr>
      <w:r w:rsidRPr="0035614D">
        <w:rPr>
          <w:rFonts w:ascii="Tahoma" w:hAnsi="Tahoma" w:cs="Tahoma"/>
          <w:sz w:val="20"/>
          <w:szCs w:val="20"/>
        </w:rPr>
        <w:t xml:space="preserve">dostarczenie jednorazowych opakowań zamykanych i papierowych torebek do pakowania </w:t>
      </w:r>
      <w:r w:rsidR="004B2F9F">
        <w:rPr>
          <w:rFonts w:ascii="Tahoma" w:hAnsi="Tahoma" w:cs="Tahoma"/>
          <w:sz w:val="20"/>
          <w:szCs w:val="20"/>
        </w:rPr>
        <w:br/>
      </w:r>
      <w:r w:rsidRPr="0035614D">
        <w:rPr>
          <w:rFonts w:ascii="Tahoma" w:hAnsi="Tahoma" w:cs="Tahoma"/>
          <w:sz w:val="20"/>
          <w:szCs w:val="20"/>
        </w:rPr>
        <w:t>na życzenie uczestników szkoleń nieskonsumowanych porcji na wynos;</w:t>
      </w:r>
    </w:p>
    <w:p w14:paraId="4D307D1F" w14:textId="77777777" w:rsidR="00147400" w:rsidRPr="0035614D" w:rsidRDefault="00147400" w:rsidP="00FC71FE">
      <w:pPr>
        <w:numPr>
          <w:ilvl w:val="0"/>
          <w:numId w:val="29"/>
        </w:numPr>
        <w:jc w:val="both"/>
        <w:rPr>
          <w:rFonts w:ascii="Tahoma" w:hAnsi="Tahoma" w:cs="Tahoma"/>
          <w:sz w:val="20"/>
          <w:szCs w:val="20"/>
        </w:rPr>
      </w:pPr>
      <w:r w:rsidRPr="0035614D">
        <w:rPr>
          <w:rFonts w:ascii="Tahoma" w:hAnsi="Tahoma" w:cs="Tahoma"/>
          <w:sz w:val="20"/>
          <w:szCs w:val="20"/>
        </w:rPr>
        <w:t xml:space="preserve">utrzymywanie miejsc poczęstunku, bufetów na bieżąco w czystości oraz sprzątanie </w:t>
      </w:r>
      <w:r>
        <w:rPr>
          <w:rFonts w:ascii="Tahoma" w:hAnsi="Tahoma" w:cs="Tahoma"/>
          <w:sz w:val="20"/>
          <w:szCs w:val="20"/>
        </w:rPr>
        <w:t xml:space="preserve">po </w:t>
      </w:r>
      <w:r w:rsidRPr="0035614D">
        <w:rPr>
          <w:rFonts w:ascii="Tahoma" w:hAnsi="Tahoma" w:cs="Tahoma"/>
          <w:sz w:val="20"/>
          <w:szCs w:val="20"/>
        </w:rPr>
        <w:t>realizacji usługi i wywóz na własny koszt odpadów konsumpcyjnych i poprodukcyjnych;</w:t>
      </w:r>
    </w:p>
    <w:p w14:paraId="583CF1EA" w14:textId="77777777" w:rsidR="00147400" w:rsidRPr="00DF429C" w:rsidRDefault="00147400" w:rsidP="00FC71FE">
      <w:pPr>
        <w:numPr>
          <w:ilvl w:val="0"/>
          <w:numId w:val="29"/>
        </w:numPr>
        <w:jc w:val="both"/>
        <w:rPr>
          <w:rFonts w:ascii="Tahoma" w:hAnsi="Tahoma" w:cs="Tahoma"/>
          <w:sz w:val="20"/>
          <w:szCs w:val="20"/>
        </w:rPr>
      </w:pPr>
      <w:r w:rsidRPr="0035614D">
        <w:rPr>
          <w:rFonts w:ascii="Tahoma" w:hAnsi="Tahoma" w:cs="Tahoma"/>
          <w:sz w:val="20"/>
          <w:szCs w:val="20"/>
        </w:rPr>
        <w:t xml:space="preserve">zapewnienie innych narzędzi niezbędnych do wykonywania zamówienia </w:t>
      </w:r>
      <w:r w:rsidRPr="0035614D">
        <w:rPr>
          <w:rFonts w:ascii="Tahoma" w:hAnsi="Tahoma" w:cs="Tahoma"/>
          <w:sz w:val="20"/>
          <w:szCs w:val="20"/>
        </w:rPr>
        <w:br/>
        <w:t>np. przedłużaczy, kabli itp. do podłączenia urządzeń grzewczych.</w:t>
      </w:r>
    </w:p>
    <w:p w14:paraId="35198E2D" w14:textId="722FC29E" w:rsidR="00147400" w:rsidRDefault="00147400" w:rsidP="00FC71FE">
      <w:pPr>
        <w:jc w:val="both"/>
        <w:rPr>
          <w:rFonts w:ascii="Tahoma" w:hAnsi="Tahoma" w:cs="Tahoma"/>
          <w:sz w:val="20"/>
          <w:szCs w:val="20"/>
        </w:rPr>
      </w:pPr>
      <w:r w:rsidRPr="0035614D">
        <w:rPr>
          <w:rFonts w:ascii="Tahoma" w:hAnsi="Tahoma" w:cs="Tahoma"/>
          <w:sz w:val="20"/>
          <w:szCs w:val="20"/>
        </w:rPr>
        <w:lastRenderedPageBreak/>
        <w:t>Przez</w:t>
      </w:r>
      <w:r w:rsidRPr="0035614D">
        <w:rPr>
          <w:rFonts w:ascii="Tahoma" w:hAnsi="Tahoma" w:cs="Tahoma"/>
          <w:b/>
          <w:sz w:val="20"/>
          <w:szCs w:val="20"/>
        </w:rPr>
        <w:t xml:space="preserve"> usługę cateringową </w:t>
      </w:r>
      <w:r w:rsidRPr="0035614D">
        <w:rPr>
          <w:rFonts w:ascii="Tahoma" w:hAnsi="Tahoma" w:cs="Tahoma"/>
          <w:sz w:val="20"/>
          <w:szCs w:val="20"/>
        </w:rPr>
        <w:t xml:space="preserve">Zamawiający rozumie zapewnienie </w:t>
      </w:r>
      <w:r w:rsidRPr="0035614D">
        <w:rPr>
          <w:rFonts w:ascii="Tahoma" w:hAnsi="Tahoma" w:cs="Tahoma"/>
          <w:b/>
          <w:sz w:val="20"/>
          <w:szCs w:val="20"/>
        </w:rPr>
        <w:t xml:space="preserve">obiadu </w:t>
      </w:r>
      <w:r w:rsidRPr="00CD4603">
        <w:rPr>
          <w:rFonts w:ascii="Tahoma" w:hAnsi="Tahoma" w:cs="Tahoma"/>
          <w:b/>
          <w:sz w:val="20"/>
          <w:szCs w:val="20"/>
        </w:rPr>
        <w:t xml:space="preserve">oraz </w:t>
      </w:r>
      <w:r w:rsidR="001E29EA" w:rsidRPr="00CD4603">
        <w:rPr>
          <w:rFonts w:ascii="Tahoma" w:hAnsi="Tahoma" w:cs="Tahoma"/>
          <w:b/>
          <w:sz w:val="20"/>
          <w:szCs w:val="20"/>
        </w:rPr>
        <w:t>przerwy</w:t>
      </w:r>
      <w:r w:rsidRPr="00CD4603">
        <w:rPr>
          <w:rFonts w:ascii="Tahoma" w:hAnsi="Tahoma" w:cs="Tahoma"/>
          <w:b/>
          <w:sz w:val="20"/>
          <w:szCs w:val="20"/>
        </w:rPr>
        <w:t xml:space="preserve"> kawow</w:t>
      </w:r>
      <w:r w:rsidR="001E29EA" w:rsidRPr="00CD4603">
        <w:rPr>
          <w:rFonts w:ascii="Tahoma" w:hAnsi="Tahoma" w:cs="Tahoma"/>
          <w:b/>
          <w:sz w:val="20"/>
          <w:szCs w:val="20"/>
        </w:rPr>
        <w:t>ej</w:t>
      </w:r>
      <w:r w:rsidRPr="0035614D">
        <w:rPr>
          <w:rFonts w:ascii="Tahoma" w:hAnsi="Tahoma" w:cs="Tahoma"/>
          <w:b/>
          <w:sz w:val="20"/>
          <w:szCs w:val="20"/>
        </w:rPr>
        <w:t xml:space="preserve"> </w:t>
      </w:r>
      <w:r w:rsidR="004B2F9F">
        <w:rPr>
          <w:rFonts w:ascii="Tahoma" w:hAnsi="Tahoma" w:cs="Tahoma"/>
          <w:b/>
          <w:sz w:val="20"/>
          <w:szCs w:val="20"/>
        </w:rPr>
        <w:br/>
      </w:r>
      <w:r w:rsidRPr="0035614D">
        <w:rPr>
          <w:rFonts w:ascii="Tahoma" w:hAnsi="Tahoma" w:cs="Tahoma"/>
          <w:sz w:val="20"/>
          <w:szCs w:val="20"/>
        </w:rPr>
        <w:t xml:space="preserve">dla uczestników, </w:t>
      </w:r>
      <w:r w:rsidR="008A3A63">
        <w:rPr>
          <w:rFonts w:ascii="Tahoma" w:hAnsi="Tahoma" w:cs="Tahoma"/>
          <w:sz w:val="20"/>
          <w:szCs w:val="20"/>
        </w:rPr>
        <w:t>wykładowców</w:t>
      </w:r>
      <w:r w:rsidRPr="0035614D">
        <w:rPr>
          <w:rFonts w:ascii="Tahoma" w:hAnsi="Tahoma" w:cs="Tahoma"/>
          <w:sz w:val="20"/>
          <w:szCs w:val="20"/>
        </w:rPr>
        <w:t xml:space="preserve"> i koordynatora szkoleń, w terminach (zawsze dni robocze) ws</w:t>
      </w:r>
      <w:r>
        <w:rPr>
          <w:rFonts w:ascii="Tahoma" w:hAnsi="Tahoma" w:cs="Tahoma"/>
          <w:sz w:val="20"/>
          <w:szCs w:val="20"/>
        </w:rPr>
        <w:t xml:space="preserve">kazanych w opisach </w:t>
      </w:r>
      <w:r w:rsidR="00D15D2F">
        <w:rPr>
          <w:rFonts w:ascii="Tahoma" w:hAnsi="Tahoma" w:cs="Tahoma"/>
          <w:sz w:val="20"/>
          <w:szCs w:val="20"/>
        </w:rPr>
        <w:t xml:space="preserve">części </w:t>
      </w:r>
      <w:r>
        <w:rPr>
          <w:rFonts w:ascii="Tahoma" w:hAnsi="Tahoma" w:cs="Tahoma"/>
          <w:sz w:val="20"/>
          <w:szCs w:val="20"/>
        </w:rPr>
        <w:t xml:space="preserve">nr 1, nr 2, nr 3, nr 4 </w:t>
      </w:r>
      <w:r w:rsidRPr="0035614D">
        <w:rPr>
          <w:rFonts w:ascii="Tahoma" w:hAnsi="Tahoma" w:cs="Tahoma"/>
          <w:sz w:val="20"/>
          <w:szCs w:val="20"/>
        </w:rPr>
        <w:t>oraz tabeli nr 1</w:t>
      </w:r>
      <w:r>
        <w:rPr>
          <w:rFonts w:ascii="Tahoma" w:hAnsi="Tahoma" w:cs="Tahoma"/>
          <w:sz w:val="20"/>
          <w:szCs w:val="20"/>
        </w:rPr>
        <w:t>, nr 2, nr 3, nr 4</w:t>
      </w:r>
      <w:r w:rsidRPr="0035614D">
        <w:rPr>
          <w:rFonts w:ascii="Tahoma" w:hAnsi="Tahoma" w:cs="Tahoma"/>
          <w:sz w:val="20"/>
          <w:szCs w:val="20"/>
        </w:rPr>
        <w:t xml:space="preserve"> zgodnie ze zgłaszanym przez Zamawiającego zapotrzebowaniem</w:t>
      </w:r>
      <w:r w:rsidR="0079167F">
        <w:rPr>
          <w:rFonts w:ascii="Tahoma" w:hAnsi="Tahoma" w:cs="Tahoma"/>
          <w:sz w:val="20"/>
          <w:szCs w:val="20"/>
        </w:rPr>
        <w:t>.</w:t>
      </w:r>
    </w:p>
    <w:p w14:paraId="30702AF7" w14:textId="77777777" w:rsidR="00147400" w:rsidRPr="0035614D" w:rsidRDefault="00147400" w:rsidP="00FC71FE">
      <w:pPr>
        <w:jc w:val="both"/>
        <w:rPr>
          <w:rFonts w:ascii="Tahoma" w:hAnsi="Tahoma" w:cs="Tahoma"/>
          <w:sz w:val="20"/>
          <w:szCs w:val="20"/>
        </w:rPr>
      </w:pPr>
    </w:p>
    <w:p w14:paraId="5A2D1EAB" w14:textId="77777777" w:rsidR="00147400" w:rsidRPr="00174485" w:rsidRDefault="00147400" w:rsidP="00FC71FE">
      <w:pPr>
        <w:pStyle w:val="Akapitzlist"/>
        <w:numPr>
          <w:ilvl w:val="0"/>
          <w:numId w:val="24"/>
        </w:numPr>
        <w:jc w:val="both"/>
        <w:rPr>
          <w:rFonts w:ascii="Tahoma" w:hAnsi="Tahoma" w:cs="Tahoma"/>
          <w:b/>
          <w:sz w:val="20"/>
          <w:szCs w:val="20"/>
        </w:rPr>
      </w:pPr>
      <w:r w:rsidRPr="00174485">
        <w:rPr>
          <w:rFonts w:ascii="Tahoma" w:hAnsi="Tahoma" w:cs="Tahoma"/>
          <w:b/>
          <w:sz w:val="20"/>
          <w:szCs w:val="20"/>
        </w:rPr>
        <w:t xml:space="preserve">WYMAGANIA </w:t>
      </w:r>
    </w:p>
    <w:p w14:paraId="0FFE7744" w14:textId="77777777" w:rsidR="00147400" w:rsidRPr="0035614D" w:rsidRDefault="00147400" w:rsidP="00FC71FE">
      <w:pPr>
        <w:jc w:val="both"/>
        <w:rPr>
          <w:rFonts w:ascii="Tahoma" w:hAnsi="Tahoma" w:cs="Tahoma"/>
          <w:sz w:val="20"/>
          <w:szCs w:val="20"/>
        </w:rPr>
      </w:pPr>
      <w:r w:rsidRPr="0035614D">
        <w:rPr>
          <w:rFonts w:ascii="Tahoma" w:hAnsi="Tahoma" w:cs="Tahoma"/>
          <w:sz w:val="20"/>
          <w:szCs w:val="20"/>
        </w:rPr>
        <w:t>W ramach świadczonej usługi cateringowej Wykonawca zapewni:</w:t>
      </w:r>
    </w:p>
    <w:p w14:paraId="292F0E70" w14:textId="3A29FB53" w:rsidR="00DE1ABB" w:rsidRDefault="00147400" w:rsidP="00DE1ABB">
      <w:pPr>
        <w:pStyle w:val="Akapitzlist"/>
        <w:numPr>
          <w:ilvl w:val="1"/>
          <w:numId w:val="24"/>
        </w:numPr>
        <w:jc w:val="both"/>
        <w:rPr>
          <w:rFonts w:ascii="Tahoma" w:hAnsi="Tahoma" w:cs="Tahoma"/>
          <w:sz w:val="20"/>
          <w:szCs w:val="20"/>
        </w:rPr>
      </w:pPr>
      <w:r w:rsidRPr="00DE1ABB">
        <w:rPr>
          <w:rFonts w:ascii="Tahoma" w:hAnsi="Tahoma" w:cs="Tahoma"/>
          <w:b/>
          <w:sz w:val="20"/>
          <w:szCs w:val="20"/>
        </w:rPr>
        <w:t>Obiad w formie bufetu z obsługą kelnerską</w:t>
      </w:r>
    </w:p>
    <w:p w14:paraId="5DAD53CC" w14:textId="29E32543" w:rsidR="00DE1ABB" w:rsidRDefault="00DE1ABB" w:rsidP="00DE1ABB">
      <w:pPr>
        <w:pStyle w:val="Akapitzlist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DE1ABB">
        <w:rPr>
          <w:rFonts w:ascii="Tahoma" w:hAnsi="Tahoma" w:cs="Tahoma"/>
          <w:sz w:val="20"/>
          <w:szCs w:val="20"/>
        </w:rPr>
        <w:t>biad serwowany będzie w pierwszym, drugim i trzecim dniu szkolenia, w godzinach podanych w programie każdej edycji szkolenia. Program każdego szkolenia zostanie przesłany Wykonawcy na 7 dni przed rozpoczęciem realizacji wydarzenia szkoleniowego.</w:t>
      </w:r>
      <w:r w:rsidR="00147400" w:rsidRPr="00DE1ABB">
        <w:rPr>
          <w:rFonts w:ascii="Tahoma" w:hAnsi="Tahoma" w:cs="Tahoma"/>
          <w:sz w:val="20"/>
          <w:szCs w:val="20"/>
        </w:rPr>
        <w:t xml:space="preserve"> który będzie składać się co najmniej z:</w:t>
      </w:r>
      <w:r>
        <w:rPr>
          <w:rFonts w:ascii="Tahoma" w:hAnsi="Tahoma" w:cs="Tahoma"/>
          <w:sz w:val="20"/>
          <w:szCs w:val="20"/>
        </w:rPr>
        <w:br/>
      </w:r>
    </w:p>
    <w:p w14:paraId="13DD96C4" w14:textId="5D7492CC" w:rsidR="00DE1ABB" w:rsidRPr="00DE1ABB" w:rsidRDefault="00DE1ABB" w:rsidP="00DE1ABB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  <w:r w:rsidRPr="00DE1ABB">
        <w:rPr>
          <w:rFonts w:ascii="Tahoma" w:hAnsi="Tahoma" w:cs="Tahoma"/>
          <w:sz w:val="20"/>
          <w:szCs w:val="20"/>
        </w:rPr>
        <w:t>Obiad w formie bufetu będzie składać się co najmniej z</w:t>
      </w:r>
    </w:p>
    <w:p w14:paraId="0F7B2706" w14:textId="77777777" w:rsidR="00147400" w:rsidRPr="0035614D" w:rsidRDefault="00147400" w:rsidP="00FC71FE">
      <w:pPr>
        <w:numPr>
          <w:ilvl w:val="1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35614D">
        <w:rPr>
          <w:rFonts w:ascii="Tahoma" w:hAnsi="Tahoma" w:cs="Tahoma"/>
          <w:sz w:val="20"/>
          <w:szCs w:val="20"/>
        </w:rPr>
        <w:t xml:space="preserve">Zupy – 200 ml/osobę – Wykonawca zapewni dwa rodzaje zup do wyboru, </w:t>
      </w:r>
    </w:p>
    <w:p w14:paraId="0294BA78" w14:textId="77777777" w:rsidR="00147400" w:rsidRPr="0035614D" w:rsidRDefault="00147400" w:rsidP="00FC71FE">
      <w:pPr>
        <w:numPr>
          <w:ilvl w:val="1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35614D">
        <w:rPr>
          <w:rFonts w:ascii="Tahoma" w:hAnsi="Tahoma" w:cs="Tahoma"/>
          <w:sz w:val="20"/>
          <w:szCs w:val="20"/>
        </w:rPr>
        <w:t xml:space="preserve">Dania głównego – </w:t>
      </w:r>
      <w:r w:rsidR="00FE3820">
        <w:rPr>
          <w:rFonts w:ascii="Tahoma" w:hAnsi="Tahoma" w:cs="Tahoma"/>
          <w:sz w:val="20"/>
          <w:szCs w:val="20"/>
        </w:rPr>
        <w:t>2</w:t>
      </w:r>
      <w:r w:rsidRPr="0035614D">
        <w:rPr>
          <w:rFonts w:ascii="Tahoma" w:hAnsi="Tahoma" w:cs="Tahoma"/>
          <w:sz w:val="20"/>
          <w:szCs w:val="20"/>
        </w:rPr>
        <w:t xml:space="preserve"> rodzaje dania głównego do wyboru uczestników: mięsne, rybne lub mączne</w:t>
      </w:r>
      <w:r w:rsidR="00FE3820">
        <w:rPr>
          <w:rFonts w:ascii="Tahoma" w:hAnsi="Tahoma" w:cs="Tahoma"/>
          <w:sz w:val="20"/>
          <w:szCs w:val="20"/>
        </w:rPr>
        <w:t xml:space="preserve"> albo</w:t>
      </w:r>
      <w:r w:rsidRPr="0035614D">
        <w:rPr>
          <w:rFonts w:ascii="Tahoma" w:hAnsi="Tahoma" w:cs="Tahoma"/>
          <w:sz w:val="20"/>
          <w:szCs w:val="20"/>
        </w:rPr>
        <w:t xml:space="preserve"> wegetariańskie z dodatkami skrobiowymi oraz przynajmniej dwoma surówkami/sałatkami,</w:t>
      </w:r>
    </w:p>
    <w:p w14:paraId="1EC2444B" w14:textId="77777777" w:rsidR="00147400" w:rsidRPr="0035614D" w:rsidRDefault="00147400" w:rsidP="00FC71FE">
      <w:pPr>
        <w:jc w:val="both"/>
        <w:rPr>
          <w:rFonts w:ascii="Tahoma" w:hAnsi="Tahoma" w:cs="Tahoma"/>
          <w:sz w:val="20"/>
          <w:szCs w:val="20"/>
        </w:rPr>
      </w:pPr>
    </w:p>
    <w:p w14:paraId="1DC2BBA8" w14:textId="77777777" w:rsidR="00147400" w:rsidRPr="0035614D" w:rsidRDefault="00147400" w:rsidP="00FC71FE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35614D">
        <w:rPr>
          <w:rFonts w:ascii="Tahoma" w:hAnsi="Tahoma" w:cs="Tahoma"/>
          <w:sz w:val="20"/>
          <w:szCs w:val="20"/>
          <w:u w:val="single"/>
        </w:rPr>
        <w:t>Gramatury dań, przypadające na jedną porcję:</w:t>
      </w:r>
    </w:p>
    <w:p w14:paraId="52A5CE4F" w14:textId="77777777" w:rsidR="00147400" w:rsidRPr="0035614D" w:rsidRDefault="00147400" w:rsidP="00FC71FE">
      <w:pPr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35614D">
        <w:rPr>
          <w:rFonts w:ascii="Tahoma" w:hAnsi="Tahoma" w:cs="Tahoma"/>
          <w:b/>
          <w:sz w:val="20"/>
          <w:szCs w:val="20"/>
        </w:rPr>
        <w:t>Danie mięsne</w:t>
      </w:r>
      <w:r w:rsidRPr="0035614D">
        <w:rPr>
          <w:rFonts w:ascii="Tahoma" w:hAnsi="Tahoma" w:cs="Tahoma"/>
          <w:sz w:val="20"/>
          <w:szCs w:val="20"/>
        </w:rPr>
        <w:t xml:space="preserve"> z dodatkami skrobiowymi oraz surówką/sałatką: 150 g mięsa, 100 g dodatki skrobiowe, 150 g surówki/sałatki = 400 g/porcja,</w:t>
      </w:r>
    </w:p>
    <w:p w14:paraId="3DE881F8" w14:textId="77777777" w:rsidR="00FE3820" w:rsidRDefault="00147400" w:rsidP="00FC71FE">
      <w:pPr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35614D">
        <w:rPr>
          <w:rFonts w:ascii="Tahoma" w:hAnsi="Tahoma" w:cs="Tahoma"/>
          <w:b/>
          <w:sz w:val="20"/>
          <w:szCs w:val="20"/>
        </w:rPr>
        <w:t>Danie rybne</w:t>
      </w:r>
      <w:r w:rsidRPr="0035614D">
        <w:rPr>
          <w:rFonts w:ascii="Tahoma" w:hAnsi="Tahoma" w:cs="Tahoma"/>
          <w:sz w:val="20"/>
          <w:szCs w:val="20"/>
        </w:rPr>
        <w:t xml:space="preserve"> z dodatkami skrobiowymi oraz surówką/sałatką: 150 g ryby (po obróbce termicznej), 100 g dodatki skrobiowe, 150 g surówki/sałatki = 400 g/porcja</w:t>
      </w:r>
    </w:p>
    <w:p w14:paraId="1BCED5B2" w14:textId="77777777" w:rsidR="00147400" w:rsidRPr="0035614D" w:rsidRDefault="00147400" w:rsidP="00FC71FE">
      <w:pPr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35614D">
        <w:rPr>
          <w:rFonts w:ascii="Tahoma" w:hAnsi="Tahoma" w:cs="Tahoma"/>
          <w:sz w:val="20"/>
          <w:szCs w:val="20"/>
        </w:rPr>
        <w:t xml:space="preserve"> </w:t>
      </w:r>
      <w:r w:rsidR="00FE3820">
        <w:rPr>
          <w:rFonts w:ascii="Tahoma" w:hAnsi="Tahoma" w:cs="Tahoma"/>
          <w:b/>
          <w:sz w:val="20"/>
          <w:szCs w:val="20"/>
        </w:rPr>
        <w:t>D</w:t>
      </w:r>
      <w:r w:rsidRPr="0035614D">
        <w:rPr>
          <w:rFonts w:ascii="Tahoma" w:hAnsi="Tahoma" w:cs="Tahoma"/>
          <w:b/>
          <w:sz w:val="20"/>
          <w:szCs w:val="20"/>
        </w:rPr>
        <w:t>anie mączne</w:t>
      </w:r>
      <w:r w:rsidRPr="0035614D">
        <w:rPr>
          <w:rFonts w:ascii="Tahoma" w:hAnsi="Tahoma" w:cs="Tahoma"/>
          <w:sz w:val="20"/>
          <w:szCs w:val="20"/>
        </w:rPr>
        <w:t>: pierogi z różnego rodzaju farszem, naleśniki z serem/owocami sezonowymi, szpinakiem, krokiety,</w:t>
      </w:r>
      <w:r w:rsidR="004B2F9F">
        <w:rPr>
          <w:rFonts w:ascii="Tahoma" w:hAnsi="Tahoma" w:cs="Tahoma"/>
          <w:sz w:val="20"/>
          <w:szCs w:val="20"/>
        </w:rPr>
        <w:t xml:space="preserve"> </w:t>
      </w:r>
      <w:r w:rsidRPr="0035614D">
        <w:rPr>
          <w:rFonts w:ascii="Tahoma" w:hAnsi="Tahoma" w:cs="Tahoma"/>
          <w:sz w:val="20"/>
          <w:szCs w:val="20"/>
        </w:rPr>
        <w:t>kopytka, pyzy, makarony z dodatkami/nie mniej niż 200 g/porcja oraz surówka/sałatka warzywna lub owocowa 150 g,</w:t>
      </w:r>
    </w:p>
    <w:p w14:paraId="68E8D5E5" w14:textId="77777777" w:rsidR="00147400" w:rsidRPr="0035614D" w:rsidRDefault="00147400" w:rsidP="00FC71FE">
      <w:pPr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35614D">
        <w:rPr>
          <w:rFonts w:ascii="Tahoma" w:hAnsi="Tahoma" w:cs="Tahoma"/>
          <w:b/>
          <w:sz w:val="20"/>
          <w:szCs w:val="20"/>
        </w:rPr>
        <w:t>Danie wegetariańskie</w:t>
      </w:r>
      <w:r w:rsidRPr="0035614D">
        <w:rPr>
          <w:rFonts w:ascii="Tahoma" w:hAnsi="Tahoma" w:cs="Tahoma"/>
          <w:sz w:val="20"/>
          <w:szCs w:val="20"/>
        </w:rPr>
        <w:t xml:space="preserve"> na bazie: ryżu/ kaszy gryczanej, jęczmiennej, pęczak, </w:t>
      </w:r>
      <w:proofErr w:type="spellStart"/>
      <w:r w:rsidRPr="0035614D">
        <w:rPr>
          <w:rFonts w:ascii="Tahoma" w:hAnsi="Tahoma" w:cs="Tahoma"/>
          <w:sz w:val="20"/>
          <w:szCs w:val="20"/>
        </w:rPr>
        <w:t>bulgur</w:t>
      </w:r>
      <w:proofErr w:type="spellEnd"/>
      <w:r w:rsidRPr="0035614D">
        <w:rPr>
          <w:rFonts w:ascii="Tahoma" w:hAnsi="Tahoma" w:cs="Tahoma"/>
          <w:sz w:val="20"/>
          <w:szCs w:val="20"/>
        </w:rPr>
        <w:t xml:space="preserve">, kuskus oraz warzyw pieczonych, smażonych, gotowanych np. risotto, </w:t>
      </w:r>
      <w:proofErr w:type="spellStart"/>
      <w:r w:rsidRPr="0035614D">
        <w:rPr>
          <w:rFonts w:ascii="Tahoma" w:hAnsi="Tahoma" w:cs="Tahoma"/>
          <w:sz w:val="20"/>
          <w:szCs w:val="20"/>
        </w:rPr>
        <w:t>kaszotto</w:t>
      </w:r>
      <w:proofErr w:type="spellEnd"/>
      <w:r w:rsidRPr="0035614D">
        <w:rPr>
          <w:rFonts w:ascii="Tahoma" w:hAnsi="Tahoma" w:cs="Tahoma"/>
          <w:sz w:val="20"/>
          <w:szCs w:val="20"/>
        </w:rPr>
        <w:t xml:space="preserve"> </w:t>
      </w:r>
      <w:r w:rsidRPr="0035614D">
        <w:rPr>
          <w:rFonts w:ascii="Tahoma" w:hAnsi="Tahoma" w:cs="Tahoma"/>
          <w:sz w:val="20"/>
          <w:szCs w:val="20"/>
        </w:rPr>
        <w:br/>
        <w:t>(z wyłączeniem dań mącznych) o gramaturze całkowitej 200 g/porcja,</w:t>
      </w:r>
    </w:p>
    <w:p w14:paraId="47628FED" w14:textId="77777777" w:rsidR="00147400" w:rsidRPr="0035614D" w:rsidRDefault="00147400" w:rsidP="00FC71FE">
      <w:pPr>
        <w:jc w:val="both"/>
        <w:rPr>
          <w:rFonts w:ascii="Tahoma" w:hAnsi="Tahoma" w:cs="Tahoma"/>
          <w:sz w:val="20"/>
          <w:szCs w:val="20"/>
        </w:rPr>
      </w:pPr>
    </w:p>
    <w:p w14:paraId="2B3859DB" w14:textId="77777777" w:rsidR="00147400" w:rsidRPr="0070206B" w:rsidRDefault="00147400" w:rsidP="00FC71FE">
      <w:pPr>
        <w:numPr>
          <w:ilvl w:val="1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DE1ABB">
        <w:rPr>
          <w:rFonts w:ascii="Tahoma" w:hAnsi="Tahoma" w:cs="Tahoma"/>
          <w:b/>
          <w:sz w:val="20"/>
          <w:szCs w:val="20"/>
        </w:rPr>
        <w:t>Deseru</w:t>
      </w:r>
      <w:r w:rsidRPr="0070206B">
        <w:rPr>
          <w:rFonts w:ascii="Tahoma" w:hAnsi="Tahoma" w:cs="Tahoma"/>
          <w:sz w:val="20"/>
          <w:szCs w:val="20"/>
        </w:rPr>
        <w:t xml:space="preserve"> – 2 ro</w:t>
      </w:r>
      <w:r w:rsidR="0070206B" w:rsidRPr="0070206B">
        <w:rPr>
          <w:rFonts w:ascii="Tahoma" w:hAnsi="Tahoma" w:cs="Tahoma"/>
          <w:sz w:val="20"/>
          <w:szCs w:val="20"/>
        </w:rPr>
        <w:t>dzaje deserów do wyboru (</w:t>
      </w:r>
      <w:r w:rsidRPr="0070206B">
        <w:rPr>
          <w:rFonts w:ascii="Tahoma" w:hAnsi="Tahoma" w:cs="Tahoma"/>
          <w:sz w:val="20"/>
          <w:szCs w:val="20"/>
        </w:rPr>
        <w:t xml:space="preserve">krojone ciasto domowe, </w:t>
      </w:r>
      <w:r w:rsidR="0070206B">
        <w:rPr>
          <w:rFonts w:ascii="Tahoma" w:hAnsi="Tahoma" w:cs="Tahoma"/>
          <w:sz w:val="20"/>
          <w:szCs w:val="20"/>
        </w:rPr>
        <w:t>m</w:t>
      </w:r>
      <w:r w:rsidR="0070206B" w:rsidRPr="0070206B">
        <w:rPr>
          <w:rFonts w:ascii="Tahoma" w:hAnsi="Tahoma" w:cs="Tahoma"/>
          <w:sz w:val="20"/>
          <w:szCs w:val="20"/>
        </w:rPr>
        <w:t xml:space="preserve">ini babeczki i tarty, </w:t>
      </w:r>
      <w:proofErr w:type="spellStart"/>
      <w:r w:rsidR="0070206B" w:rsidRPr="0070206B">
        <w:rPr>
          <w:rFonts w:ascii="Tahoma" w:hAnsi="Tahoma" w:cs="Tahoma"/>
          <w:sz w:val="20"/>
          <w:szCs w:val="20"/>
        </w:rPr>
        <w:t>Cupcake</w:t>
      </w:r>
      <w:proofErr w:type="spellEnd"/>
      <w:r w:rsidR="0070206B" w:rsidRPr="007020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70206B" w:rsidRPr="0070206B">
        <w:rPr>
          <w:rFonts w:ascii="Tahoma" w:hAnsi="Tahoma" w:cs="Tahoma"/>
          <w:sz w:val="20"/>
          <w:szCs w:val="20"/>
        </w:rPr>
        <w:t>Muffiny</w:t>
      </w:r>
      <w:proofErr w:type="spellEnd"/>
      <w:r w:rsidR="0070206B" w:rsidRPr="0070206B">
        <w:rPr>
          <w:rFonts w:ascii="Tahoma" w:hAnsi="Tahoma" w:cs="Tahoma"/>
          <w:sz w:val="20"/>
          <w:szCs w:val="20"/>
        </w:rPr>
        <w:t xml:space="preserve">, </w:t>
      </w:r>
      <w:r w:rsidR="00F84AAA">
        <w:rPr>
          <w:rFonts w:ascii="Tahoma" w:hAnsi="Tahoma" w:cs="Tahoma"/>
          <w:sz w:val="20"/>
          <w:szCs w:val="20"/>
        </w:rPr>
        <w:t>d</w:t>
      </w:r>
      <w:r w:rsidR="00F84AAA" w:rsidRPr="0070206B">
        <w:rPr>
          <w:rFonts w:ascii="Tahoma" w:hAnsi="Tahoma" w:cs="Tahoma"/>
          <w:sz w:val="20"/>
          <w:szCs w:val="20"/>
        </w:rPr>
        <w:t xml:space="preserve">esery </w:t>
      </w:r>
      <w:r w:rsidR="0070206B" w:rsidRPr="0070206B">
        <w:rPr>
          <w:rFonts w:ascii="Tahoma" w:hAnsi="Tahoma" w:cs="Tahoma"/>
          <w:sz w:val="20"/>
          <w:szCs w:val="20"/>
        </w:rPr>
        <w:t>w kubeczkach</w:t>
      </w:r>
      <w:r w:rsidR="0070206B">
        <w:rPr>
          <w:rFonts w:ascii="Tahoma" w:hAnsi="Tahoma" w:cs="Tahoma"/>
          <w:sz w:val="20"/>
          <w:szCs w:val="20"/>
        </w:rPr>
        <w:t xml:space="preserve"> </w:t>
      </w:r>
      <w:r w:rsidR="0070206B" w:rsidRPr="0070206B">
        <w:rPr>
          <w:rFonts w:ascii="Tahoma" w:hAnsi="Tahoma" w:cs="Tahoma"/>
          <w:sz w:val="20"/>
          <w:szCs w:val="20"/>
        </w:rPr>
        <w:t xml:space="preserve">typu </w:t>
      </w:r>
      <w:proofErr w:type="spellStart"/>
      <w:r w:rsidR="0070206B" w:rsidRPr="0070206B">
        <w:rPr>
          <w:rFonts w:ascii="Tahoma" w:hAnsi="Tahoma" w:cs="Tahoma"/>
          <w:sz w:val="20"/>
          <w:szCs w:val="20"/>
        </w:rPr>
        <w:t>fingerfood</w:t>
      </w:r>
      <w:proofErr w:type="spellEnd"/>
      <w:r w:rsidR="0070206B" w:rsidRPr="007020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70206B" w:rsidRPr="0070206B">
        <w:rPr>
          <w:rFonts w:ascii="Tahoma" w:hAnsi="Tahoma" w:cs="Tahoma"/>
          <w:sz w:val="20"/>
          <w:szCs w:val="20"/>
        </w:rPr>
        <w:t>monoporcje</w:t>
      </w:r>
      <w:proofErr w:type="spellEnd"/>
      <w:r w:rsidR="0070206B">
        <w:rPr>
          <w:rFonts w:ascii="Tahoma" w:hAnsi="Tahoma" w:cs="Tahoma"/>
          <w:sz w:val="20"/>
          <w:szCs w:val="20"/>
        </w:rPr>
        <w:t xml:space="preserve">) </w:t>
      </w:r>
      <w:r w:rsidRPr="0070206B">
        <w:rPr>
          <w:rFonts w:ascii="Tahoma" w:hAnsi="Tahoma" w:cs="Tahoma"/>
          <w:sz w:val="20"/>
          <w:szCs w:val="20"/>
        </w:rPr>
        <w:t>w ilości 2 szt./os.)</w:t>
      </w:r>
    </w:p>
    <w:p w14:paraId="2BDBE979" w14:textId="77777777" w:rsidR="00147400" w:rsidRPr="00DE1ABB" w:rsidRDefault="00147400" w:rsidP="00FC71FE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0"/>
        </w:rPr>
      </w:pPr>
      <w:r w:rsidRPr="00DE1ABB">
        <w:rPr>
          <w:rFonts w:ascii="Tahoma" w:hAnsi="Tahoma" w:cs="Tahoma"/>
          <w:b/>
          <w:sz w:val="20"/>
          <w:szCs w:val="20"/>
        </w:rPr>
        <w:t>Napojów zimnych:</w:t>
      </w:r>
    </w:p>
    <w:p w14:paraId="2E98824D" w14:textId="23F60901" w:rsidR="00147400" w:rsidRPr="0035614D" w:rsidRDefault="00147400" w:rsidP="00FC71FE">
      <w:pPr>
        <w:numPr>
          <w:ilvl w:val="0"/>
          <w:numId w:val="37"/>
        </w:numPr>
        <w:jc w:val="both"/>
        <w:rPr>
          <w:rFonts w:ascii="Tahoma" w:hAnsi="Tahoma" w:cs="Tahoma"/>
          <w:sz w:val="20"/>
          <w:szCs w:val="20"/>
        </w:rPr>
      </w:pPr>
      <w:r w:rsidRPr="0035614D">
        <w:rPr>
          <w:rFonts w:ascii="Tahoma" w:hAnsi="Tahoma" w:cs="Tahoma"/>
          <w:sz w:val="20"/>
          <w:szCs w:val="20"/>
        </w:rPr>
        <w:t>wody niegazow</w:t>
      </w:r>
      <w:r w:rsidR="00DE1ABB">
        <w:rPr>
          <w:rFonts w:ascii="Tahoma" w:hAnsi="Tahoma" w:cs="Tahoma"/>
          <w:sz w:val="20"/>
          <w:szCs w:val="20"/>
        </w:rPr>
        <w:t xml:space="preserve">anej, podawanej w butelkach </w:t>
      </w:r>
      <w:r w:rsidRPr="0035614D">
        <w:rPr>
          <w:rFonts w:ascii="Tahoma" w:hAnsi="Tahoma" w:cs="Tahoma"/>
          <w:sz w:val="20"/>
          <w:szCs w:val="20"/>
        </w:rPr>
        <w:t xml:space="preserve"> 0,5 l – min. 1 butelka na osobę,</w:t>
      </w:r>
    </w:p>
    <w:p w14:paraId="2BCB986B" w14:textId="7426F2FE" w:rsidR="00147400" w:rsidRDefault="00147400" w:rsidP="00FC71FE">
      <w:pPr>
        <w:numPr>
          <w:ilvl w:val="0"/>
          <w:numId w:val="37"/>
        </w:numPr>
        <w:jc w:val="both"/>
        <w:rPr>
          <w:rFonts w:ascii="Tahoma" w:hAnsi="Tahoma" w:cs="Tahoma"/>
          <w:sz w:val="20"/>
          <w:szCs w:val="20"/>
        </w:rPr>
      </w:pPr>
      <w:r w:rsidRPr="0035614D">
        <w:rPr>
          <w:rFonts w:ascii="Tahoma" w:hAnsi="Tahoma" w:cs="Tahoma"/>
          <w:sz w:val="20"/>
          <w:szCs w:val="20"/>
        </w:rPr>
        <w:t>wody gazow</w:t>
      </w:r>
      <w:r w:rsidR="00DE1ABB">
        <w:rPr>
          <w:rFonts w:ascii="Tahoma" w:hAnsi="Tahoma" w:cs="Tahoma"/>
          <w:sz w:val="20"/>
          <w:szCs w:val="20"/>
        </w:rPr>
        <w:t>anej, podawanej w butelkach</w:t>
      </w:r>
      <w:r w:rsidRPr="0035614D">
        <w:rPr>
          <w:rFonts w:ascii="Tahoma" w:hAnsi="Tahoma" w:cs="Tahoma"/>
          <w:sz w:val="20"/>
          <w:szCs w:val="20"/>
        </w:rPr>
        <w:t xml:space="preserve"> 0,5 l – min. 1 butelka na osobę,</w:t>
      </w:r>
    </w:p>
    <w:p w14:paraId="3CA30F8C" w14:textId="0F6A0D2E" w:rsidR="00147400" w:rsidRPr="00821971" w:rsidRDefault="00147400" w:rsidP="00FC71FE">
      <w:pPr>
        <w:numPr>
          <w:ilvl w:val="0"/>
          <w:numId w:val="37"/>
        </w:numPr>
        <w:jc w:val="both"/>
        <w:rPr>
          <w:rFonts w:ascii="Tahoma" w:hAnsi="Tahoma" w:cs="Tahoma"/>
          <w:sz w:val="20"/>
          <w:szCs w:val="20"/>
        </w:rPr>
      </w:pPr>
      <w:r w:rsidRPr="00821971">
        <w:rPr>
          <w:rFonts w:ascii="Tahoma" w:hAnsi="Tahoma" w:cs="Tahoma"/>
          <w:sz w:val="20"/>
          <w:szCs w:val="20"/>
        </w:rPr>
        <w:t>soków owocowych 100% - dwa sma</w:t>
      </w:r>
      <w:r w:rsidR="00DE1ABB">
        <w:rPr>
          <w:rFonts w:ascii="Tahoma" w:hAnsi="Tahoma" w:cs="Tahoma"/>
          <w:sz w:val="20"/>
          <w:szCs w:val="20"/>
        </w:rPr>
        <w:t xml:space="preserve">ki, podawanych w butelkach </w:t>
      </w:r>
      <w:r w:rsidRPr="00821971">
        <w:rPr>
          <w:rFonts w:ascii="Tahoma" w:hAnsi="Tahoma" w:cs="Tahoma"/>
          <w:sz w:val="20"/>
          <w:szCs w:val="20"/>
        </w:rPr>
        <w:t xml:space="preserve">0,5 l – min. 1 butelka </w:t>
      </w:r>
      <w:r w:rsidR="004B2F9F">
        <w:rPr>
          <w:rFonts w:ascii="Tahoma" w:hAnsi="Tahoma" w:cs="Tahoma"/>
          <w:sz w:val="20"/>
          <w:szCs w:val="20"/>
        </w:rPr>
        <w:br/>
      </w:r>
      <w:r w:rsidRPr="00821971">
        <w:rPr>
          <w:rFonts w:ascii="Tahoma" w:hAnsi="Tahoma" w:cs="Tahoma"/>
          <w:sz w:val="20"/>
          <w:szCs w:val="20"/>
        </w:rPr>
        <w:t>na osobę.</w:t>
      </w:r>
    </w:p>
    <w:p w14:paraId="56983D0F" w14:textId="77777777" w:rsidR="00147400" w:rsidRPr="00DE1ABB" w:rsidRDefault="00147400" w:rsidP="005800BC">
      <w:pPr>
        <w:pStyle w:val="Akapitzlist"/>
        <w:numPr>
          <w:ilvl w:val="0"/>
          <w:numId w:val="42"/>
        </w:numPr>
        <w:jc w:val="both"/>
        <w:rPr>
          <w:rFonts w:ascii="Tahoma" w:hAnsi="Tahoma" w:cs="Tahoma"/>
          <w:b/>
          <w:sz w:val="20"/>
          <w:szCs w:val="20"/>
        </w:rPr>
      </w:pPr>
      <w:r w:rsidRPr="00DE1ABB">
        <w:rPr>
          <w:rFonts w:ascii="Tahoma" w:hAnsi="Tahoma" w:cs="Tahoma"/>
          <w:b/>
          <w:sz w:val="20"/>
          <w:szCs w:val="20"/>
        </w:rPr>
        <w:t>Napojów ciepłych:</w:t>
      </w:r>
    </w:p>
    <w:p w14:paraId="296B4211" w14:textId="72884485" w:rsidR="00147400" w:rsidRPr="0035614D" w:rsidRDefault="00147400" w:rsidP="00FC71FE">
      <w:pPr>
        <w:numPr>
          <w:ilvl w:val="0"/>
          <w:numId w:val="38"/>
        </w:numPr>
        <w:jc w:val="both"/>
        <w:rPr>
          <w:rFonts w:ascii="Tahoma" w:hAnsi="Tahoma" w:cs="Tahoma"/>
          <w:sz w:val="20"/>
          <w:szCs w:val="20"/>
        </w:rPr>
      </w:pPr>
      <w:r w:rsidRPr="0035614D">
        <w:rPr>
          <w:rFonts w:ascii="Tahoma" w:hAnsi="Tahoma" w:cs="Tahoma"/>
          <w:sz w:val="20"/>
          <w:szCs w:val="20"/>
        </w:rPr>
        <w:lastRenderedPageBreak/>
        <w:t xml:space="preserve">kawy 100 % </w:t>
      </w:r>
      <w:proofErr w:type="spellStart"/>
      <w:r w:rsidRPr="0035614D">
        <w:rPr>
          <w:rFonts w:ascii="Tahoma" w:hAnsi="Tahoma" w:cs="Tahoma"/>
          <w:sz w:val="20"/>
          <w:szCs w:val="20"/>
        </w:rPr>
        <w:t>arabica</w:t>
      </w:r>
      <w:proofErr w:type="spellEnd"/>
      <w:r w:rsidRPr="0035614D">
        <w:rPr>
          <w:rFonts w:ascii="Tahoma" w:hAnsi="Tahoma" w:cs="Tahoma"/>
          <w:sz w:val="20"/>
          <w:szCs w:val="20"/>
        </w:rPr>
        <w:t xml:space="preserve"> z ekspresu (wysoko wydajny ekspres automatyczny</w:t>
      </w:r>
      <w:r>
        <w:rPr>
          <w:rFonts w:ascii="Tahoma" w:hAnsi="Tahoma" w:cs="Tahoma"/>
          <w:sz w:val="20"/>
          <w:szCs w:val="20"/>
        </w:rPr>
        <w:t>)</w:t>
      </w:r>
      <w:r w:rsidR="00DE1ABB">
        <w:rPr>
          <w:rFonts w:ascii="Tahoma" w:hAnsi="Tahoma" w:cs="Tahoma"/>
          <w:sz w:val="20"/>
          <w:szCs w:val="20"/>
        </w:rPr>
        <w:t xml:space="preserve"> w ilości jeden na grupę</w:t>
      </w:r>
      <w:r w:rsidR="00DA0953">
        <w:rPr>
          <w:rFonts w:ascii="Tahoma" w:hAnsi="Tahoma" w:cs="Tahoma"/>
          <w:sz w:val="20"/>
          <w:szCs w:val="20"/>
        </w:rPr>
        <w:t>;</w:t>
      </w:r>
    </w:p>
    <w:p w14:paraId="12D242F2" w14:textId="2BA16413" w:rsidR="00147400" w:rsidRPr="00DE1ABB" w:rsidRDefault="00147400" w:rsidP="00DE1ABB">
      <w:pPr>
        <w:numPr>
          <w:ilvl w:val="0"/>
          <w:numId w:val="38"/>
        </w:numPr>
        <w:jc w:val="both"/>
        <w:rPr>
          <w:rFonts w:ascii="Tahoma" w:hAnsi="Tahoma" w:cs="Tahoma"/>
          <w:sz w:val="20"/>
          <w:szCs w:val="20"/>
        </w:rPr>
      </w:pPr>
      <w:r w:rsidRPr="0035614D">
        <w:rPr>
          <w:rFonts w:ascii="Tahoma" w:hAnsi="Tahoma" w:cs="Tahoma"/>
          <w:sz w:val="20"/>
          <w:szCs w:val="20"/>
        </w:rPr>
        <w:t xml:space="preserve">herbaty w torebkach – min. trzy rodzaje: </w:t>
      </w:r>
      <w:r w:rsidR="00DE1ABB" w:rsidRPr="00DE1ABB">
        <w:rPr>
          <w:rFonts w:ascii="Tahoma" w:hAnsi="Tahoma" w:cs="Tahoma"/>
          <w:sz w:val="20"/>
          <w:szCs w:val="20"/>
        </w:rPr>
        <w:t xml:space="preserve">herbata czarna, zielona, owocowa i wrzątek w </w:t>
      </w:r>
      <w:proofErr w:type="spellStart"/>
      <w:r w:rsidR="00DE1ABB" w:rsidRPr="00DE1ABB">
        <w:rPr>
          <w:rFonts w:ascii="Tahoma" w:hAnsi="Tahoma" w:cs="Tahoma"/>
          <w:sz w:val="20"/>
          <w:szCs w:val="20"/>
        </w:rPr>
        <w:t>warowniku</w:t>
      </w:r>
      <w:proofErr w:type="spellEnd"/>
      <w:r w:rsidRPr="00DE1ABB">
        <w:rPr>
          <w:rFonts w:ascii="Tahoma" w:hAnsi="Tahoma" w:cs="Tahoma"/>
          <w:sz w:val="20"/>
          <w:szCs w:val="20"/>
        </w:rPr>
        <w:t xml:space="preserve">; </w:t>
      </w:r>
    </w:p>
    <w:p w14:paraId="275EFD4E" w14:textId="5D7185F7" w:rsidR="00147400" w:rsidRPr="0035614D" w:rsidRDefault="00147400" w:rsidP="00FC71FE">
      <w:pPr>
        <w:numPr>
          <w:ilvl w:val="0"/>
          <w:numId w:val="38"/>
        </w:numPr>
        <w:jc w:val="both"/>
        <w:rPr>
          <w:rFonts w:ascii="Tahoma" w:hAnsi="Tahoma" w:cs="Tahoma"/>
          <w:sz w:val="20"/>
          <w:szCs w:val="20"/>
        </w:rPr>
      </w:pPr>
      <w:r w:rsidRPr="0035614D">
        <w:rPr>
          <w:rFonts w:ascii="Tahoma" w:hAnsi="Tahoma" w:cs="Tahoma"/>
          <w:sz w:val="20"/>
          <w:szCs w:val="20"/>
        </w:rPr>
        <w:t xml:space="preserve">oraz dodatków do napojów ciepłych: mleko 3,2 %, mleko bez laktozy, świeża cytryna </w:t>
      </w:r>
      <w:r w:rsidR="00DE1ABB" w:rsidRPr="00DE1ABB">
        <w:rPr>
          <w:rFonts w:ascii="Tahoma" w:hAnsi="Tahoma" w:cs="Tahoma"/>
          <w:sz w:val="20"/>
          <w:szCs w:val="20"/>
        </w:rPr>
        <w:t>pokrojona w plastry o gramatu</w:t>
      </w:r>
      <w:r w:rsidR="00DE1ABB">
        <w:rPr>
          <w:rFonts w:ascii="Tahoma" w:hAnsi="Tahoma" w:cs="Tahoma"/>
          <w:sz w:val="20"/>
          <w:szCs w:val="20"/>
        </w:rPr>
        <w:t>rze 10 g +/-10% - 1 plaster/os.</w:t>
      </w:r>
      <w:r w:rsidRPr="0035614D">
        <w:rPr>
          <w:rFonts w:ascii="Tahoma" w:hAnsi="Tahoma" w:cs="Tahoma"/>
          <w:sz w:val="20"/>
          <w:szCs w:val="20"/>
        </w:rPr>
        <w:t xml:space="preserve">, </w:t>
      </w:r>
      <w:r w:rsidR="00F745AC" w:rsidRPr="00F745AC">
        <w:rPr>
          <w:rFonts w:ascii="Tahoma" w:hAnsi="Tahoma" w:cs="Tahoma"/>
          <w:sz w:val="20"/>
          <w:szCs w:val="20"/>
        </w:rPr>
        <w:t>cukier biały, cukier trzcinowy pakowany w saszetkach jednorazowych</w:t>
      </w:r>
      <w:r w:rsidR="00F745AC">
        <w:rPr>
          <w:rFonts w:ascii="Tahoma" w:hAnsi="Tahoma" w:cs="Tahoma"/>
          <w:sz w:val="20"/>
          <w:szCs w:val="20"/>
        </w:rPr>
        <w:t xml:space="preserve"> </w:t>
      </w:r>
      <w:r w:rsidR="00F745AC" w:rsidRPr="00F745AC">
        <w:rPr>
          <w:rFonts w:ascii="Tahoma" w:hAnsi="Tahoma" w:cs="Tahoma"/>
          <w:sz w:val="20"/>
          <w:szCs w:val="20"/>
        </w:rPr>
        <w:t>o gramaturze jednej saszetki nie mniejszej n</w:t>
      </w:r>
      <w:r w:rsidR="00F745AC">
        <w:rPr>
          <w:rFonts w:ascii="Tahoma" w:hAnsi="Tahoma" w:cs="Tahoma"/>
          <w:sz w:val="20"/>
          <w:szCs w:val="20"/>
        </w:rPr>
        <w:t>iż 4 g - średnio 2 saszetki/os.</w:t>
      </w:r>
    </w:p>
    <w:p w14:paraId="02286671" w14:textId="77777777" w:rsidR="00147400" w:rsidRPr="00CD4603" w:rsidRDefault="00147400" w:rsidP="00FC71FE">
      <w:pPr>
        <w:jc w:val="both"/>
        <w:rPr>
          <w:rFonts w:ascii="Tahoma" w:hAnsi="Tahoma" w:cs="Tahoma"/>
          <w:sz w:val="20"/>
          <w:szCs w:val="20"/>
        </w:rPr>
      </w:pPr>
      <w:r w:rsidRPr="0035614D">
        <w:rPr>
          <w:rFonts w:ascii="Tahoma" w:hAnsi="Tahoma" w:cs="Tahoma"/>
          <w:sz w:val="20"/>
          <w:szCs w:val="20"/>
        </w:rPr>
        <w:t xml:space="preserve">UWAGA: Dopóki w związku z sytuacją epidemiologiczną lub inną niedającą się przewidzieć sytuacją </w:t>
      </w:r>
      <w:r w:rsidRPr="0035614D">
        <w:rPr>
          <w:rFonts w:ascii="Tahoma" w:hAnsi="Tahoma" w:cs="Tahoma"/>
          <w:b/>
          <w:sz w:val="20"/>
          <w:szCs w:val="20"/>
        </w:rPr>
        <w:t xml:space="preserve">wyłączone z użycia pozostawać będą przestrzenie samoobsługowe </w:t>
      </w:r>
      <w:r w:rsidRPr="0035614D">
        <w:rPr>
          <w:rFonts w:ascii="Tahoma" w:hAnsi="Tahoma" w:cs="Tahoma"/>
          <w:sz w:val="20"/>
          <w:szCs w:val="20"/>
        </w:rPr>
        <w:t xml:space="preserve">i forma bufetu samoobsługowego nie będzie możliwa, usługa świadczona będzie w formie </w:t>
      </w:r>
      <w:r w:rsidRPr="0035614D">
        <w:rPr>
          <w:rFonts w:ascii="Tahoma" w:hAnsi="Tahoma" w:cs="Tahoma"/>
          <w:b/>
          <w:sz w:val="20"/>
          <w:szCs w:val="20"/>
          <w:u w:val="single"/>
        </w:rPr>
        <w:t>bufetu z obsługą kelnerską</w:t>
      </w:r>
      <w:r w:rsidRPr="0035614D">
        <w:rPr>
          <w:rFonts w:ascii="Tahoma" w:hAnsi="Tahoma" w:cs="Tahoma"/>
          <w:sz w:val="20"/>
          <w:szCs w:val="20"/>
        </w:rPr>
        <w:t xml:space="preserve">: </w:t>
      </w:r>
      <w:r w:rsidRPr="00CD4603">
        <w:rPr>
          <w:rFonts w:ascii="Tahoma" w:hAnsi="Tahoma" w:cs="Tahoma"/>
          <w:sz w:val="20"/>
          <w:szCs w:val="20"/>
        </w:rPr>
        <w:t xml:space="preserve">Wykonawca zapewni co najmniej 2 osoby do obsługi kelnerskiej bufetu. Osoby </w:t>
      </w:r>
      <w:r w:rsidRPr="00CD4603">
        <w:rPr>
          <w:rFonts w:ascii="Tahoma" w:hAnsi="Tahoma" w:cs="Tahoma"/>
          <w:sz w:val="20"/>
          <w:szCs w:val="20"/>
        </w:rPr>
        <w:br/>
        <w:t xml:space="preserve">te odpowiedzialne będą za wydawanie/serwowanie wszystkich dań (zupa, danie główne oraz deser) </w:t>
      </w:r>
      <w:r w:rsidR="004B2F9F" w:rsidRPr="00CD4603">
        <w:rPr>
          <w:rFonts w:ascii="Tahoma" w:hAnsi="Tahoma" w:cs="Tahoma"/>
          <w:sz w:val="20"/>
          <w:szCs w:val="20"/>
        </w:rPr>
        <w:br/>
      </w:r>
      <w:r w:rsidRPr="00CD4603">
        <w:rPr>
          <w:rFonts w:ascii="Tahoma" w:hAnsi="Tahoma" w:cs="Tahoma"/>
          <w:sz w:val="20"/>
          <w:szCs w:val="20"/>
        </w:rPr>
        <w:t>i napojów wchodzących w skład obiadu.</w:t>
      </w:r>
    </w:p>
    <w:p w14:paraId="62EEAD01" w14:textId="33240F8C" w:rsidR="00147400" w:rsidRPr="00CD4603" w:rsidRDefault="004D3105" w:rsidP="00FC71FE">
      <w:pPr>
        <w:jc w:val="both"/>
        <w:rPr>
          <w:rFonts w:ascii="Tahoma" w:hAnsi="Tahoma" w:cs="Tahoma"/>
          <w:sz w:val="20"/>
          <w:szCs w:val="20"/>
        </w:rPr>
      </w:pPr>
      <w:r w:rsidRPr="00CD4603">
        <w:rPr>
          <w:rFonts w:ascii="Tahoma" w:hAnsi="Tahoma" w:cs="Tahoma"/>
          <w:sz w:val="20"/>
          <w:szCs w:val="20"/>
        </w:rPr>
        <w:t>2.2.</w:t>
      </w:r>
      <w:r w:rsidR="00527056" w:rsidRPr="00CD4603">
        <w:rPr>
          <w:rFonts w:ascii="Tahoma" w:hAnsi="Tahoma" w:cs="Tahoma"/>
          <w:b/>
          <w:sz w:val="20"/>
          <w:szCs w:val="20"/>
        </w:rPr>
        <w:t>Przerwa</w:t>
      </w:r>
      <w:r w:rsidR="000273E7" w:rsidRPr="00CD4603">
        <w:rPr>
          <w:rFonts w:ascii="Tahoma" w:hAnsi="Tahoma" w:cs="Tahoma"/>
          <w:b/>
          <w:sz w:val="20"/>
          <w:szCs w:val="20"/>
        </w:rPr>
        <w:t xml:space="preserve"> Kawo</w:t>
      </w:r>
      <w:r w:rsidR="001E29EA" w:rsidRPr="00CD4603">
        <w:rPr>
          <w:rFonts w:ascii="Tahoma" w:hAnsi="Tahoma" w:cs="Tahoma"/>
          <w:b/>
          <w:sz w:val="20"/>
          <w:szCs w:val="20"/>
        </w:rPr>
        <w:t>wa</w:t>
      </w:r>
      <w:r w:rsidRPr="00CD4603">
        <w:rPr>
          <w:rFonts w:ascii="Tahoma" w:hAnsi="Tahoma" w:cs="Tahoma"/>
          <w:b/>
          <w:sz w:val="20"/>
          <w:szCs w:val="20"/>
        </w:rPr>
        <w:t xml:space="preserve"> </w:t>
      </w:r>
      <w:r w:rsidRPr="00CD4603">
        <w:rPr>
          <w:rFonts w:ascii="Tahoma" w:hAnsi="Tahoma" w:cs="Tahoma"/>
          <w:sz w:val="20"/>
          <w:szCs w:val="20"/>
        </w:rPr>
        <w:t>będzie w formie bufetu w trybie ciągłym, w pierwszym, drugim i trzecim dniu szkolenia, w godzinach podanych w programie każdej edycji szkolenia, Program każdego szkolenia zostanie przesłany Wykonawcy na 7 dni przed rozpoczęciem realizacji wydarzenia szkoleniowego.</w:t>
      </w:r>
    </w:p>
    <w:p w14:paraId="796FE2CB" w14:textId="1F78E1C5" w:rsidR="00147400" w:rsidRPr="00CD4603" w:rsidRDefault="001E29EA" w:rsidP="00FC71FE">
      <w:pPr>
        <w:jc w:val="both"/>
        <w:rPr>
          <w:rFonts w:ascii="Tahoma" w:hAnsi="Tahoma" w:cs="Tahoma"/>
          <w:sz w:val="20"/>
          <w:szCs w:val="20"/>
        </w:rPr>
      </w:pPr>
      <w:r w:rsidRPr="00CD4603">
        <w:rPr>
          <w:rFonts w:ascii="Tahoma" w:hAnsi="Tahoma" w:cs="Tahoma"/>
          <w:sz w:val="20"/>
          <w:szCs w:val="20"/>
        </w:rPr>
        <w:t>P</w:t>
      </w:r>
      <w:r w:rsidR="000273E7" w:rsidRPr="00CD4603">
        <w:rPr>
          <w:rFonts w:ascii="Tahoma" w:hAnsi="Tahoma" w:cs="Tahoma"/>
          <w:sz w:val="20"/>
          <w:szCs w:val="20"/>
        </w:rPr>
        <w:t>rzerwa kawowa</w:t>
      </w:r>
      <w:r w:rsidR="00147400" w:rsidRPr="00CD4603">
        <w:rPr>
          <w:rFonts w:ascii="Tahoma" w:hAnsi="Tahoma" w:cs="Tahoma"/>
          <w:sz w:val="20"/>
          <w:szCs w:val="20"/>
        </w:rPr>
        <w:t xml:space="preserve"> dostępn</w:t>
      </w:r>
      <w:r w:rsidRPr="00CD4603">
        <w:rPr>
          <w:rFonts w:ascii="Tahoma" w:hAnsi="Tahoma" w:cs="Tahoma"/>
          <w:sz w:val="20"/>
          <w:szCs w:val="20"/>
        </w:rPr>
        <w:t>a</w:t>
      </w:r>
      <w:r w:rsidR="00147400" w:rsidRPr="00CD4603">
        <w:rPr>
          <w:rFonts w:ascii="Tahoma" w:hAnsi="Tahoma" w:cs="Tahoma"/>
          <w:sz w:val="20"/>
          <w:szCs w:val="20"/>
        </w:rPr>
        <w:t xml:space="preserve"> będzie w miejscu wskazanym przez Zamawiającego i obejmować będzie:</w:t>
      </w:r>
    </w:p>
    <w:p w14:paraId="7A74E513" w14:textId="0C44E9F5" w:rsidR="00147400" w:rsidRPr="00CD4603" w:rsidRDefault="00147400" w:rsidP="004D3105">
      <w:pPr>
        <w:numPr>
          <w:ilvl w:val="0"/>
          <w:numId w:val="33"/>
        </w:numPr>
        <w:jc w:val="both"/>
        <w:rPr>
          <w:rFonts w:ascii="Tahoma" w:hAnsi="Tahoma" w:cs="Tahoma"/>
          <w:sz w:val="20"/>
          <w:szCs w:val="20"/>
        </w:rPr>
      </w:pPr>
      <w:r w:rsidRPr="00CD4603">
        <w:rPr>
          <w:rFonts w:ascii="Tahoma" w:hAnsi="Tahoma" w:cs="Tahoma"/>
          <w:b/>
          <w:sz w:val="20"/>
          <w:szCs w:val="20"/>
        </w:rPr>
        <w:t xml:space="preserve">kawę 100 % </w:t>
      </w:r>
      <w:proofErr w:type="spellStart"/>
      <w:r w:rsidRPr="00CD4603">
        <w:rPr>
          <w:rFonts w:ascii="Tahoma" w:hAnsi="Tahoma" w:cs="Tahoma"/>
          <w:b/>
          <w:sz w:val="20"/>
          <w:szCs w:val="20"/>
        </w:rPr>
        <w:t>arabica</w:t>
      </w:r>
      <w:proofErr w:type="spellEnd"/>
      <w:r w:rsidRPr="00CD4603">
        <w:rPr>
          <w:rFonts w:ascii="Tahoma" w:hAnsi="Tahoma" w:cs="Tahoma"/>
          <w:sz w:val="20"/>
          <w:szCs w:val="20"/>
        </w:rPr>
        <w:t xml:space="preserve"> z ekspresu </w:t>
      </w:r>
      <w:r w:rsidR="004D3105" w:rsidRPr="00CD4603">
        <w:rPr>
          <w:rFonts w:ascii="Tahoma" w:hAnsi="Tahoma" w:cs="Tahoma"/>
          <w:sz w:val="20"/>
          <w:szCs w:val="20"/>
        </w:rPr>
        <w:t>(wysoko wydajny ekspres automatyczny), 1 ekspres na grupę; oraz dodatki: mleko 3,2% tłuszczu mleko bez laktozy, cukier; – cukier biały, cukier trzcinowy pakowany w saszetkach jednorazowych o gramaturze jednej saszetki nie mniejszej niż 4 g - bez ograniczeń</w:t>
      </w:r>
      <w:r w:rsidRPr="00CD4603">
        <w:rPr>
          <w:rFonts w:ascii="Tahoma" w:hAnsi="Tahoma" w:cs="Tahoma"/>
          <w:sz w:val="20"/>
          <w:szCs w:val="20"/>
        </w:rPr>
        <w:t>;</w:t>
      </w:r>
    </w:p>
    <w:p w14:paraId="71850FDF" w14:textId="38241BAF" w:rsidR="00147400" w:rsidRPr="0035614D" w:rsidRDefault="00147400" w:rsidP="00FC71FE">
      <w:pPr>
        <w:numPr>
          <w:ilvl w:val="0"/>
          <w:numId w:val="33"/>
        </w:numPr>
        <w:jc w:val="both"/>
        <w:rPr>
          <w:rFonts w:ascii="Tahoma" w:hAnsi="Tahoma" w:cs="Tahoma"/>
          <w:sz w:val="20"/>
          <w:szCs w:val="20"/>
        </w:rPr>
      </w:pPr>
      <w:r w:rsidRPr="00CD4603">
        <w:rPr>
          <w:rFonts w:ascii="Tahoma" w:hAnsi="Tahoma" w:cs="Tahoma"/>
          <w:b/>
          <w:sz w:val="20"/>
          <w:szCs w:val="20"/>
        </w:rPr>
        <w:t>herbatę w torebkach</w:t>
      </w:r>
      <w:r w:rsidRPr="0035614D">
        <w:rPr>
          <w:rFonts w:ascii="Tahoma" w:hAnsi="Tahoma" w:cs="Tahoma"/>
          <w:sz w:val="20"/>
          <w:szCs w:val="20"/>
        </w:rPr>
        <w:t xml:space="preserve"> – </w:t>
      </w:r>
      <w:r w:rsidR="004D3105" w:rsidRPr="004D3105">
        <w:rPr>
          <w:rFonts w:ascii="Tahoma" w:hAnsi="Tahoma" w:cs="Tahoma"/>
          <w:sz w:val="20"/>
          <w:szCs w:val="20"/>
        </w:rPr>
        <w:t xml:space="preserve">min. trzy rodzaje: herbata czarna, zielona, owocowa  i wrzątek w </w:t>
      </w:r>
      <w:proofErr w:type="spellStart"/>
      <w:r w:rsidR="004D3105" w:rsidRPr="004D3105">
        <w:rPr>
          <w:rFonts w:ascii="Tahoma" w:hAnsi="Tahoma" w:cs="Tahoma"/>
          <w:sz w:val="20"/>
          <w:szCs w:val="20"/>
        </w:rPr>
        <w:t>warowniku</w:t>
      </w:r>
      <w:proofErr w:type="spellEnd"/>
      <w:r w:rsidR="004D3105" w:rsidRPr="004D3105">
        <w:rPr>
          <w:rFonts w:ascii="Tahoma" w:hAnsi="Tahoma" w:cs="Tahoma"/>
          <w:sz w:val="20"/>
          <w:szCs w:val="20"/>
        </w:rPr>
        <w:t xml:space="preserve"> oraz dodatki: świeża cytryna w plastrach cytryna – pokrojona w plastry o gramaturze 10 g +/-10% - 1 plaster/os, cukier biały, cukier trzcinowy pakowany w saszetkach jednorazowych o gramaturze jednej saszetki nie mniejszej niż 4 g </w:t>
      </w:r>
      <w:r w:rsidR="004D3105">
        <w:rPr>
          <w:rFonts w:ascii="Tahoma" w:hAnsi="Tahoma" w:cs="Tahoma"/>
          <w:sz w:val="20"/>
          <w:szCs w:val="20"/>
        </w:rPr>
        <w:t>- bez ograniczeń</w:t>
      </w:r>
      <w:r w:rsidRPr="0035614D">
        <w:rPr>
          <w:rFonts w:ascii="Tahoma" w:hAnsi="Tahoma" w:cs="Tahoma"/>
          <w:sz w:val="20"/>
          <w:szCs w:val="20"/>
        </w:rPr>
        <w:t xml:space="preserve">; </w:t>
      </w:r>
    </w:p>
    <w:p w14:paraId="18BED586" w14:textId="725FD49F" w:rsidR="00147400" w:rsidRDefault="00147400" w:rsidP="00FC71FE">
      <w:pPr>
        <w:numPr>
          <w:ilvl w:val="0"/>
          <w:numId w:val="33"/>
        </w:numPr>
        <w:jc w:val="both"/>
        <w:rPr>
          <w:rFonts w:ascii="Tahoma" w:hAnsi="Tahoma" w:cs="Tahoma"/>
          <w:sz w:val="20"/>
          <w:szCs w:val="20"/>
        </w:rPr>
      </w:pPr>
      <w:r w:rsidRPr="0035614D">
        <w:rPr>
          <w:rFonts w:ascii="Tahoma" w:hAnsi="Tahoma" w:cs="Tahoma"/>
          <w:b/>
          <w:sz w:val="20"/>
          <w:szCs w:val="20"/>
        </w:rPr>
        <w:t xml:space="preserve">drobne </w:t>
      </w:r>
      <w:r w:rsidR="0070206B" w:rsidRPr="0070206B">
        <w:rPr>
          <w:rFonts w:ascii="Tahoma" w:hAnsi="Tahoma" w:cs="Tahoma"/>
          <w:b/>
          <w:sz w:val="20"/>
          <w:szCs w:val="20"/>
        </w:rPr>
        <w:t>słodkie</w:t>
      </w:r>
      <w:r w:rsidR="004B2F9F">
        <w:rPr>
          <w:rFonts w:ascii="Tahoma" w:hAnsi="Tahoma" w:cs="Tahoma"/>
          <w:b/>
          <w:sz w:val="20"/>
          <w:szCs w:val="20"/>
        </w:rPr>
        <w:t xml:space="preserve"> </w:t>
      </w:r>
      <w:r w:rsidRPr="0035614D">
        <w:rPr>
          <w:rFonts w:ascii="Tahoma" w:hAnsi="Tahoma" w:cs="Tahoma"/>
          <w:b/>
          <w:sz w:val="20"/>
          <w:szCs w:val="20"/>
        </w:rPr>
        <w:t>przekąski</w:t>
      </w:r>
      <w:r w:rsidR="004D3105">
        <w:rPr>
          <w:rFonts w:ascii="Tahoma" w:hAnsi="Tahoma" w:cs="Tahoma"/>
          <w:sz w:val="20"/>
          <w:szCs w:val="20"/>
        </w:rPr>
        <w:t>: 2</w:t>
      </w:r>
      <w:r w:rsidRPr="0035614D">
        <w:rPr>
          <w:rFonts w:ascii="Tahoma" w:hAnsi="Tahoma" w:cs="Tahoma"/>
          <w:sz w:val="20"/>
          <w:szCs w:val="20"/>
        </w:rPr>
        <w:t xml:space="preserve"> szt./os. w min. trzech rodzajach: </w:t>
      </w:r>
      <w:r w:rsidRPr="0070206B">
        <w:rPr>
          <w:rFonts w:ascii="Tahoma" w:hAnsi="Tahoma" w:cs="Tahoma"/>
          <w:sz w:val="20"/>
          <w:szCs w:val="20"/>
        </w:rPr>
        <w:t>kruche ciastko owsiane/zbożowe/pełnoziarniste z bakaliami, ziarnami</w:t>
      </w:r>
      <w:r w:rsidR="003D7750">
        <w:rPr>
          <w:rFonts w:ascii="Tahoma" w:hAnsi="Tahoma" w:cs="Tahoma"/>
          <w:sz w:val="20"/>
          <w:szCs w:val="20"/>
        </w:rPr>
        <w:t xml:space="preserve">, </w:t>
      </w:r>
      <w:r w:rsidR="0070206B" w:rsidRPr="0070206B">
        <w:rPr>
          <w:rFonts w:ascii="Tahoma" w:hAnsi="Tahoma" w:cs="Tahoma"/>
          <w:sz w:val="20"/>
          <w:szCs w:val="20"/>
        </w:rPr>
        <w:t>kruche ciastko z czekoladą np.</w:t>
      </w:r>
      <w:r w:rsidR="004D3105">
        <w:rPr>
          <w:rFonts w:ascii="Tahoma" w:hAnsi="Tahoma" w:cs="Tahoma"/>
          <w:sz w:val="20"/>
          <w:szCs w:val="20"/>
        </w:rPr>
        <w:t xml:space="preserve"> delicje, pierniki z czekoladą lub ciastko z nadzieniem owocowym</w:t>
      </w:r>
      <w:r w:rsidR="0070206B">
        <w:rPr>
          <w:rFonts w:ascii="Tahoma" w:hAnsi="Tahoma" w:cs="Tahoma"/>
          <w:sz w:val="20"/>
          <w:szCs w:val="20"/>
        </w:rPr>
        <w:t>;</w:t>
      </w:r>
    </w:p>
    <w:p w14:paraId="39EB3A66" w14:textId="0D729F16" w:rsidR="004D3105" w:rsidRPr="0070206B" w:rsidRDefault="004D3105" w:rsidP="00FC71FE">
      <w:pPr>
        <w:numPr>
          <w:ilvl w:val="0"/>
          <w:numId w:val="3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drobne słone przekąski np</w:t>
      </w:r>
      <w:r w:rsidRPr="004D3105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paluszki, precelki;</w:t>
      </w:r>
    </w:p>
    <w:p w14:paraId="6C1244BA" w14:textId="77777777" w:rsidR="00147400" w:rsidRDefault="003D7750" w:rsidP="00FC71FE">
      <w:pPr>
        <w:numPr>
          <w:ilvl w:val="0"/>
          <w:numId w:val="3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sezonowe </w:t>
      </w:r>
      <w:r w:rsidR="00147400" w:rsidRPr="0035614D">
        <w:rPr>
          <w:rFonts w:ascii="Tahoma" w:hAnsi="Tahoma" w:cs="Tahoma"/>
          <w:b/>
          <w:sz w:val="20"/>
          <w:szCs w:val="20"/>
        </w:rPr>
        <w:t>owoc</w:t>
      </w:r>
      <w:r w:rsidR="00147400" w:rsidRPr="0035614D">
        <w:rPr>
          <w:rFonts w:ascii="Tahoma" w:hAnsi="Tahoma" w:cs="Tahoma"/>
          <w:sz w:val="20"/>
          <w:szCs w:val="20"/>
        </w:rPr>
        <w:t xml:space="preserve">:  jabłko typu: </w:t>
      </w:r>
      <w:proofErr w:type="spellStart"/>
      <w:r w:rsidR="00147400" w:rsidRPr="0035614D">
        <w:rPr>
          <w:rFonts w:ascii="Tahoma" w:hAnsi="Tahoma" w:cs="Tahoma"/>
          <w:sz w:val="20"/>
          <w:szCs w:val="20"/>
        </w:rPr>
        <w:t>ligol</w:t>
      </w:r>
      <w:proofErr w:type="spellEnd"/>
      <w:r w:rsidR="00147400" w:rsidRPr="0035614D">
        <w:rPr>
          <w:rFonts w:ascii="Tahoma" w:hAnsi="Tahoma" w:cs="Tahoma"/>
          <w:sz w:val="20"/>
          <w:szCs w:val="20"/>
        </w:rPr>
        <w:t>, rubin</w:t>
      </w:r>
      <w:r>
        <w:rPr>
          <w:rFonts w:ascii="Tahoma" w:hAnsi="Tahoma" w:cs="Tahoma"/>
          <w:sz w:val="20"/>
          <w:szCs w:val="20"/>
        </w:rPr>
        <w:t>, gruszka</w:t>
      </w:r>
      <w:r w:rsidR="00147400" w:rsidRPr="0035614D">
        <w:rPr>
          <w:rFonts w:ascii="Tahoma" w:hAnsi="Tahoma" w:cs="Tahoma"/>
          <w:sz w:val="20"/>
          <w:szCs w:val="20"/>
        </w:rPr>
        <w:t xml:space="preserve"> itp. 1 szt./os. </w:t>
      </w:r>
    </w:p>
    <w:p w14:paraId="13E3859D" w14:textId="135D9BC6" w:rsidR="00147400" w:rsidRPr="0035614D" w:rsidRDefault="00147400" w:rsidP="00FC71FE">
      <w:pPr>
        <w:numPr>
          <w:ilvl w:val="0"/>
          <w:numId w:val="33"/>
        </w:numPr>
        <w:jc w:val="both"/>
        <w:rPr>
          <w:rFonts w:ascii="Tahoma" w:hAnsi="Tahoma" w:cs="Tahoma"/>
          <w:b/>
          <w:sz w:val="20"/>
          <w:szCs w:val="20"/>
        </w:rPr>
      </w:pPr>
      <w:r w:rsidRPr="0035614D">
        <w:rPr>
          <w:rFonts w:ascii="Tahoma" w:hAnsi="Tahoma" w:cs="Tahoma"/>
          <w:b/>
          <w:sz w:val="20"/>
          <w:szCs w:val="20"/>
        </w:rPr>
        <w:t xml:space="preserve">wodę niegazowaną, podawaną w butelkach </w:t>
      </w:r>
      <w:r w:rsidR="00E23138">
        <w:rPr>
          <w:rFonts w:ascii="Tahoma" w:hAnsi="Tahoma" w:cs="Tahoma"/>
          <w:b/>
          <w:sz w:val="20"/>
          <w:szCs w:val="20"/>
        </w:rPr>
        <w:t>0</w:t>
      </w:r>
      <w:r w:rsidRPr="0035614D">
        <w:rPr>
          <w:rFonts w:ascii="Tahoma" w:hAnsi="Tahoma" w:cs="Tahoma"/>
          <w:b/>
          <w:sz w:val="20"/>
          <w:szCs w:val="20"/>
        </w:rPr>
        <w:t xml:space="preserve">,5 l </w:t>
      </w:r>
      <w:r w:rsidRPr="0035614D">
        <w:rPr>
          <w:rFonts w:ascii="Tahoma" w:hAnsi="Tahoma" w:cs="Tahoma"/>
          <w:sz w:val="20"/>
          <w:szCs w:val="20"/>
        </w:rPr>
        <w:t>– min. 1 butelka na osobę;</w:t>
      </w:r>
    </w:p>
    <w:p w14:paraId="1A899D32" w14:textId="05B4A964" w:rsidR="00147400" w:rsidRPr="0035614D" w:rsidRDefault="00147400" w:rsidP="00FC71FE">
      <w:pPr>
        <w:numPr>
          <w:ilvl w:val="0"/>
          <w:numId w:val="33"/>
        </w:numPr>
        <w:jc w:val="both"/>
        <w:rPr>
          <w:rFonts w:ascii="Tahoma" w:hAnsi="Tahoma" w:cs="Tahoma"/>
          <w:b/>
          <w:sz w:val="20"/>
          <w:szCs w:val="20"/>
        </w:rPr>
      </w:pPr>
      <w:r w:rsidRPr="0035614D">
        <w:rPr>
          <w:rFonts w:ascii="Tahoma" w:hAnsi="Tahoma" w:cs="Tahoma"/>
          <w:b/>
          <w:sz w:val="20"/>
          <w:szCs w:val="20"/>
        </w:rPr>
        <w:t>wodę gaz</w:t>
      </w:r>
      <w:r w:rsidR="00E23138">
        <w:rPr>
          <w:rFonts w:ascii="Tahoma" w:hAnsi="Tahoma" w:cs="Tahoma"/>
          <w:b/>
          <w:sz w:val="20"/>
          <w:szCs w:val="20"/>
        </w:rPr>
        <w:t>owaną, podawaną w butelkach</w:t>
      </w:r>
      <w:r w:rsidRPr="0035614D">
        <w:rPr>
          <w:rFonts w:ascii="Tahoma" w:hAnsi="Tahoma" w:cs="Tahoma"/>
          <w:b/>
          <w:sz w:val="20"/>
          <w:szCs w:val="20"/>
        </w:rPr>
        <w:t xml:space="preserve"> 0,5 l</w:t>
      </w:r>
      <w:r w:rsidRPr="0035614D">
        <w:rPr>
          <w:rFonts w:ascii="Tahoma" w:hAnsi="Tahoma" w:cs="Tahoma"/>
          <w:sz w:val="20"/>
          <w:szCs w:val="20"/>
        </w:rPr>
        <w:t>– min. 1 butelka na osobę.</w:t>
      </w:r>
    </w:p>
    <w:p w14:paraId="06796BEE" w14:textId="11680A7D" w:rsidR="003D7750" w:rsidRPr="0035614D" w:rsidRDefault="00147400" w:rsidP="00F745AC">
      <w:pPr>
        <w:jc w:val="both"/>
        <w:rPr>
          <w:rFonts w:ascii="Tahoma" w:hAnsi="Tahoma" w:cs="Tahoma"/>
          <w:sz w:val="20"/>
          <w:szCs w:val="20"/>
        </w:rPr>
      </w:pPr>
      <w:r w:rsidRPr="0035614D">
        <w:rPr>
          <w:rFonts w:ascii="Tahoma" w:hAnsi="Tahoma" w:cs="Tahoma"/>
          <w:sz w:val="20"/>
          <w:szCs w:val="20"/>
        </w:rPr>
        <w:t xml:space="preserve">UWAGA: Dopóki w związku z sytuacją epidemiologiczną lub inną niedającą się przewidzieć sytuacją </w:t>
      </w:r>
      <w:r w:rsidRPr="0035614D">
        <w:rPr>
          <w:rFonts w:ascii="Tahoma" w:hAnsi="Tahoma" w:cs="Tahoma"/>
          <w:b/>
          <w:sz w:val="20"/>
          <w:szCs w:val="20"/>
        </w:rPr>
        <w:t xml:space="preserve">wyłączone z użycia pozostawać będą przestrzenie samoobsługowe </w:t>
      </w:r>
      <w:r w:rsidRPr="0035614D">
        <w:rPr>
          <w:rFonts w:ascii="Tahoma" w:hAnsi="Tahoma" w:cs="Tahoma"/>
          <w:sz w:val="20"/>
          <w:szCs w:val="20"/>
        </w:rPr>
        <w:t xml:space="preserve">i forma bufetu samoobsługowego nie będzie możliwa, usługa świadczona będzie w formie </w:t>
      </w:r>
      <w:r w:rsidRPr="0035614D">
        <w:rPr>
          <w:rFonts w:ascii="Tahoma" w:hAnsi="Tahoma" w:cs="Tahoma"/>
          <w:b/>
          <w:sz w:val="20"/>
          <w:szCs w:val="20"/>
          <w:u w:val="single"/>
        </w:rPr>
        <w:t>bufetu z obsługą kelnerską:</w:t>
      </w:r>
      <w:r w:rsidRPr="0035614D">
        <w:rPr>
          <w:rFonts w:ascii="Tahoma" w:hAnsi="Tahoma" w:cs="Tahoma"/>
          <w:sz w:val="20"/>
          <w:szCs w:val="20"/>
        </w:rPr>
        <w:t xml:space="preserve"> Wykonawca zapewni co najmniej 2 osoby do obsługi kelnerskiej bufetu. Osoby </w:t>
      </w:r>
      <w:r w:rsidR="000E5791">
        <w:rPr>
          <w:rFonts w:ascii="Tahoma" w:hAnsi="Tahoma" w:cs="Tahoma"/>
          <w:sz w:val="20"/>
          <w:szCs w:val="20"/>
        </w:rPr>
        <w:br/>
      </w:r>
      <w:r w:rsidRPr="0035614D">
        <w:rPr>
          <w:rFonts w:ascii="Tahoma" w:hAnsi="Tahoma" w:cs="Tahoma"/>
          <w:sz w:val="20"/>
          <w:szCs w:val="20"/>
        </w:rPr>
        <w:t xml:space="preserve">te odpowiedzialne będą za wydawanie/serwowanie wszystkich przekąsek i napojów wchodzących </w:t>
      </w:r>
      <w:r w:rsidR="000E5791">
        <w:rPr>
          <w:rFonts w:ascii="Tahoma" w:hAnsi="Tahoma" w:cs="Tahoma"/>
          <w:sz w:val="20"/>
          <w:szCs w:val="20"/>
        </w:rPr>
        <w:br/>
      </w:r>
      <w:r w:rsidRPr="0035614D">
        <w:rPr>
          <w:rFonts w:ascii="Tahoma" w:hAnsi="Tahoma" w:cs="Tahoma"/>
          <w:sz w:val="20"/>
          <w:szCs w:val="20"/>
        </w:rPr>
        <w:t xml:space="preserve">w skład </w:t>
      </w:r>
      <w:r w:rsidR="001E29EA">
        <w:rPr>
          <w:rFonts w:ascii="Tahoma" w:hAnsi="Tahoma" w:cs="Tahoma"/>
          <w:sz w:val="20"/>
          <w:szCs w:val="20"/>
        </w:rPr>
        <w:t>przerwy kawowej</w:t>
      </w:r>
      <w:r w:rsidRPr="0035614D">
        <w:rPr>
          <w:rFonts w:ascii="Tahoma" w:hAnsi="Tahoma" w:cs="Tahoma"/>
          <w:sz w:val="20"/>
          <w:szCs w:val="20"/>
        </w:rPr>
        <w:t>.</w:t>
      </w:r>
    </w:p>
    <w:p w14:paraId="5ED3C608" w14:textId="77777777" w:rsidR="00F745AC" w:rsidRDefault="00F745AC" w:rsidP="00F745AC">
      <w:pPr>
        <w:pStyle w:val="Akapitzlist"/>
        <w:numPr>
          <w:ilvl w:val="0"/>
          <w:numId w:val="24"/>
        </w:numPr>
        <w:spacing w:after="120" w:line="276" w:lineRule="auto"/>
        <w:contextualSpacing w:val="0"/>
        <w:jc w:val="both"/>
        <w:rPr>
          <w:rFonts w:ascii="Tahoma" w:hAnsi="Tahoma" w:cs="Tahoma"/>
          <w:b/>
        </w:rPr>
      </w:pPr>
      <w:r w:rsidRPr="00F745AC">
        <w:rPr>
          <w:rFonts w:ascii="Tahoma" w:hAnsi="Tahoma" w:cs="Tahoma"/>
          <w:b/>
        </w:rPr>
        <w:t>Dodatkowe wymagania związane z realizacją zamówienia:</w:t>
      </w:r>
    </w:p>
    <w:p w14:paraId="3097BBD1" w14:textId="2E49005A" w:rsidR="00F745AC" w:rsidRPr="00CD4603" w:rsidRDefault="00F745AC" w:rsidP="00F745AC">
      <w:pPr>
        <w:pStyle w:val="Akapitzlist"/>
        <w:spacing w:after="120" w:line="276" w:lineRule="auto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745AC">
        <w:rPr>
          <w:rFonts w:ascii="Tahoma" w:hAnsi="Tahoma" w:cs="Tahoma"/>
          <w:sz w:val="20"/>
          <w:szCs w:val="20"/>
        </w:rPr>
        <w:lastRenderedPageBreak/>
        <w:t xml:space="preserve">Wykonawca zapewni podczas </w:t>
      </w:r>
      <w:bookmarkStart w:id="1" w:name="_Hlk89712506"/>
      <w:r w:rsidRPr="00CD4603">
        <w:rPr>
          <w:rFonts w:ascii="Tahoma" w:hAnsi="Tahoma" w:cs="Tahoma"/>
          <w:sz w:val="20"/>
          <w:szCs w:val="20"/>
        </w:rPr>
        <w:t xml:space="preserve">posiłków </w:t>
      </w:r>
      <w:bookmarkStart w:id="2" w:name="_Hlk89713933"/>
      <w:r w:rsidRPr="00CD4603">
        <w:rPr>
          <w:rFonts w:ascii="Tahoma" w:hAnsi="Tahoma" w:cs="Tahoma"/>
          <w:sz w:val="20"/>
          <w:szCs w:val="20"/>
        </w:rPr>
        <w:t>(</w:t>
      </w:r>
      <w:r w:rsidR="000273E7" w:rsidRPr="00CD4603">
        <w:rPr>
          <w:rFonts w:ascii="Tahoma" w:hAnsi="Tahoma" w:cs="Tahoma"/>
          <w:sz w:val="20"/>
          <w:szCs w:val="20"/>
        </w:rPr>
        <w:t>obiad</w:t>
      </w:r>
      <w:r w:rsidRPr="00CD4603">
        <w:rPr>
          <w:rFonts w:ascii="Tahoma" w:hAnsi="Tahoma" w:cs="Tahoma"/>
          <w:sz w:val="20"/>
          <w:szCs w:val="20"/>
        </w:rPr>
        <w:t xml:space="preserve"> i </w:t>
      </w:r>
      <w:r w:rsidR="00527056" w:rsidRPr="00CD4603">
        <w:rPr>
          <w:rFonts w:ascii="Tahoma" w:hAnsi="Tahoma" w:cs="Tahoma"/>
          <w:sz w:val="20"/>
          <w:szCs w:val="20"/>
        </w:rPr>
        <w:t>przerwa</w:t>
      </w:r>
      <w:r w:rsidR="000273E7" w:rsidRPr="00CD4603">
        <w:rPr>
          <w:rFonts w:ascii="Tahoma" w:hAnsi="Tahoma" w:cs="Tahoma"/>
          <w:sz w:val="20"/>
          <w:szCs w:val="20"/>
        </w:rPr>
        <w:t xml:space="preserve"> kawow</w:t>
      </w:r>
      <w:r w:rsidR="00CD4603" w:rsidRPr="00CD4603">
        <w:rPr>
          <w:rFonts w:ascii="Tahoma" w:hAnsi="Tahoma" w:cs="Tahoma"/>
          <w:sz w:val="20"/>
          <w:szCs w:val="20"/>
        </w:rPr>
        <w:t>a</w:t>
      </w:r>
      <w:r w:rsidRPr="00CD4603">
        <w:rPr>
          <w:rFonts w:ascii="Tahoma" w:hAnsi="Tahoma" w:cs="Tahoma"/>
          <w:sz w:val="20"/>
          <w:szCs w:val="20"/>
        </w:rPr>
        <w:t>)</w:t>
      </w:r>
      <w:bookmarkEnd w:id="1"/>
      <w:r w:rsidRPr="00CD4603">
        <w:rPr>
          <w:rFonts w:ascii="Tahoma" w:hAnsi="Tahoma" w:cs="Tahoma"/>
          <w:b/>
          <w:sz w:val="20"/>
          <w:szCs w:val="20"/>
        </w:rPr>
        <w:t xml:space="preserve"> </w:t>
      </w:r>
      <w:bookmarkEnd w:id="2"/>
      <w:r w:rsidRPr="00CD4603">
        <w:rPr>
          <w:rFonts w:ascii="Tahoma" w:hAnsi="Tahoma" w:cs="Tahoma"/>
          <w:b/>
          <w:sz w:val="20"/>
          <w:szCs w:val="20"/>
        </w:rPr>
        <w:t>kawę</w:t>
      </w:r>
      <w:r w:rsidRPr="00CD4603">
        <w:rPr>
          <w:rFonts w:ascii="Tahoma" w:hAnsi="Tahoma" w:cs="Tahoma"/>
          <w:sz w:val="20"/>
          <w:szCs w:val="20"/>
        </w:rPr>
        <w:t xml:space="preserve"> 100 % </w:t>
      </w:r>
      <w:proofErr w:type="spellStart"/>
      <w:r w:rsidRPr="00CD4603">
        <w:rPr>
          <w:rFonts w:ascii="Tahoma" w:hAnsi="Tahoma" w:cs="Tahoma"/>
          <w:sz w:val="20"/>
          <w:szCs w:val="20"/>
        </w:rPr>
        <w:t>arabica</w:t>
      </w:r>
      <w:proofErr w:type="spellEnd"/>
      <w:r w:rsidRPr="00CD4603">
        <w:rPr>
          <w:rFonts w:ascii="Tahoma" w:hAnsi="Tahoma" w:cs="Tahoma"/>
          <w:sz w:val="20"/>
          <w:szCs w:val="20"/>
        </w:rPr>
        <w:t xml:space="preserve"> oznakowaną etykietą (posiadającą certyfikat)</w:t>
      </w:r>
      <w:r w:rsidRPr="00CD4603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CD4603">
        <w:rPr>
          <w:rFonts w:ascii="Tahoma" w:hAnsi="Tahoma" w:cs="Tahoma"/>
          <w:b/>
          <w:sz w:val="20"/>
          <w:szCs w:val="20"/>
        </w:rPr>
        <w:t>Fairtrade</w:t>
      </w:r>
      <w:proofErr w:type="spellEnd"/>
      <w:r w:rsidRPr="00CD4603">
        <w:rPr>
          <w:rFonts w:ascii="Tahoma" w:hAnsi="Tahoma" w:cs="Tahoma"/>
          <w:b/>
          <w:sz w:val="20"/>
          <w:szCs w:val="20"/>
        </w:rPr>
        <w:t xml:space="preserve"> </w:t>
      </w:r>
      <w:r w:rsidRPr="00CD4603">
        <w:rPr>
          <w:rFonts w:ascii="Tahoma" w:hAnsi="Tahoma" w:cs="Tahoma"/>
          <w:sz w:val="20"/>
          <w:szCs w:val="20"/>
        </w:rPr>
        <w:t>lub oznakowaną etykietą</w:t>
      </w:r>
      <w:r w:rsidRPr="00F745AC">
        <w:rPr>
          <w:rFonts w:ascii="Tahoma" w:hAnsi="Tahoma" w:cs="Tahoma"/>
          <w:sz w:val="20"/>
          <w:szCs w:val="20"/>
        </w:rPr>
        <w:t xml:space="preserve"> równoważną. Zamawiający wymaga aby serwowana podczas posiłków kawa spełniała wszystkie wymogi i kryteria określone w etykiecie </w:t>
      </w:r>
      <w:proofErr w:type="spellStart"/>
      <w:r w:rsidRPr="00F745AC">
        <w:rPr>
          <w:rFonts w:ascii="Tahoma" w:hAnsi="Tahoma" w:cs="Tahoma"/>
          <w:sz w:val="20"/>
          <w:szCs w:val="20"/>
        </w:rPr>
        <w:t>Fairtrade</w:t>
      </w:r>
      <w:proofErr w:type="spellEnd"/>
      <w:r w:rsidRPr="00F745AC">
        <w:rPr>
          <w:rFonts w:ascii="Tahoma" w:hAnsi="Tahoma" w:cs="Tahoma"/>
          <w:sz w:val="20"/>
          <w:szCs w:val="20"/>
        </w:rPr>
        <w:t xml:space="preserve"> (tj. zarówno pod względem kryteriów społecznych jak i </w:t>
      </w:r>
      <w:r w:rsidRPr="00CD4603">
        <w:rPr>
          <w:rFonts w:ascii="Tahoma" w:hAnsi="Tahoma" w:cs="Tahoma"/>
          <w:sz w:val="20"/>
          <w:szCs w:val="20"/>
        </w:rPr>
        <w:t>środowiskowych).</w:t>
      </w:r>
    </w:p>
    <w:p w14:paraId="71B9BD93" w14:textId="3E6D72A7" w:rsidR="00F745AC" w:rsidRPr="00F745AC" w:rsidRDefault="00F745AC" w:rsidP="00F745AC">
      <w:pPr>
        <w:spacing w:after="120"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CD4603">
        <w:rPr>
          <w:rFonts w:ascii="Tahoma" w:hAnsi="Tahoma" w:cs="Tahoma"/>
          <w:sz w:val="20"/>
          <w:szCs w:val="20"/>
        </w:rPr>
        <w:t xml:space="preserve">Wykonawca zobowiązany jest złożyć oświadczenie, że </w:t>
      </w:r>
      <w:bookmarkStart w:id="3" w:name="_Hlk89718764"/>
      <w:r w:rsidRPr="00CD4603">
        <w:rPr>
          <w:rFonts w:ascii="Tahoma" w:hAnsi="Tahoma" w:cs="Tahoma"/>
          <w:sz w:val="20"/>
          <w:szCs w:val="20"/>
        </w:rPr>
        <w:t>s</w:t>
      </w:r>
      <w:r w:rsidR="000273E7" w:rsidRPr="00CD4603">
        <w:rPr>
          <w:rFonts w:ascii="Tahoma" w:hAnsi="Tahoma" w:cs="Tahoma"/>
          <w:sz w:val="20"/>
          <w:szCs w:val="20"/>
        </w:rPr>
        <w:t xml:space="preserve">erwowana podczas posiłków kawa </w:t>
      </w:r>
      <w:r w:rsidR="00D15D2F" w:rsidRPr="00CD4603">
        <w:rPr>
          <w:rFonts w:ascii="Tahoma" w:hAnsi="Tahoma" w:cs="Tahoma"/>
          <w:sz w:val="20"/>
          <w:szCs w:val="20"/>
        </w:rPr>
        <w:t>(</w:t>
      </w:r>
      <w:r w:rsidR="000273E7" w:rsidRPr="00CD4603">
        <w:rPr>
          <w:rFonts w:ascii="Tahoma" w:hAnsi="Tahoma" w:cs="Tahoma"/>
          <w:sz w:val="20"/>
          <w:szCs w:val="20"/>
        </w:rPr>
        <w:t>obiad</w:t>
      </w:r>
      <w:r w:rsidRPr="00CD4603">
        <w:rPr>
          <w:rFonts w:ascii="Tahoma" w:hAnsi="Tahoma" w:cs="Tahoma"/>
          <w:sz w:val="20"/>
          <w:szCs w:val="20"/>
        </w:rPr>
        <w:t xml:space="preserve"> i </w:t>
      </w:r>
      <w:r w:rsidR="00527056" w:rsidRPr="00CD4603">
        <w:rPr>
          <w:rFonts w:ascii="Tahoma" w:hAnsi="Tahoma" w:cs="Tahoma"/>
          <w:sz w:val="20"/>
          <w:szCs w:val="20"/>
        </w:rPr>
        <w:t>przerwa</w:t>
      </w:r>
      <w:r w:rsidR="000273E7" w:rsidRPr="00CD4603">
        <w:rPr>
          <w:rFonts w:ascii="Tahoma" w:hAnsi="Tahoma" w:cs="Tahoma"/>
          <w:sz w:val="20"/>
          <w:szCs w:val="20"/>
        </w:rPr>
        <w:t xml:space="preserve"> kawow</w:t>
      </w:r>
      <w:r w:rsidR="001E29EA" w:rsidRPr="00CD4603">
        <w:rPr>
          <w:rFonts w:ascii="Tahoma" w:hAnsi="Tahoma" w:cs="Tahoma"/>
          <w:sz w:val="20"/>
          <w:szCs w:val="20"/>
        </w:rPr>
        <w:t>a</w:t>
      </w:r>
      <w:r w:rsidRPr="00CD4603">
        <w:rPr>
          <w:rFonts w:ascii="Tahoma" w:hAnsi="Tahoma" w:cs="Tahoma"/>
          <w:sz w:val="20"/>
          <w:szCs w:val="20"/>
        </w:rPr>
        <w:t xml:space="preserve">) jest oznakowana etykietą (posiada certyfikat) </w:t>
      </w:r>
      <w:proofErr w:type="spellStart"/>
      <w:r w:rsidRPr="00CD4603">
        <w:rPr>
          <w:rFonts w:ascii="Tahoma" w:hAnsi="Tahoma" w:cs="Tahoma"/>
          <w:sz w:val="20"/>
          <w:szCs w:val="20"/>
        </w:rPr>
        <w:t>Fairtrade</w:t>
      </w:r>
      <w:proofErr w:type="spellEnd"/>
      <w:r w:rsidRPr="00CD4603">
        <w:rPr>
          <w:rFonts w:ascii="Tahoma" w:hAnsi="Tahoma" w:cs="Tahoma"/>
          <w:sz w:val="20"/>
          <w:szCs w:val="20"/>
        </w:rPr>
        <w:t xml:space="preserve"> lub etykietę równoważną</w:t>
      </w:r>
      <w:bookmarkEnd w:id="3"/>
      <w:r w:rsidRPr="00CD4603">
        <w:rPr>
          <w:rFonts w:ascii="Tahoma" w:hAnsi="Tahoma" w:cs="Tahoma"/>
          <w:sz w:val="20"/>
          <w:szCs w:val="20"/>
        </w:rPr>
        <w:t>. Zamawiający zastrzega, iż podczas realizacji usługi zweryfikuje oświadczenie Wykonawcy w tym zakresie złożone wraz z ofertą. Sposób wykazania przez Wykonawcę spełnienia ww. wymagań zawiera załącznik nr 3 do SWZ - projektowane postanowienia umowy dla części 1-</w:t>
      </w:r>
      <w:r w:rsidR="00D15D2F" w:rsidRPr="00CD4603">
        <w:rPr>
          <w:rFonts w:ascii="Tahoma" w:hAnsi="Tahoma" w:cs="Tahoma"/>
          <w:sz w:val="20"/>
          <w:szCs w:val="20"/>
        </w:rPr>
        <w:t>4</w:t>
      </w:r>
      <w:r w:rsidR="00CD4603">
        <w:rPr>
          <w:rFonts w:ascii="Tahoma" w:hAnsi="Tahoma" w:cs="Tahoma"/>
          <w:sz w:val="20"/>
          <w:szCs w:val="20"/>
        </w:rPr>
        <w:t>.</w:t>
      </w:r>
    </w:p>
    <w:p w14:paraId="7B2E3D02" w14:textId="77777777" w:rsidR="00147400" w:rsidRPr="00174485" w:rsidRDefault="00147400" w:rsidP="00147400">
      <w:pPr>
        <w:pStyle w:val="Akapitzlist"/>
        <w:numPr>
          <w:ilvl w:val="0"/>
          <w:numId w:val="24"/>
        </w:numPr>
        <w:rPr>
          <w:rFonts w:ascii="Tahoma" w:hAnsi="Tahoma" w:cs="Tahoma"/>
          <w:b/>
          <w:sz w:val="20"/>
          <w:szCs w:val="20"/>
        </w:rPr>
      </w:pPr>
      <w:r w:rsidRPr="00174485">
        <w:rPr>
          <w:rFonts w:ascii="Tahoma" w:hAnsi="Tahoma" w:cs="Tahoma"/>
          <w:b/>
          <w:sz w:val="20"/>
          <w:szCs w:val="20"/>
        </w:rPr>
        <w:t>DODATKOWE INFORMACJE:</w:t>
      </w:r>
    </w:p>
    <w:p w14:paraId="37E774BB" w14:textId="77777777" w:rsidR="00147400" w:rsidRPr="0035614D" w:rsidRDefault="00147400" w:rsidP="00FC71FE">
      <w:pPr>
        <w:numPr>
          <w:ilvl w:val="1"/>
          <w:numId w:val="40"/>
        </w:numPr>
        <w:jc w:val="both"/>
        <w:rPr>
          <w:rFonts w:ascii="Tahoma" w:hAnsi="Tahoma" w:cs="Tahoma"/>
          <w:sz w:val="20"/>
          <w:szCs w:val="20"/>
        </w:rPr>
      </w:pPr>
      <w:r w:rsidRPr="0035614D">
        <w:rPr>
          <w:rFonts w:ascii="Tahoma" w:hAnsi="Tahoma" w:cs="Tahoma"/>
          <w:sz w:val="20"/>
          <w:szCs w:val="20"/>
        </w:rPr>
        <w:t xml:space="preserve">Liczba uczestników wydarzeń będzie podawana każdorazowo w zapotrzebowaniu </w:t>
      </w:r>
      <w:r w:rsidRPr="0035614D">
        <w:rPr>
          <w:rFonts w:ascii="Tahoma" w:hAnsi="Tahoma" w:cs="Tahoma"/>
          <w:sz w:val="20"/>
          <w:szCs w:val="20"/>
        </w:rPr>
        <w:br/>
        <w:t>na usługi cateringowe, jednocześnie wartość usługi za każde wydarzenie będzie iloczynem faktycznej liczby uczestników danego wydarzenia (obecnych podczas organizowanego wydarzenia) i ceny jednostkowej za daną usługę (zgodnie z cennikiem zawartym w Ofercie Wykonawcy). W przypadku skorzystania z usług przez mniejszą liczbę osób, niż została zgłoszona, Zamawiający zastrzega, że zapłaci wyłącznie za osoby, które faktycznie skorzystały z usługi.</w:t>
      </w:r>
    </w:p>
    <w:p w14:paraId="4575FF47" w14:textId="77777777" w:rsidR="00147400" w:rsidRPr="0035614D" w:rsidRDefault="00147400" w:rsidP="00FC71FE">
      <w:pPr>
        <w:numPr>
          <w:ilvl w:val="1"/>
          <w:numId w:val="40"/>
        </w:numPr>
        <w:jc w:val="both"/>
        <w:rPr>
          <w:rFonts w:ascii="Tahoma" w:hAnsi="Tahoma" w:cs="Tahoma"/>
          <w:sz w:val="20"/>
          <w:szCs w:val="20"/>
        </w:rPr>
      </w:pPr>
      <w:r w:rsidRPr="0035614D">
        <w:rPr>
          <w:rFonts w:ascii="Tahoma" w:hAnsi="Tahoma" w:cs="Tahoma"/>
          <w:sz w:val="20"/>
          <w:szCs w:val="20"/>
        </w:rPr>
        <w:t xml:space="preserve">Świadczenie usług cateringowych będzie się odbywało zawsze w dni robocze, w siedzibie Ośrodka Szkolenia Ustawicznego i Współpracy Międzynarodowej KSSiP w Lublinie, przy ul. Krakowskie Przedmieście 62. Każdorazowo Zamawiający będzie informował mailem Wykonawcę o terminie, godzinach świadczenia usługi oraz liczbie uczestników danego wydarzenia, co najmniej na 3 dni </w:t>
      </w:r>
      <w:r w:rsidR="00FC71FE">
        <w:rPr>
          <w:rFonts w:ascii="Tahoma" w:hAnsi="Tahoma" w:cs="Tahoma"/>
          <w:sz w:val="20"/>
          <w:szCs w:val="20"/>
        </w:rPr>
        <w:t>kalendarzowe</w:t>
      </w:r>
      <w:r w:rsidRPr="0035614D">
        <w:rPr>
          <w:rFonts w:ascii="Tahoma" w:hAnsi="Tahoma" w:cs="Tahoma"/>
          <w:sz w:val="20"/>
          <w:szCs w:val="20"/>
        </w:rPr>
        <w:t xml:space="preserve"> przed realizacją zamawianej usługi cateringowej. </w:t>
      </w:r>
    </w:p>
    <w:p w14:paraId="5ACF1C5C" w14:textId="77777777" w:rsidR="00147400" w:rsidRPr="0035614D" w:rsidRDefault="00147400" w:rsidP="00FC71FE">
      <w:pPr>
        <w:numPr>
          <w:ilvl w:val="1"/>
          <w:numId w:val="40"/>
        </w:numPr>
        <w:jc w:val="both"/>
        <w:rPr>
          <w:rFonts w:ascii="Tahoma" w:hAnsi="Tahoma" w:cs="Tahoma"/>
          <w:sz w:val="20"/>
          <w:szCs w:val="20"/>
        </w:rPr>
      </w:pPr>
      <w:r w:rsidRPr="0035614D">
        <w:rPr>
          <w:rFonts w:ascii="Tahoma" w:hAnsi="Tahoma" w:cs="Tahoma"/>
          <w:sz w:val="20"/>
          <w:szCs w:val="20"/>
        </w:rPr>
        <w:t>Wykonawca ma obowiązek skontaktowania się z Koordynatorem organizacyjnym danego wydarzenia, najpóźniej na 2 dni robocze przed planowanym wydarzeniem w celu dokonania oceny warunków lokalowych, w tym sprawdzenia możliwości instalacji urządzeń do sieci,</w:t>
      </w:r>
      <w:r w:rsidR="004B2F9F">
        <w:rPr>
          <w:rFonts w:ascii="Tahoma" w:hAnsi="Tahoma" w:cs="Tahoma"/>
          <w:sz w:val="20"/>
          <w:szCs w:val="20"/>
        </w:rPr>
        <w:t xml:space="preserve"> </w:t>
      </w:r>
      <w:r w:rsidRPr="0035614D">
        <w:rPr>
          <w:rFonts w:ascii="Tahoma" w:hAnsi="Tahoma" w:cs="Tahoma"/>
          <w:sz w:val="20"/>
          <w:szCs w:val="20"/>
        </w:rPr>
        <w:t>uzgodnienia warunków i godzin udostępnienia sali szkoleniowej, bądź innego miejsca świadczenia usług cateringowych.</w:t>
      </w:r>
    </w:p>
    <w:p w14:paraId="567FDFE5" w14:textId="77777777" w:rsidR="00147400" w:rsidRPr="0035614D" w:rsidRDefault="00147400" w:rsidP="00FC71FE">
      <w:pPr>
        <w:numPr>
          <w:ilvl w:val="1"/>
          <w:numId w:val="40"/>
        </w:numPr>
        <w:jc w:val="both"/>
        <w:rPr>
          <w:rFonts w:ascii="Tahoma" w:hAnsi="Tahoma" w:cs="Tahoma"/>
          <w:sz w:val="20"/>
          <w:szCs w:val="20"/>
        </w:rPr>
      </w:pPr>
      <w:r w:rsidRPr="0035614D">
        <w:rPr>
          <w:rFonts w:ascii="Tahoma" w:hAnsi="Tahoma" w:cs="Tahoma"/>
          <w:sz w:val="20"/>
          <w:szCs w:val="20"/>
        </w:rPr>
        <w:t xml:space="preserve">Zamawiający zastrzega sobie możliwość rezygnacji z części usług w przypadku braku możliwości przeprowadzenia danego wydarzenia lub z innych przyczyn organizacyjnych, leżących po stronie Zamawiającego. O takiej sytuacji Zamawiający poinformuje Wykonawcę, co najmniej na 7 dni roboczych przed planowanym terminem realizacji usługi. W związku z powyższym Wykonawca nie będzie podnosił w stosunku do Zamawiającego żadnych roszczeń. </w:t>
      </w:r>
    </w:p>
    <w:p w14:paraId="02BD324E" w14:textId="77777777" w:rsidR="00147400" w:rsidRPr="0035614D" w:rsidRDefault="00147400" w:rsidP="00FC71FE">
      <w:pPr>
        <w:numPr>
          <w:ilvl w:val="1"/>
          <w:numId w:val="40"/>
        </w:numPr>
        <w:jc w:val="both"/>
        <w:rPr>
          <w:rFonts w:ascii="Tahoma" w:hAnsi="Tahoma" w:cs="Tahoma"/>
          <w:sz w:val="20"/>
          <w:szCs w:val="20"/>
        </w:rPr>
      </w:pPr>
      <w:r w:rsidRPr="0035614D">
        <w:rPr>
          <w:rFonts w:ascii="Tahoma" w:hAnsi="Tahoma" w:cs="Tahoma"/>
          <w:sz w:val="20"/>
          <w:szCs w:val="20"/>
        </w:rPr>
        <w:t>Zamawiający uprawniony jest do zmiany terminu, pod warunkiem zgłoszenia tej zmiany Wykonawcy na 7 dni roboczych przed pierwotnie planowanym terminem i ustalenia wspólnie z Wykonawcą nowego terminu realizacji usług.</w:t>
      </w:r>
    </w:p>
    <w:p w14:paraId="2F3F9335" w14:textId="77777777" w:rsidR="00147400" w:rsidRPr="0035614D" w:rsidRDefault="00147400" w:rsidP="00FC71FE">
      <w:pPr>
        <w:numPr>
          <w:ilvl w:val="1"/>
          <w:numId w:val="40"/>
        </w:numPr>
        <w:jc w:val="both"/>
        <w:rPr>
          <w:rFonts w:ascii="Tahoma" w:hAnsi="Tahoma" w:cs="Tahoma"/>
          <w:sz w:val="20"/>
          <w:szCs w:val="20"/>
        </w:rPr>
      </w:pPr>
      <w:r w:rsidRPr="0035614D">
        <w:rPr>
          <w:rFonts w:ascii="Tahoma" w:hAnsi="Tahoma" w:cs="Tahoma"/>
          <w:sz w:val="20"/>
          <w:szCs w:val="20"/>
        </w:rPr>
        <w:t>Wykonawca przy świadczeniu usług zobowiązuje się do przestrzegania wszelkich wymogów, w</w:t>
      </w:r>
      <w:r w:rsidR="00C704AC">
        <w:rPr>
          <w:rFonts w:ascii="Tahoma" w:hAnsi="Tahoma" w:cs="Tahoma"/>
          <w:sz w:val="20"/>
          <w:szCs w:val="20"/>
        </w:rPr>
        <w:t> </w:t>
      </w:r>
      <w:r w:rsidRPr="0035614D">
        <w:rPr>
          <w:rFonts w:ascii="Tahoma" w:hAnsi="Tahoma" w:cs="Tahoma"/>
          <w:sz w:val="20"/>
          <w:szCs w:val="20"/>
        </w:rPr>
        <w:t xml:space="preserve">tym </w:t>
      </w:r>
      <w:r w:rsidRPr="0035614D">
        <w:rPr>
          <w:rFonts w:ascii="Tahoma" w:hAnsi="Tahoma" w:cs="Tahoma"/>
          <w:b/>
          <w:sz w:val="20"/>
          <w:szCs w:val="20"/>
        </w:rPr>
        <w:t>wymogów wprowadzanych w związku ze stanem epidemii</w:t>
      </w:r>
      <w:r w:rsidRPr="0035614D">
        <w:rPr>
          <w:rFonts w:ascii="Tahoma" w:hAnsi="Tahoma" w:cs="Tahoma"/>
          <w:sz w:val="20"/>
          <w:szCs w:val="20"/>
        </w:rPr>
        <w:t>, wynikających z</w:t>
      </w:r>
      <w:r w:rsidR="00C704AC">
        <w:rPr>
          <w:rFonts w:ascii="Tahoma" w:hAnsi="Tahoma" w:cs="Tahoma"/>
          <w:sz w:val="20"/>
          <w:szCs w:val="20"/>
        </w:rPr>
        <w:t> </w:t>
      </w:r>
      <w:r w:rsidRPr="0035614D">
        <w:rPr>
          <w:rFonts w:ascii="Tahoma" w:hAnsi="Tahoma" w:cs="Tahoma"/>
          <w:sz w:val="20"/>
          <w:szCs w:val="20"/>
        </w:rPr>
        <w:t>obowiązujących w dacie wykonywania poszczególnych usług przepisów prawa.</w:t>
      </w:r>
    </w:p>
    <w:p w14:paraId="34FF2CED" w14:textId="77777777" w:rsidR="00147400" w:rsidRPr="0035614D" w:rsidRDefault="00147400" w:rsidP="00FC71FE">
      <w:pPr>
        <w:numPr>
          <w:ilvl w:val="1"/>
          <w:numId w:val="40"/>
        </w:numPr>
        <w:jc w:val="both"/>
        <w:rPr>
          <w:rFonts w:ascii="Tahoma" w:hAnsi="Tahoma" w:cs="Tahoma"/>
          <w:sz w:val="20"/>
          <w:szCs w:val="20"/>
        </w:rPr>
      </w:pPr>
      <w:r w:rsidRPr="0035614D">
        <w:rPr>
          <w:rFonts w:ascii="Tahoma" w:hAnsi="Tahoma" w:cs="Tahoma"/>
          <w:sz w:val="20"/>
          <w:szCs w:val="20"/>
        </w:rPr>
        <w:t xml:space="preserve">Wykonawca przy świadczeniu usług zobowiązuje się również do przestrzegania, aktualnych </w:t>
      </w:r>
      <w:r w:rsidR="000E5791">
        <w:rPr>
          <w:rFonts w:ascii="Tahoma" w:hAnsi="Tahoma" w:cs="Tahoma"/>
          <w:sz w:val="20"/>
          <w:szCs w:val="20"/>
        </w:rPr>
        <w:br/>
      </w:r>
      <w:r w:rsidRPr="0035614D">
        <w:rPr>
          <w:rFonts w:ascii="Tahoma" w:hAnsi="Tahoma" w:cs="Tahoma"/>
          <w:sz w:val="20"/>
          <w:szCs w:val="20"/>
        </w:rPr>
        <w:t xml:space="preserve">w dacie wykonywania poszczególnych usług, </w:t>
      </w:r>
      <w:r w:rsidRPr="0035614D">
        <w:rPr>
          <w:rFonts w:ascii="Tahoma" w:hAnsi="Tahoma" w:cs="Tahoma"/>
          <w:b/>
          <w:sz w:val="20"/>
          <w:szCs w:val="20"/>
        </w:rPr>
        <w:t>wytycznych przeciwepidemicznych Głównego Inspektora Sanitarnego</w:t>
      </w:r>
      <w:r w:rsidRPr="0035614D">
        <w:rPr>
          <w:rFonts w:ascii="Tahoma" w:hAnsi="Tahoma" w:cs="Tahoma"/>
          <w:sz w:val="20"/>
          <w:szCs w:val="20"/>
        </w:rPr>
        <w:t xml:space="preserve">, wydawanych na podstawie art. 8a ust. 5 pkt 2 ustawy z dnia </w:t>
      </w:r>
      <w:r w:rsidR="000E5791">
        <w:rPr>
          <w:rFonts w:ascii="Tahoma" w:hAnsi="Tahoma" w:cs="Tahoma"/>
          <w:sz w:val="20"/>
          <w:szCs w:val="20"/>
        </w:rPr>
        <w:br/>
      </w:r>
      <w:r w:rsidRPr="0035614D">
        <w:rPr>
          <w:rFonts w:ascii="Tahoma" w:hAnsi="Tahoma" w:cs="Tahoma"/>
          <w:sz w:val="20"/>
          <w:szCs w:val="20"/>
        </w:rPr>
        <w:t>14 marca 1985 r. o Państwowej Inspekcji Sanitarnej (Dz. U. z 2019 r. poz. 59 ze zm.) oraz wytycznych innych właściwych instytucji, opracowanych we współpracy z Głównym Inspektorem Sanitarnym, mających zastosowanie do danej usługi.</w:t>
      </w:r>
    </w:p>
    <w:p w14:paraId="3C6B5451" w14:textId="77777777" w:rsidR="00147400" w:rsidRPr="0035614D" w:rsidRDefault="00147400" w:rsidP="00FC71FE">
      <w:pPr>
        <w:numPr>
          <w:ilvl w:val="1"/>
          <w:numId w:val="40"/>
        </w:numPr>
        <w:jc w:val="both"/>
        <w:rPr>
          <w:rFonts w:ascii="Tahoma" w:hAnsi="Tahoma" w:cs="Tahoma"/>
          <w:sz w:val="20"/>
          <w:szCs w:val="20"/>
        </w:rPr>
      </w:pPr>
      <w:r w:rsidRPr="0035614D">
        <w:rPr>
          <w:rFonts w:ascii="Tahoma" w:hAnsi="Tahoma" w:cs="Tahoma"/>
          <w:sz w:val="20"/>
          <w:szCs w:val="20"/>
        </w:rPr>
        <w:lastRenderedPageBreak/>
        <w:t>Zamawiający wymaga, aby osoby wyznaczone przez Wykonawcę do obsługi kelnerskiej posiadały znajomość języka polskiego w stopniu komunikatywnym. W przypadku, gdy ww. osoby nie będą posiadały znajomości języka polskiego w stopniu komunikatywnym, na okres i dla potrzeb realizacji przedmiotu zamówienia Wykonawca zobowiązany jest zapewnić tłumacza na własny koszt i własnym staraniem.</w:t>
      </w:r>
    </w:p>
    <w:p w14:paraId="7C8E878E" w14:textId="77777777" w:rsidR="00147400" w:rsidRPr="00CD4603" w:rsidRDefault="00147400" w:rsidP="00FC71FE">
      <w:pPr>
        <w:numPr>
          <w:ilvl w:val="1"/>
          <w:numId w:val="40"/>
        </w:numPr>
        <w:jc w:val="both"/>
        <w:rPr>
          <w:rFonts w:ascii="Tahoma" w:hAnsi="Tahoma" w:cs="Tahoma"/>
          <w:sz w:val="20"/>
          <w:szCs w:val="20"/>
        </w:rPr>
      </w:pPr>
      <w:r w:rsidRPr="0035614D">
        <w:rPr>
          <w:rFonts w:ascii="Tahoma" w:hAnsi="Tahoma" w:cs="Tahoma"/>
          <w:sz w:val="20"/>
          <w:szCs w:val="20"/>
        </w:rPr>
        <w:t>Zamawiający informuje, iż zgodnie ze Standardem i cenami rynkowymi wybranych wydatków w</w:t>
      </w:r>
      <w:r w:rsidR="00C704AC">
        <w:rPr>
          <w:rFonts w:ascii="Tahoma" w:hAnsi="Tahoma" w:cs="Tahoma"/>
          <w:sz w:val="20"/>
          <w:szCs w:val="20"/>
        </w:rPr>
        <w:t> </w:t>
      </w:r>
      <w:r w:rsidRPr="0035614D">
        <w:rPr>
          <w:rFonts w:ascii="Tahoma" w:hAnsi="Tahoma" w:cs="Tahoma"/>
          <w:sz w:val="20"/>
          <w:szCs w:val="20"/>
        </w:rPr>
        <w:t>ramach projektu współfinansowanego ze środków Europejskiego Funduszu Społecznego w</w:t>
      </w:r>
      <w:r w:rsidR="00C704AC">
        <w:rPr>
          <w:rFonts w:ascii="Tahoma" w:hAnsi="Tahoma" w:cs="Tahoma"/>
          <w:sz w:val="20"/>
          <w:szCs w:val="20"/>
        </w:rPr>
        <w:t> </w:t>
      </w:r>
      <w:r w:rsidRPr="0035614D">
        <w:rPr>
          <w:rFonts w:ascii="Tahoma" w:hAnsi="Tahoma" w:cs="Tahoma"/>
          <w:sz w:val="20"/>
          <w:szCs w:val="20"/>
        </w:rPr>
        <w:t xml:space="preserve">ramach Osi Priorytetowej II Efektywne polityki publiczne dla rynku pracy, gospodarki i edukacji Działania 2.17. Skuteczny wymiar </w:t>
      </w:r>
      <w:r w:rsidRPr="00CD4603">
        <w:rPr>
          <w:rFonts w:ascii="Tahoma" w:hAnsi="Tahoma" w:cs="Tahoma"/>
          <w:sz w:val="20"/>
          <w:szCs w:val="20"/>
        </w:rPr>
        <w:t>sprawiedliwości:</w:t>
      </w:r>
    </w:p>
    <w:p w14:paraId="02F35484" w14:textId="77777777" w:rsidR="00147400" w:rsidRPr="00CD4603" w:rsidRDefault="00147400" w:rsidP="00FC71FE">
      <w:pPr>
        <w:numPr>
          <w:ilvl w:val="0"/>
          <w:numId w:val="36"/>
        </w:numPr>
        <w:jc w:val="both"/>
        <w:rPr>
          <w:rFonts w:ascii="Tahoma" w:hAnsi="Tahoma" w:cs="Tahoma"/>
          <w:sz w:val="20"/>
          <w:szCs w:val="20"/>
        </w:rPr>
      </w:pPr>
      <w:r w:rsidRPr="00CD4603">
        <w:rPr>
          <w:rFonts w:ascii="Tahoma" w:hAnsi="Tahoma" w:cs="Tahoma"/>
          <w:sz w:val="20"/>
          <w:szCs w:val="20"/>
        </w:rPr>
        <w:t xml:space="preserve">cena brutto za 1 obiad nie może przekroczyć </w:t>
      </w:r>
      <w:r w:rsidRPr="00CD4603">
        <w:rPr>
          <w:rFonts w:ascii="Tahoma" w:hAnsi="Tahoma" w:cs="Tahoma"/>
          <w:b/>
          <w:sz w:val="20"/>
          <w:szCs w:val="20"/>
        </w:rPr>
        <w:t>44,00 zł</w:t>
      </w:r>
      <w:r w:rsidRPr="00CD4603">
        <w:rPr>
          <w:rFonts w:ascii="Tahoma" w:hAnsi="Tahoma" w:cs="Tahoma"/>
          <w:sz w:val="20"/>
          <w:szCs w:val="20"/>
        </w:rPr>
        <w:t>,</w:t>
      </w:r>
    </w:p>
    <w:p w14:paraId="4BFDFE3B" w14:textId="77777777" w:rsidR="00147400" w:rsidRPr="00CD4603" w:rsidRDefault="00147400" w:rsidP="00FC71FE">
      <w:pPr>
        <w:numPr>
          <w:ilvl w:val="0"/>
          <w:numId w:val="36"/>
        </w:numPr>
        <w:jc w:val="both"/>
        <w:rPr>
          <w:rFonts w:ascii="Tahoma" w:hAnsi="Tahoma" w:cs="Tahoma"/>
          <w:sz w:val="20"/>
          <w:szCs w:val="20"/>
        </w:rPr>
      </w:pPr>
      <w:r w:rsidRPr="00CD4603">
        <w:rPr>
          <w:rFonts w:ascii="Tahoma" w:hAnsi="Tahoma" w:cs="Tahoma"/>
          <w:sz w:val="20"/>
          <w:szCs w:val="20"/>
        </w:rPr>
        <w:t xml:space="preserve">cena brutto za jedną przerwę kawową nie może przekroczyć </w:t>
      </w:r>
      <w:r w:rsidRPr="00CD4603">
        <w:rPr>
          <w:rFonts w:ascii="Tahoma" w:hAnsi="Tahoma" w:cs="Tahoma"/>
          <w:b/>
          <w:sz w:val="20"/>
          <w:szCs w:val="20"/>
        </w:rPr>
        <w:t>15,00</w:t>
      </w:r>
      <w:r w:rsidRPr="00CD4603">
        <w:rPr>
          <w:rFonts w:ascii="Tahoma" w:hAnsi="Tahoma" w:cs="Tahoma"/>
          <w:sz w:val="20"/>
          <w:szCs w:val="20"/>
        </w:rPr>
        <w:t xml:space="preserve"> zł.</w:t>
      </w:r>
    </w:p>
    <w:p w14:paraId="6A0EF2B4" w14:textId="77777777" w:rsidR="00147400" w:rsidRPr="0035614D" w:rsidRDefault="00147400" w:rsidP="00FC71FE">
      <w:pPr>
        <w:jc w:val="both"/>
        <w:rPr>
          <w:rFonts w:ascii="Tahoma" w:hAnsi="Tahoma" w:cs="Tahoma"/>
          <w:sz w:val="20"/>
          <w:szCs w:val="20"/>
        </w:rPr>
      </w:pPr>
      <w:r w:rsidRPr="00CD4603">
        <w:rPr>
          <w:rFonts w:ascii="Tahoma" w:hAnsi="Tahoma" w:cs="Tahoma"/>
          <w:sz w:val="20"/>
          <w:szCs w:val="20"/>
        </w:rPr>
        <w:t>Ww. zestawienie Standardu i cen rynkowych wybranych</w:t>
      </w:r>
      <w:r w:rsidRPr="0035614D">
        <w:rPr>
          <w:rFonts w:ascii="Tahoma" w:hAnsi="Tahoma" w:cs="Tahoma"/>
          <w:sz w:val="20"/>
          <w:szCs w:val="20"/>
        </w:rPr>
        <w:t xml:space="preserve"> wydatków dostępne jest na stronie internetowej Ministerstwa Sprawiedliwości (Instytucji Pośredniczącej dla Działania 2.17 POWER).</w:t>
      </w:r>
    </w:p>
    <w:p w14:paraId="5A81C8FE" w14:textId="77777777" w:rsidR="009551E9" w:rsidRPr="00147400" w:rsidRDefault="009551E9" w:rsidP="00FC71FE">
      <w:pPr>
        <w:jc w:val="both"/>
      </w:pPr>
    </w:p>
    <w:sectPr w:rsidR="009551E9" w:rsidRPr="00147400" w:rsidSect="009551E9">
      <w:headerReference w:type="default" r:id="rId8"/>
      <w:footerReference w:type="default" r:id="rId9"/>
      <w:pgSz w:w="11906" w:h="16838"/>
      <w:pgMar w:top="2155" w:right="1418" w:bottom="1418" w:left="1418" w:header="567" w:footer="87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BDAD09" w16cid:durableId="2577DD24"/>
  <w16cid:commentId w16cid:paraId="0945FDAA" w16cid:durableId="257761A7"/>
  <w16cid:commentId w16cid:paraId="55D88B1C" w16cid:durableId="257762D9"/>
  <w16cid:commentId w16cid:paraId="4FF135BC" w16cid:durableId="2577633A"/>
  <w16cid:commentId w16cid:paraId="580DED7A" w16cid:durableId="2577637C"/>
  <w16cid:commentId w16cid:paraId="6E127F32" w16cid:durableId="25775E49"/>
  <w16cid:commentId w16cid:paraId="56A698F9" w16cid:durableId="25775E4A"/>
  <w16cid:commentId w16cid:paraId="0CAC52DC" w16cid:durableId="257763D0"/>
  <w16cid:commentId w16cid:paraId="14D4AA26" w16cid:durableId="25776423"/>
  <w16cid:commentId w16cid:paraId="2AC43B5B" w16cid:durableId="25776487"/>
  <w16cid:commentId w16cid:paraId="69D5F593" w16cid:durableId="257764BA"/>
  <w16cid:commentId w16cid:paraId="277ECAC3" w16cid:durableId="257765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EC6F8" w14:textId="77777777" w:rsidR="00ED13A0" w:rsidRDefault="00ED13A0">
      <w:pPr>
        <w:spacing w:after="0" w:line="240" w:lineRule="auto"/>
      </w:pPr>
      <w:r>
        <w:separator/>
      </w:r>
    </w:p>
  </w:endnote>
  <w:endnote w:type="continuationSeparator" w:id="0">
    <w:p w14:paraId="43FCBB65" w14:textId="77777777" w:rsidR="00ED13A0" w:rsidRDefault="00ED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E15D4" w14:textId="77777777" w:rsidR="00611FD9" w:rsidRDefault="00611FD9" w:rsidP="009551E9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F40C794" wp14:editId="13353C2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DD3E4" w14:textId="77777777" w:rsidR="00611FD9" w:rsidRPr="00AD0B55" w:rsidRDefault="00611FD9">
                          <w:pPr>
                            <w:pStyle w:val="Stopka"/>
                            <w:rPr>
                              <w:rFonts w:ascii="Book Antiqua" w:eastAsiaTheme="majorEastAsia" w:hAnsi="Book Antiqua" w:cstheme="majorBidi"/>
                              <w:sz w:val="44"/>
                              <w:szCs w:val="44"/>
                            </w:rPr>
                          </w:pPr>
                          <w:r w:rsidRPr="00AD0B55">
                            <w:rPr>
                              <w:rFonts w:ascii="Book Antiqua" w:eastAsiaTheme="majorEastAsia" w:hAnsi="Book Antiqua" w:cstheme="majorBidi"/>
                              <w:sz w:val="16"/>
                              <w:szCs w:val="16"/>
                            </w:rPr>
                            <w:t>Strona</w:t>
                          </w:r>
                          <w:r w:rsidR="004B2F9F">
                            <w:rPr>
                              <w:rFonts w:ascii="Book Antiqua" w:eastAsiaTheme="majorEastAsia" w:hAnsi="Book Antiqua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0B55">
                            <w:rPr>
                              <w:rFonts w:ascii="Book Antiqua" w:eastAsiaTheme="minorEastAsia" w:hAnsi="Book Antiqua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AD0B55">
                            <w:rPr>
                              <w:rFonts w:ascii="Book Antiqua" w:eastAsiaTheme="minorEastAsia" w:hAnsi="Book Antiqua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943E8" w:rsidRPr="000943E8">
                            <w:rPr>
                              <w:rFonts w:ascii="Book Antiqua" w:eastAsiaTheme="majorEastAsia" w:hAnsi="Book Antiqua" w:cstheme="majorBidi"/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 w:rsidRPr="00AD0B55">
                            <w:rPr>
                              <w:rFonts w:ascii="Book Antiqua" w:eastAsiaTheme="majorEastAsia" w:hAnsi="Book Antiqua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40C794" id="Prostokąt 114" o:spid="_x0000_s1026" style="position:absolute;left:0;text-align:left;margin-left:20.9pt;margin-top:481.8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319DD3E4" w14:textId="77777777" w:rsidR="00611FD9" w:rsidRPr="00AD0B55" w:rsidRDefault="00611FD9">
                    <w:pPr>
                      <w:pStyle w:val="Stopka"/>
                      <w:rPr>
                        <w:rFonts w:ascii="Book Antiqua" w:eastAsiaTheme="majorEastAsia" w:hAnsi="Book Antiqua" w:cstheme="majorBidi"/>
                        <w:sz w:val="44"/>
                        <w:szCs w:val="44"/>
                      </w:rPr>
                    </w:pPr>
                    <w:r w:rsidRPr="00AD0B55">
                      <w:rPr>
                        <w:rFonts w:ascii="Book Antiqua" w:eastAsiaTheme="majorEastAsia" w:hAnsi="Book Antiqua" w:cstheme="majorBidi"/>
                        <w:sz w:val="16"/>
                        <w:szCs w:val="16"/>
                      </w:rPr>
                      <w:t>Strona</w:t>
                    </w:r>
                    <w:r w:rsidR="004B2F9F">
                      <w:rPr>
                        <w:rFonts w:ascii="Book Antiqua" w:eastAsiaTheme="majorEastAsia" w:hAnsi="Book Antiqua" w:cstheme="majorBidi"/>
                        <w:sz w:val="16"/>
                        <w:szCs w:val="16"/>
                      </w:rPr>
                      <w:t xml:space="preserve"> </w:t>
                    </w:r>
                    <w:r w:rsidRPr="00AD0B55">
                      <w:rPr>
                        <w:rFonts w:ascii="Book Antiqua" w:eastAsiaTheme="minorEastAsia" w:hAnsi="Book Antiqua" w:cs="Times New Roman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AD0B55">
                      <w:rPr>
                        <w:rFonts w:ascii="Book Antiqua" w:eastAsiaTheme="minorEastAsia" w:hAnsi="Book Antiqua" w:cs="Times New Roman"/>
                        <w:sz w:val="18"/>
                        <w:szCs w:val="18"/>
                      </w:rPr>
                      <w:fldChar w:fldCharType="separate"/>
                    </w:r>
                    <w:r w:rsidR="000943E8" w:rsidRPr="000943E8">
                      <w:rPr>
                        <w:rFonts w:ascii="Book Antiqua" w:eastAsiaTheme="majorEastAsia" w:hAnsi="Book Antiqua" w:cstheme="majorBidi"/>
                        <w:noProof/>
                        <w:sz w:val="18"/>
                        <w:szCs w:val="18"/>
                      </w:rPr>
                      <w:t>8</w:t>
                    </w:r>
                    <w:r w:rsidRPr="00AD0B55">
                      <w:rPr>
                        <w:rFonts w:ascii="Book Antiqua" w:eastAsiaTheme="majorEastAsia" w:hAnsi="Book Antiqua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507CC6" wp14:editId="36CFC060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696E17C" id="Łącznik prosty 1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14:paraId="105846AD" w14:textId="77777777" w:rsidR="00611FD9" w:rsidRPr="00EA1DA5" w:rsidRDefault="00611FD9" w:rsidP="009551E9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B13F3DF" wp14:editId="277F996A">
          <wp:simplePos x="0" y="0"/>
          <wp:positionH relativeFrom="margin">
            <wp:align>left</wp:align>
          </wp:positionH>
          <wp:positionV relativeFrom="paragraph">
            <wp:posOffset>93345</wp:posOffset>
          </wp:positionV>
          <wp:extent cx="1231200" cy="540000"/>
          <wp:effectExtent l="0" t="0" r="7620" b="0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52D4475" wp14:editId="14A82B40">
          <wp:simplePos x="0" y="0"/>
          <wp:positionH relativeFrom="margin">
            <wp:align>right</wp:align>
          </wp:positionH>
          <wp:positionV relativeFrom="paragraph">
            <wp:posOffset>85090</wp:posOffset>
          </wp:positionV>
          <wp:extent cx="1465200" cy="540000"/>
          <wp:effectExtent l="0" t="0" r="1905" b="0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28FFB90" wp14:editId="38B27777">
          <wp:simplePos x="0" y="0"/>
          <wp:positionH relativeFrom="margin">
            <wp:align>center</wp:align>
          </wp:positionH>
          <wp:positionV relativeFrom="paragraph">
            <wp:posOffset>75565</wp:posOffset>
          </wp:positionV>
          <wp:extent cx="1386000" cy="540000"/>
          <wp:effectExtent l="0" t="0" r="5080" b="0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94C59" w14:textId="77777777" w:rsidR="00ED13A0" w:rsidRDefault="00ED13A0">
      <w:pPr>
        <w:spacing w:after="0" w:line="240" w:lineRule="auto"/>
      </w:pPr>
      <w:r>
        <w:separator/>
      </w:r>
    </w:p>
  </w:footnote>
  <w:footnote w:type="continuationSeparator" w:id="0">
    <w:p w14:paraId="54AC4A84" w14:textId="77777777" w:rsidR="00ED13A0" w:rsidRDefault="00ED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7935" w14:textId="77777777" w:rsidR="00611FD9" w:rsidRDefault="00611FD9" w:rsidP="009551E9">
    <w:pPr>
      <w:pStyle w:val="Nagwek"/>
      <w:jc w:val="center"/>
      <w:rPr>
        <w:rFonts w:ascii="Book Antiqua" w:hAnsi="Book Antiqua"/>
      </w:rPr>
    </w:pPr>
    <w:r>
      <w:rPr>
        <w:rFonts w:ascii="Book Antiqua" w:hAnsi="Book Antiqua"/>
        <w:noProof/>
        <w:lang w:eastAsia="pl-PL"/>
      </w:rPr>
      <w:drawing>
        <wp:anchor distT="0" distB="0" distL="114300" distR="114300" simplePos="0" relativeHeight="251660288" behindDoc="1" locked="0" layoutInCell="1" allowOverlap="1" wp14:anchorId="2B6B1555" wp14:editId="461E1C25">
          <wp:simplePos x="0" y="0"/>
          <wp:positionH relativeFrom="margin">
            <wp:posOffset>-429260</wp:posOffset>
          </wp:positionH>
          <wp:positionV relativeFrom="paragraph">
            <wp:posOffset>-10712</wp:posOffset>
          </wp:positionV>
          <wp:extent cx="626788" cy="610870"/>
          <wp:effectExtent l="0" t="0" r="1905" b="0"/>
          <wp:wrapNone/>
          <wp:docPr id="110" name="Obraz 110" descr="C:\Users\mcwiklinska\Desktop\LOGO\KSS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KSSi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88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Book Antiqua" w:hAnsi="Book Antiqua"/>
        </w:rPr>
        <w:id w:val="1094064853"/>
        <w:docPartObj>
          <w:docPartGallery w:val="Page Numbers (Margins)"/>
          <w:docPartUnique/>
        </w:docPartObj>
      </w:sdtPr>
      <w:sdtEndPr/>
      <w:sdtContent/>
    </w:sdt>
  </w:p>
  <w:p w14:paraId="2037DD3E" w14:textId="77777777" w:rsidR="00611FD9" w:rsidRPr="00EA1DA5" w:rsidRDefault="00611FD9" w:rsidP="009551E9">
    <w:pPr>
      <w:pStyle w:val="Nagwek"/>
      <w:rPr>
        <w:rFonts w:ascii="Book Antiqua" w:hAnsi="Book Antiqua"/>
      </w:rPr>
    </w:pPr>
    <w:r>
      <w:rPr>
        <w:rFonts w:ascii="Book Antiqua" w:hAnsi="Book Antiqua"/>
      </w:rPr>
      <w:tab/>
    </w:r>
    <w:r w:rsidRPr="00EA1DA5">
      <w:rPr>
        <w:rFonts w:ascii="Book Antiqua" w:hAnsi="Book Antiqua"/>
      </w:rPr>
      <w:t>KRAJOWA SZKOŁA SĄDOWNICTWA I PROKURATURY</w:t>
    </w:r>
  </w:p>
  <w:p w14:paraId="1A2F5816" w14:textId="77777777" w:rsidR="00611FD9" w:rsidRPr="00EA1DA5" w:rsidRDefault="00611FD9" w:rsidP="009551E9">
    <w:pPr>
      <w:pStyle w:val="Nagwek"/>
      <w:jc w:val="center"/>
      <w:rPr>
        <w:rFonts w:ascii="Book Antiqua" w:hAnsi="Book Antiqua"/>
      </w:rPr>
    </w:pPr>
    <w:r w:rsidRPr="00EA1DA5">
      <w:rPr>
        <w:rFonts w:ascii="Book Antiqua" w:hAnsi="Book Antiqua"/>
      </w:rPr>
      <w:t>Ośrodek Szkolenia Ustawicznego i Współpracy Międzynarodowej w Lublinie</w:t>
    </w:r>
  </w:p>
  <w:p w14:paraId="2552FF30" w14:textId="77777777" w:rsidR="00611FD9" w:rsidRPr="00EA1DA5" w:rsidRDefault="00611FD9" w:rsidP="009551E9">
    <w:pPr>
      <w:pStyle w:val="Nagwek"/>
      <w:tabs>
        <w:tab w:val="left" w:pos="885"/>
      </w:tabs>
      <w:rPr>
        <w:rFonts w:ascii="Book Antiqua" w:hAnsi="Book Antiqua"/>
      </w:rPr>
    </w:pPr>
    <w:r w:rsidRPr="00EA1DA5">
      <w:rPr>
        <w:rFonts w:ascii="Book Antiqua" w:hAnsi="Book Antiqu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2A8F1C" wp14:editId="57C0EC94">
              <wp:simplePos x="0" y="0"/>
              <wp:positionH relativeFrom="column">
                <wp:posOffset>0</wp:posOffset>
              </wp:positionH>
              <wp:positionV relativeFrom="paragraph">
                <wp:posOffset>129540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D951685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450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"/>
          </w:pict>
        </mc:Fallback>
      </mc:AlternateContent>
    </w:r>
    <w:r w:rsidRPr="00EA1DA5">
      <w:rPr>
        <w:rFonts w:ascii="Book Antiqua" w:hAnsi="Book Antiqua"/>
      </w:rPr>
      <w:tab/>
    </w:r>
  </w:p>
  <w:p w14:paraId="7C149AF1" w14:textId="77777777" w:rsidR="00611FD9" w:rsidRPr="00EA1DA5" w:rsidRDefault="00611FD9" w:rsidP="009551E9">
    <w:pPr>
      <w:pStyle w:val="Nagwek"/>
      <w:tabs>
        <w:tab w:val="center" w:pos="7002"/>
        <w:tab w:val="left" w:pos="11314"/>
      </w:tabs>
      <w:jc w:val="center"/>
      <w:rPr>
        <w:rFonts w:ascii="Book Antiqua" w:hAnsi="Book Antiqua"/>
        <w:i/>
        <w:sz w:val="14"/>
        <w:szCs w:val="14"/>
      </w:rPr>
    </w:pPr>
    <w:r w:rsidRPr="00EA1DA5">
      <w:rPr>
        <w:rFonts w:ascii="Book Antiqua" w:hAnsi="Book Antiqua"/>
        <w:i/>
        <w:sz w:val="14"/>
        <w:szCs w:val="14"/>
      </w:rPr>
      <w:t xml:space="preserve">20 – 076 Lublin, ul. Krakowskie Przedmieście 62, tel. 81 440 87 10, e-mail: </w:t>
    </w:r>
    <w:hyperlink r:id="rId2" w:history="1">
      <w:r w:rsidRPr="00EA1DA5">
        <w:rPr>
          <w:rStyle w:val="Hipercze"/>
          <w:rFonts w:ascii="Book Antiqua" w:hAnsi="Book Antiqua"/>
          <w:i/>
          <w:sz w:val="14"/>
          <w:szCs w:val="14"/>
        </w:rPr>
        <w:t>sekretariat.lublin@kssip.gov.pl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49DB"/>
    <w:multiLevelType w:val="hybridMultilevel"/>
    <w:tmpl w:val="0FE05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76F3"/>
    <w:multiLevelType w:val="hybridMultilevel"/>
    <w:tmpl w:val="A8F4104C"/>
    <w:lvl w:ilvl="0" w:tplc="A8229D8A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E1696"/>
    <w:multiLevelType w:val="hybridMultilevel"/>
    <w:tmpl w:val="42D0A3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F359A7"/>
    <w:multiLevelType w:val="hybridMultilevel"/>
    <w:tmpl w:val="B0005B18"/>
    <w:lvl w:ilvl="0" w:tplc="158CFD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24EB6"/>
    <w:multiLevelType w:val="hybridMultilevel"/>
    <w:tmpl w:val="27A2C040"/>
    <w:lvl w:ilvl="0" w:tplc="158CF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97AD3"/>
    <w:multiLevelType w:val="hybridMultilevel"/>
    <w:tmpl w:val="677C8C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B3E4C"/>
    <w:multiLevelType w:val="hybridMultilevel"/>
    <w:tmpl w:val="60366E78"/>
    <w:lvl w:ilvl="0" w:tplc="A8229D8A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74F6"/>
    <w:multiLevelType w:val="hybridMultilevel"/>
    <w:tmpl w:val="ED08FC40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712C18F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7268C"/>
    <w:multiLevelType w:val="hybridMultilevel"/>
    <w:tmpl w:val="E35E0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233BE"/>
    <w:multiLevelType w:val="hybridMultilevel"/>
    <w:tmpl w:val="ECAC20D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4044C"/>
    <w:multiLevelType w:val="hybridMultilevel"/>
    <w:tmpl w:val="0CA8D6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91D83"/>
    <w:multiLevelType w:val="hybridMultilevel"/>
    <w:tmpl w:val="3FCE43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87F18"/>
    <w:multiLevelType w:val="hybridMultilevel"/>
    <w:tmpl w:val="16760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3775D"/>
    <w:multiLevelType w:val="hybridMultilevel"/>
    <w:tmpl w:val="C090F5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F21CD"/>
    <w:multiLevelType w:val="hybridMultilevel"/>
    <w:tmpl w:val="F18C0B6E"/>
    <w:lvl w:ilvl="0" w:tplc="158CFD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7407A"/>
    <w:multiLevelType w:val="hybridMultilevel"/>
    <w:tmpl w:val="B47209B0"/>
    <w:lvl w:ilvl="0" w:tplc="A8229D8A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5321F"/>
    <w:multiLevelType w:val="hybridMultilevel"/>
    <w:tmpl w:val="98B847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0203C"/>
    <w:multiLevelType w:val="hybridMultilevel"/>
    <w:tmpl w:val="B81A72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212D1"/>
    <w:multiLevelType w:val="hybridMultilevel"/>
    <w:tmpl w:val="2E98F9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50A64"/>
    <w:multiLevelType w:val="multilevel"/>
    <w:tmpl w:val="E83E396E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6B33F07"/>
    <w:multiLevelType w:val="hybridMultilevel"/>
    <w:tmpl w:val="88103B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E239F"/>
    <w:multiLevelType w:val="hybridMultilevel"/>
    <w:tmpl w:val="99CE20E6"/>
    <w:lvl w:ilvl="0" w:tplc="A8229D8A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33C5E"/>
    <w:multiLevelType w:val="multilevel"/>
    <w:tmpl w:val="A7F62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6A15194"/>
    <w:multiLevelType w:val="hybridMultilevel"/>
    <w:tmpl w:val="C6EA8A10"/>
    <w:lvl w:ilvl="0" w:tplc="2168F354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33499"/>
    <w:multiLevelType w:val="multilevel"/>
    <w:tmpl w:val="3E3A98F0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DB56639"/>
    <w:multiLevelType w:val="hybridMultilevel"/>
    <w:tmpl w:val="BB9CCC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1299D"/>
    <w:multiLevelType w:val="hybridMultilevel"/>
    <w:tmpl w:val="EBE07FDC"/>
    <w:lvl w:ilvl="0" w:tplc="29923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15E50"/>
    <w:multiLevelType w:val="hybridMultilevel"/>
    <w:tmpl w:val="F0300804"/>
    <w:lvl w:ilvl="0" w:tplc="A8229D8A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7502D"/>
    <w:multiLevelType w:val="hybridMultilevel"/>
    <w:tmpl w:val="057836C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C4852"/>
    <w:multiLevelType w:val="hybridMultilevel"/>
    <w:tmpl w:val="5D9209B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C057AE4"/>
    <w:multiLevelType w:val="hybridMultilevel"/>
    <w:tmpl w:val="B9C0A0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85EBD"/>
    <w:multiLevelType w:val="hybridMultilevel"/>
    <w:tmpl w:val="D8F84C14"/>
    <w:lvl w:ilvl="0" w:tplc="23A49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D1D06"/>
    <w:multiLevelType w:val="hybridMultilevel"/>
    <w:tmpl w:val="AF9C96E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1D389F"/>
    <w:multiLevelType w:val="hybridMultilevel"/>
    <w:tmpl w:val="6B0C2DC2"/>
    <w:lvl w:ilvl="0" w:tplc="29923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26538"/>
    <w:multiLevelType w:val="hybridMultilevel"/>
    <w:tmpl w:val="D84206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02AAA"/>
    <w:multiLevelType w:val="hybridMultilevel"/>
    <w:tmpl w:val="DD0247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2C5"/>
    <w:multiLevelType w:val="hybridMultilevel"/>
    <w:tmpl w:val="7390CF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725215"/>
    <w:multiLevelType w:val="hybridMultilevel"/>
    <w:tmpl w:val="6B0C2DC2"/>
    <w:lvl w:ilvl="0" w:tplc="29923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71155"/>
    <w:multiLevelType w:val="hybridMultilevel"/>
    <w:tmpl w:val="5C3A76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014C6"/>
    <w:multiLevelType w:val="hybridMultilevel"/>
    <w:tmpl w:val="4F22246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015366F"/>
    <w:multiLevelType w:val="hybridMultilevel"/>
    <w:tmpl w:val="FE406C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74CC1"/>
    <w:multiLevelType w:val="hybridMultilevel"/>
    <w:tmpl w:val="21CE35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41"/>
  </w:num>
  <w:num w:numId="4">
    <w:abstractNumId w:val="37"/>
  </w:num>
  <w:num w:numId="5">
    <w:abstractNumId w:val="38"/>
  </w:num>
  <w:num w:numId="6">
    <w:abstractNumId w:val="1"/>
  </w:num>
  <w:num w:numId="7">
    <w:abstractNumId w:val="8"/>
  </w:num>
  <w:num w:numId="8">
    <w:abstractNumId w:val="32"/>
  </w:num>
  <w:num w:numId="9">
    <w:abstractNumId w:val="21"/>
  </w:num>
  <w:num w:numId="10">
    <w:abstractNumId w:val="36"/>
  </w:num>
  <w:num w:numId="11">
    <w:abstractNumId w:val="6"/>
  </w:num>
  <w:num w:numId="12">
    <w:abstractNumId w:val="20"/>
  </w:num>
  <w:num w:numId="13">
    <w:abstractNumId w:val="28"/>
  </w:num>
  <w:num w:numId="14">
    <w:abstractNumId w:val="15"/>
  </w:num>
  <w:num w:numId="15">
    <w:abstractNumId w:val="27"/>
  </w:num>
  <w:num w:numId="16">
    <w:abstractNumId w:val="40"/>
  </w:num>
  <w:num w:numId="17">
    <w:abstractNumId w:val="25"/>
  </w:num>
  <w:num w:numId="18">
    <w:abstractNumId w:val="12"/>
  </w:num>
  <w:num w:numId="19">
    <w:abstractNumId w:val="34"/>
  </w:num>
  <w:num w:numId="20">
    <w:abstractNumId w:val="18"/>
  </w:num>
  <w:num w:numId="21">
    <w:abstractNumId w:val="3"/>
  </w:num>
  <w:num w:numId="22">
    <w:abstractNumId w:val="14"/>
  </w:num>
  <w:num w:numId="23">
    <w:abstractNumId w:val="4"/>
  </w:num>
  <w:num w:numId="24">
    <w:abstractNumId w:val="22"/>
  </w:num>
  <w:num w:numId="25">
    <w:abstractNumId w:val="5"/>
  </w:num>
  <w:num w:numId="26">
    <w:abstractNumId w:val="10"/>
  </w:num>
  <w:num w:numId="27">
    <w:abstractNumId w:val="13"/>
  </w:num>
  <w:num w:numId="28">
    <w:abstractNumId w:val="11"/>
  </w:num>
  <w:num w:numId="29">
    <w:abstractNumId w:val="9"/>
  </w:num>
  <w:num w:numId="30">
    <w:abstractNumId w:val="19"/>
  </w:num>
  <w:num w:numId="31">
    <w:abstractNumId w:val="19"/>
    <w:lvlOverride w:ilvl="0">
      <w:lvl w:ilvl="0">
        <w:start w:val="1"/>
        <w:numFmt w:val="lowerLetter"/>
        <w:lvlText w:val="%1."/>
        <w:lvlJc w:val="left"/>
        <w:pPr>
          <w:ind w:left="644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364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08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0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52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24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96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68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04" w:hanging="180"/>
        </w:pPr>
      </w:lvl>
    </w:lvlOverride>
  </w:num>
  <w:num w:numId="32">
    <w:abstractNumId w:val="39"/>
  </w:num>
  <w:num w:numId="33">
    <w:abstractNumId w:val="7"/>
  </w:num>
  <w:num w:numId="34">
    <w:abstractNumId w:val="0"/>
  </w:num>
  <w:num w:numId="35">
    <w:abstractNumId w:val="2"/>
  </w:num>
  <w:num w:numId="36">
    <w:abstractNumId w:val="29"/>
  </w:num>
  <w:num w:numId="37">
    <w:abstractNumId w:val="30"/>
  </w:num>
  <w:num w:numId="38">
    <w:abstractNumId w:val="35"/>
  </w:num>
  <w:num w:numId="39">
    <w:abstractNumId w:val="16"/>
  </w:num>
  <w:num w:numId="40">
    <w:abstractNumId w:val="24"/>
  </w:num>
  <w:num w:numId="41">
    <w:abstractNumId w:val="17"/>
  </w:num>
  <w:num w:numId="42">
    <w:abstractNumId w:val="23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D4"/>
    <w:rsid w:val="00006968"/>
    <w:rsid w:val="000273E7"/>
    <w:rsid w:val="00037B14"/>
    <w:rsid w:val="00070B11"/>
    <w:rsid w:val="000719A9"/>
    <w:rsid w:val="00071B9F"/>
    <w:rsid w:val="00072935"/>
    <w:rsid w:val="00074CBB"/>
    <w:rsid w:val="00077D37"/>
    <w:rsid w:val="000943E8"/>
    <w:rsid w:val="00095033"/>
    <w:rsid w:val="000963BB"/>
    <w:rsid w:val="000A2844"/>
    <w:rsid w:val="000E5791"/>
    <w:rsid w:val="00100DB3"/>
    <w:rsid w:val="00104607"/>
    <w:rsid w:val="0013513C"/>
    <w:rsid w:val="00147400"/>
    <w:rsid w:val="00177A78"/>
    <w:rsid w:val="00183FE1"/>
    <w:rsid w:val="00185507"/>
    <w:rsid w:val="001A60D6"/>
    <w:rsid w:val="001E29EA"/>
    <w:rsid w:val="001E44BA"/>
    <w:rsid w:val="00200E51"/>
    <w:rsid w:val="0021309C"/>
    <w:rsid w:val="002230AC"/>
    <w:rsid w:val="00225D14"/>
    <w:rsid w:val="002C3D31"/>
    <w:rsid w:val="002D7071"/>
    <w:rsid w:val="00326CFB"/>
    <w:rsid w:val="00332177"/>
    <w:rsid w:val="003616DF"/>
    <w:rsid w:val="003648B3"/>
    <w:rsid w:val="00380CC8"/>
    <w:rsid w:val="00382CE8"/>
    <w:rsid w:val="003A12C8"/>
    <w:rsid w:val="003A3853"/>
    <w:rsid w:val="003A3952"/>
    <w:rsid w:val="003B18E9"/>
    <w:rsid w:val="003B78DF"/>
    <w:rsid w:val="003D59BA"/>
    <w:rsid w:val="003D7750"/>
    <w:rsid w:val="00416B0A"/>
    <w:rsid w:val="00430C24"/>
    <w:rsid w:val="004905ED"/>
    <w:rsid w:val="004972BB"/>
    <w:rsid w:val="004B2F9F"/>
    <w:rsid w:val="004B45ED"/>
    <w:rsid w:val="004D3105"/>
    <w:rsid w:val="004D57F7"/>
    <w:rsid w:val="004E6683"/>
    <w:rsid w:val="00512D9F"/>
    <w:rsid w:val="00517839"/>
    <w:rsid w:val="00526920"/>
    <w:rsid w:val="00527056"/>
    <w:rsid w:val="005302F0"/>
    <w:rsid w:val="005412D1"/>
    <w:rsid w:val="00563F37"/>
    <w:rsid w:val="00567545"/>
    <w:rsid w:val="0057708E"/>
    <w:rsid w:val="005800BC"/>
    <w:rsid w:val="005876AD"/>
    <w:rsid w:val="005877F4"/>
    <w:rsid w:val="0059149E"/>
    <w:rsid w:val="005B5AD3"/>
    <w:rsid w:val="005E123F"/>
    <w:rsid w:val="00600C69"/>
    <w:rsid w:val="00610449"/>
    <w:rsid w:val="006111B6"/>
    <w:rsid w:val="00611FD9"/>
    <w:rsid w:val="00630EAD"/>
    <w:rsid w:val="00632973"/>
    <w:rsid w:val="006576C7"/>
    <w:rsid w:val="006A78D9"/>
    <w:rsid w:val="006C5EB0"/>
    <w:rsid w:val="0070206B"/>
    <w:rsid w:val="00725ED3"/>
    <w:rsid w:val="00737F24"/>
    <w:rsid w:val="00742C07"/>
    <w:rsid w:val="00773165"/>
    <w:rsid w:val="007815A4"/>
    <w:rsid w:val="00781787"/>
    <w:rsid w:val="00786125"/>
    <w:rsid w:val="0079167F"/>
    <w:rsid w:val="007A462E"/>
    <w:rsid w:val="007C76EE"/>
    <w:rsid w:val="007D3802"/>
    <w:rsid w:val="007D3CE5"/>
    <w:rsid w:val="007F4160"/>
    <w:rsid w:val="00845B47"/>
    <w:rsid w:val="008A3A63"/>
    <w:rsid w:val="008D3A5C"/>
    <w:rsid w:val="008E22AD"/>
    <w:rsid w:val="008E3266"/>
    <w:rsid w:val="0090288D"/>
    <w:rsid w:val="00907C52"/>
    <w:rsid w:val="0091493E"/>
    <w:rsid w:val="00920191"/>
    <w:rsid w:val="009551E9"/>
    <w:rsid w:val="009750CA"/>
    <w:rsid w:val="00977AD7"/>
    <w:rsid w:val="00987A7D"/>
    <w:rsid w:val="009912AE"/>
    <w:rsid w:val="009C222D"/>
    <w:rsid w:val="009D07C1"/>
    <w:rsid w:val="009D3C1E"/>
    <w:rsid w:val="009E0E7B"/>
    <w:rsid w:val="00A075FB"/>
    <w:rsid w:val="00A0787A"/>
    <w:rsid w:val="00A334F2"/>
    <w:rsid w:val="00A51749"/>
    <w:rsid w:val="00A62504"/>
    <w:rsid w:val="00A62ADA"/>
    <w:rsid w:val="00A869EB"/>
    <w:rsid w:val="00A9054C"/>
    <w:rsid w:val="00AA1F33"/>
    <w:rsid w:val="00AA6486"/>
    <w:rsid w:val="00AE76E5"/>
    <w:rsid w:val="00AF1ED9"/>
    <w:rsid w:val="00B15296"/>
    <w:rsid w:val="00B30196"/>
    <w:rsid w:val="00B41040"/>
    <w:rsid w:val="00B4178E"/>
    <w:rsid w:val="00B96634"/>
    <w:rsid w:val="00BB4D26"/>
    <w:rsid w:val="00BB5378"/>
    <w:rsid w:val="00BC60D4"/>
    <w:rsid w:val="00BD1527"/>
    <w:rsid w:val="00BF401A"/>
    <w:rsid w:val="00C06122"/>
    <w:rsid w:val="00C10649"/>
    <w:rsid w:val="00C1507F"/>
    <w:rsid w:val="00C20F9A"/>
    <w:rsid w:val="00C30F1F"/>
    <w:rsid w:val="00C36AAD"/>
    <w:rsid w:val="00C4798E"/>
    <w:rsid w:val="00C53E67"/>
    <w:rsid w:val="00C704AC"/>
    <w:rsid w:val="00C75EF5"/>
    <w:rsid w:val="00CB3263"/>
    <w:rsid w:val="00CB6381"/>
    <w:rsid w:val="00CD4603"/>
    <w:rsid w:val="00CF08E3"/>
    <w:rsid w:val="00D15D2F"/>
    <w:rsid w:val="00D16F13"/>
    <w:rsid w:val="00D42F5F"/>
    <w:rsid w:val="00D656AC"/>
    <w:rsid w:val="00D74490"/>
    <w:rsid w:val="00D75D42"/>
    <w:rsid w:val="00D7744B"/>
    <w:rsid w:val="00D77AB1"/>
    <w:rsid w:val="00D8464D"/>
    <w:rsid w:val="00DA0953"/>
    <w:rsid w:val="00DB6E6E"/>
    <w:rsid w:val="00DC0449"/>
    <w:rsid w:val="00DC064C"/>
    <w:rsid w:val="00DC0891"/>
    <w:rsid w:val="00DD5508"/>
    <w:rsid w:val="00DE1ABB"/>
    <w:rsid w:val="00DE4424"/>
    <w:rsid w:val="00E107F4"/>
    <w:rsid w:val="00E153E1"/>
    <w:rsid w:val="00E23138"/>
    <w:rsid w:val="00E255D7"/>
    <w:rsid w:val="00E4235E"/>
    <w:rsid w:val="00E4502D"/>
    <w:rsid w:val="00E46306"/>
    <w:rsid w:val="00E56572"/>
    <w:rsid w:val="00E56AB6"/>
    <w:rsid w:val="00E94B25"/>
    <w:rsid w:val="00EC1598"/>
    <w:rsid w:val="00EC28A7"/>
    <w:rsid w:val="00ED13A0"/>
    <w:rsid w:val="00EF215B"/>
    <w:rsid w:val="00F21081"/>
    <w:rsid w:val="00F23C0A"/>
    <w:rsid w:val="00F31D2D"/>
    <w:rsid w:val="00F745AC"/>
    <w:rsid w:val="00F84AAA"/>
    <w:rsid w:val="00F91AD6"/>
    <w:rsid w:val="00FA26F9"/>
    <w:rsid w:val="00FC336B"/>
    <w:rsid w:val="00FC71FE"/>
    <w:rsid w:val="00FE29DF"/>
    <w:rsid w:val="00FE3820"/>
    <w:rsid w:val="00FE6EAC"/>
    <w:rsid w:val="00F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A02B"/>
  <w15:chartTrackingRefBased/>
  <w15:docId w15:val="{F65FAD2F-F9C7-478F-B852-E457D4D3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0D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73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D16F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0D4"/>
  </w:style>
  <w:style w:type="paragraph" w:styleId="Stopka">
    <w:name w:val="footer"/>
    <w:basedOn w:val="Normalny"/>
    <w:link w:val="StopkaZnak"/>
    <w:uiPriority w:val="99"/>
    <w:unhideWhenUsed/>
    <w:rsid w:val="00BC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0D4"/>
  </w:style>
  <w:style w:type="character" w:styleId="Hipercze">
    <w:name w:val="Hyperlink"/>
    <w:basedOn w:val="Domylnaczcionkaakapitu"/>
    <w:uiPriority w:val="99"/>
    <w:unhideWhenUsed/>
    <w:rsid w:val="00BC60D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3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1D2D"/>
    <w:rPr>
      <w:b/>
      <w:bCs/>
    </w:rPr>
  </w:style>
  <w:style w:type="paragraph" w:styleId="Akapitzlist">
    <w:name w:val="List Paragraph"/>
    <w:basedOn w:val="Normalny"/>
    <w:uiPriority w:val="34"/>
    <w:qFormat/>
    <w:rsid w:val="00F31D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47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4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40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54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5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54C"/>
    <w:rPr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D16F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D16F13"/>
  </w:style>
  <w:style w:type="character" w:customStyle="1" w:styleId="Nagwek3Znak">
    <w:name w:val="Nagłówek 3 Znak"/>
    <w:basedOn w:val="Domylnaczcionkaakapitu"/>
    <w:link w:val="Nagwek3"/>
    <w:uiPriority w:val="9"/>
    <w:rsid w:val="000273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144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65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7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2027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574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1054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09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609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6358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7198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268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477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114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1621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00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26931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95315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4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0972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35730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47107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7993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0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78118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58890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0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03877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172232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67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448422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9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3360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0319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458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23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29798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2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23533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2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4949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0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6978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880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5264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C8249-C8E0-4CB8-97E6-C29E7593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2688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Sebastian Sito</cp:lastModifiedBy>
  <cp:revision>4</cp:revision>
  <cp:lastPrinted>2021-10-11T11:56:00Z</cp:lastPrinted>
  <dcterms:created xsi:type="dcterms:W3CDTF">2021-12-30T11:24:00Z</dcterms:created>
  <dcterms:modified xsi:type="dcterms:W3CDTF">2021-12-30T11:48:00Z</dcterms:modified>
</cp:coreProperties>
</file>