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94"/>
        <w:gridCol w:w="1644"/>
        <w:gridCol w:w="1400"/>
        <w:gridCol w:w="1276"/>
        <w:gridCol w:w="2126"/>
        <w:gridCol w:w="2373"/>
        <w:gridCol w:w="200"/>
        <w:gridCol w:w="160"/>
      </w:tblGrid>
      <w:tr w:rsidR="003F375A" w:rsidRPr="00C37B92" w:rsidTr="00CF3079">
        <w:trPr>
          <w:trHeight w:val="94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Opis Przedmiotu zamówienia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Kod CPV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 w:rsidR="003F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jednostkowa brutto</w:t>
            </w:r>
            <w:r w:rsidR="00D6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 1 kg</w:t>
            </w:r>
            <w:r w:rsidR="003F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7B92" w:rsidRPr="00C37B92" w:rsidRDefault="003F375A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Świeże filety ryb słodkowodnych  karp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15211100-1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9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Świeże ryby słodkowodne szczupak (sztuka od 1,5 kg do 2,5kg) patroszone z łbem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15211100-1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9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Świeże ryby słodkowodne pstrąg  (sztuka od 200g do 300g) patroszony z łbem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15211100-1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Łosoś wędzony na zimno, plaster norweski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15234000-7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Makrela wędzona tusza, bez głowy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15241500-4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Świeże filety ryb łosoś norweski, bez skóry i głowy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15211100-1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69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Mrożone filety ryb dorsz, bez skóry i głowy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15220000-6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Mrożony filet </w:t>
            </w:r>
            <w:proofErr w:type="spellStart"/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panga</w:t>
            </w:r>
            <w:proofErr w:type="spellEnd"/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bez skóry i głowy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15220000-6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Mrożone krewetki koktajlowe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15250000-5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Paluszki </w:t>
            </w:r>
            <w:proofErr w:type="spellStart"/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krabowe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15252000-9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Śledź a la </w:t>
            </w:r>
            <w:proofErr w:type="spellStart"/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matjas</w:t>
            </w:r>
            <w:proofErr w:type="spellEnd"/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solony wiadro 4 kg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15241200-1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Śledź rolmops po kaszubsku wiadro 4 kg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15241200-1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5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Płaty śledziowe marynowane wiadro 4 kg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15241200-1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Tuńczyk kawałki w sosie własnym opakowanie 175g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15241400-3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Tuńczyk kawałki w oleju opakowanie 175g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15241400-3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Filety ryb morskich, mrożonych mintaj, bez skóry i łba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15221000-3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Filety ryb morskich, mrożonych morszczuk, bez skóry i łba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15221000-3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Filety ryb morskich, mrożonych sola, bez skóry i łba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15221000-3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Kawior czerwony o pojemności 50g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15244100-1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Kawior czarny o pojemności 50g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15244100-1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37B92" w:rsidRPr="00C37B92" w:rsidTr="00CF3079">
        <w:trPr>
          <w:trHeight w:val="7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B92" w:rsidRPr="002B58A1" w:rsidRDefault="00C37B92" w:rsidP="002B58A1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B5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C37B92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37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2B58A1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2B58A1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B58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B92" w:rsidRPr="002B58A1" w:rsidRDefault="00C37B92" w:rsidP="00C37B92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02042" w:rsidRDefault="00902042"/>
    <w:sectPr w:rsidR="00902042" w:rsidSect="00C37B9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4B" w:rsidRDefault="00D57E4B" w:rsidP="00C37B92">
      <w:pPr>
        <w:spacing w:after="0" w:line="240" w:lineRule="auto"/>
      </w:pPr>
      <w:r>
        <w:separator/>
      </w:r>
    </w:p>
  </w:endnote>
  <w:endnote w:type="continuationSeparator" w:id="0">
    <w:p w:rsidR="00D57E4B" w:rsidRDefault="00D57E4B" w:rsidP="00C3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4B" w:rsidRDefault="00D57E4B" w:rsidP="00C37B92">
      <w:pPr>
        <w:spacing w:after="0" w:line="240" w:lineRule="auto"/>
      </w:pPr>
      <w:r>
        <w:separator/>
      </w:r>
    </w:p>
  </w:footnote>
  <w:footnote w:type="continuationSeparator" w:id="0">
    <w:p w:rsidR="00D57E4B" w:rsidRDefault="00D57E4B" w:rsidP="00C3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0058325A5E2945A3A807C87E12353C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37B92" w:rsidRDefault="00271BC7" w:rsidP="00CF3079">
        <w:pPr>
          <w:pStyle w:val="Nagwek"/>
          <w:pBdr>
            <w:bottom w:val="thickThinSmallGap" w:sz="24" w:space="1" w:color="622423" w:themeColor="accent2" w:themeShade="7F"/>
          </w:pBdr>
          <w:ind w:left="0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Załącznik nr 1</w:t>
        </w:r>
        <w:r w:rsidR="00A838D4">
          <w:rPr>
            <w:rFonts w:asciiTheme="majorHAnsi" w:eastAsiaTheme="majorEastAsia" w:hAnsiTheme="majorHAnsi" w:cstheme="majorBidi"/>
            <w:sz w:val="32"/>
            <w:szCs w:val="32"/>
          </w:rPr>
          <w:t>A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3F375A">
          <w:rPr>
            <w:rFonts w:asciiTheme="majorHAnsi" w:eastAsiaTheme="majorEastAsia" w:hAnsiTheme="majorHAnsi" w:cstheme="majorBidi"/>
            <w:sz w:val="32"/>
            <w:szCs w:val="32"/>
          </w:rPr>
          <w:t>do SIWZ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-</w:t>
        </w:r>
        <w:r w:rsidR="00CF3079">
          <w:rPr>
            <w:rFonts w:asciiTheme="majorHAnsi" w:eastAsiaTheme="majorEastAsia" w:hAnsiTheme="majorHAnsi" w:cstheme="majorBidi"/>
            <w:sz w:val="32"/>
            <w:szCs w:val="32"/>
          </w:rPr>
          <w:t xml:space="preserve"> szczegółowy opis przedmiotu zamówienia </w:t>
        </w:r>
        <w:r w:rsidR="00C37B92">
          <w:rPr>
            <w:rFonts w:asciiTheme="majorHAnsi" w:eastAsiaTheme="majorEastAsia" w:hAnsiTheme="majorHAnsi" w:cstheme="majorBidi"/>
            <w:sz w:val="32"/>
            <w:szCs w:val="32"/>
          </w:rPr>
          <w:t xml:space="preserve">na ryby i </w:t>
        </w:r>
        <w:r w:rsidR="00CF3079">
          <w:rPr>
            <w:rFonts w:asciiTheme="majorHAnsi" w:eastAsiaTheme="majorEastAsia" w:hAnsiTheme="majorHAnsi" w:cstheme="majorBidi"/>
            <w:sz w:val="32"/>
            <w:szCs w:val="32"/>
          </w:rPr>
          <w:t>przetwory rybne</w:t>
        </w:r>
      </w:p>
    </w:sdtContent>
  </w:sdt>
  <w:p w:rsidR="00C37B92" w:rsidRDefault="00C37B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92"/>
    <w:rsid w:val="00004F03"/>
    <w:rsid w:val="00271BC7"/>
    <w:rsid w:val="002A1873"/>
    <w:rsid w:val="002B58A1"/>
    <w:rsid w:val="003F375A"/>
    <w:rsid w:val="008675FA"/>
    <w:rsid w:val="00902042"/>
    <w:rsid w:val="009A50DF"/>
    <w:rsid w:val="00A838D4"/>
    <w:rsid w:val="00AF55F5"/>
    <w:rsid w:val="00C06256"/>
    <w:rsid w:val="00C37B92"/>
    <w:rsid w:val="00CF3079"/>
    <w:rsid w:val="00D5620A"/>
    <w:rsid w:val="00D57E4B"/>
    <w:rsid w:val="00D606B2"/>
    <w:rsid w:val="00E03A27"/>
    <w:rsid w:val="00E50726"/>
    <w:rsid w:val="00E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B92"/>
  </w:style>
  <w:style w:type="paragraph" w:styleId="Stopka">
    <w:name w:val="footer"/>
    <w:basedOn w:val="Normalny"/>
    <w:link w:val="StopkaZnak"/>
    <w:uiPriority w:val="99"/>
    <w:unhideWhenUsed/>
    <w:rsid w:val="00C3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B92"/>
  </w:style>
  <w:style w:type="paragraph" w:styleId="Tekstdymka">
    <w:name w:val="Balloon Text"/>
    <w:basedOn w:val="Normalny"/>
    <w:link w:val="TekstdymkaZnak"/>
    <w:uiPriority w:val="99"/>
    <w:semiHidden/>
    <w:unhideWhenUsed/>
    <w:rsid w:val="00C3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B92"/>
  </w:style>
  <w:style w:type="paragraph" w:styleId="Stopka">
    <w:name w:val="footer"/>
    <w:basedOn w:val="Normalny"/>
    <w:link w:val="StopkaZnak"/>
    <w:uiPriority w:val="99"/>
    <w:unhideWhenUsed/>
    <w:rsid w:val="00C3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B92"/>
  </w:style>
  <w:style w:type="paragraph" w:styleId="Tekstdymka">
    <w:name w:val="Balloon Text"/>
    <w:basedOn w:val="Normalny"/>
    <w:link w:val="TekstdymkaZnak"/>
    <w:uiPriority w:val="99"/>
    <w:semiHidden/>
    <w:unhideWhenUsed/>
    <w:rsid w:val="00C3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58325A5E2945A3A807C87E12353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346A96-A941-4D3F-BE70-C6902147D07A}"/>
      </w:docPartPr>
      <w:docPartBody>
        <w:p w:rsidR="00FC2DF3" w:rsidRDefault="009A6145" w:rsidP="009A6145">
          <w:pPr>
            <w:pStyle w:val="0058325A5E2945A3A807C87E12353C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6145"/>
    <w:rsid w:val="004650AB"/>
    <w:rsid w:val="0063616B"/>
    <w:rsid w:val="00934AD7"/>
    <w:rsid w:val="009A6145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58325A5E2945A3A807C87E12353CA1">
    <w:name w:val="0058325A5E2945A3A807C87E12353CA1"/>
    <w:rsid w:val="009A61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SIWZ-Zapotrzebowanie na ryby i przetwory rybne na rok z punktu żywienia</vt:lpstr>
    </vt:vector>
  </TitlesOfParts>
  <Company>Krajowa Szkoła Sądownictwa i Prokuratury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SIWZ- szczegółowy opis przedmiotu zamówienia na ryby i przetwory rybne</dc:title>
  <dc:creator>user</dc:creator>
  <cp:lastModifiedBy>Iwona Sułkowska-Sajdak</cp:lastModifiedBy>
  <cp:revision>8</cp:revision>
  <dcterms:created xsi:type="dcterms:W3CDTF">2013-07-16T08:42:00Z</dcterms:created>
  <dcterms:modified xsi:type="dcterms:W3CDTF">2013-07-22T13:59:00Z</dcterms:modified>
</cp:coreProperties>
</file>