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C5" w:rsidRDefault="004302C5">
      <w:pPr>
        <w:spacing w:before="100" w:after="0" w:line="36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3226"/>
      </w:tblGrid>
      <w:tr w:rsidR="004302C5" w:rsidRPr="000C2D9C"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2C5" w:rsidRDefault="00E34296" w:rsidP="00F4515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Zamawiający: </w:t>
            </w:r>
          </w:p>
          <w:p w:rsidR="004302C5" w:rsidRDefault="00E34296" w:rsidP="00F4515F">
            <w:pPr>
              <w:pStyle w:val="Tekstpodstawowy"/>
              <w:rPr>
                <w:rFonts w:ascii="Calibri" w:hAnsi="Calibri" w:cs="Calibri"/>
                <w:b w:val="0"/>
                <w:i w:val="0"/>
              </w:rPr>
            </w:pPr>
            <w:r>
              <w:rPr>
                <w:rFonts w:ascii="Calibri" w:hAnsi="Calibri" w:cs="Calibri"/>
                <w:b w:val="0"/>
                <w:i w:val="0"/>
              </w:rPr>
              <w:t>Krajowa Szkoła Sądownictwa i Prokuratury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ul. Przy Rondzie 5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31-547 Kraków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Dane do korespondencji: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Krajowa Szkoła Sądownictwa i Prokuratury                                                                                                                                            </w:t>
            </w:r>
          </w:p>
          <w:p w:rsidR="004302C5" w:rsidRDefault="00E34296" w:rsidP="00F4515F">
            <w:pPr>
              <w:pStyle w:val="Stop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Dział  Funduszy Pomocowych                                                                                                             </w:t>
            </w:r>
          </w:p>
          <w:p w:rsidR="004302C5" w:rsidRDefault="00E34296" w:rsidP="00F4515F">
            <w:pPr>
              <w:pStyle w:val="Stop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Bagatela 12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00 –585 Warszawa 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godziny urzędowania: pn. – pt. </w:t>
            </w:r>
          </w:p>
          <w:p w:rsidR="004302C5" w:rsidRDefault="00E34296" w:rsidP="00F4515F">
            <w:pPr>
              <w:pStyle w:val="Stopka"/>
            </w:pPr>
            <w:r>
              <w:rPr>
                <w:rFonts w:ascii="Calibri" w:hAnsi="Calibri" w:cs="Calibri"/>
                <w:color w:val="000000"/>
              </w:rPr>
              <w:t>8.00-16.00</w:t>
            </w: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E34296" w:rsidP="00F4515F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Tel. +48 </w:t>
            </w:r>
            <w:r>
              <w:rPr>
                <w:rFonts w:cs="Calibri"/>
                <w:sz w:val="24"/>
                <w:szCs w:val="24"/>
              </w:rPr>
              <w:t>22 427 93 35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4302C5" w:rsidRDefault="00E34296" w:rsidP="00F4515F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fax. +48 </w:t>
            </w:r>
            <w:r>
              <w:rPr>
                <w:rFonts w:cs="Calibri"/>
                <w:sz w:val="24"/>
                <w:szCs w:val="24"/>
              </w:rPr>
              <w:t>22 622 07 55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Adres strony internetowej: 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www.kssip.gov.pl   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e-mail: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sekretariat.waw@kssip.gov.pl</w:t>
            </w:r>
          </w:p>
        </w:tc>
      </w:tr>
      <w:tr w:rsidR="004302C5">
        <w:tc>
          <w:tcPr>
            <w:tcW w:w="59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2C5" w:rsidRDefault="00227BD6" w:rsidP="00F4515F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28/2012</w:t>
            </w:r>
          </w:p>
        </w:tc>
      </w:tr>
    </w:tbl>
    <w:p w:rsidR="004302C5" w:rsidRDefault="004302C5" w:rsidP="00F4515F">
      <w:pPr>
        <w:spacing w:before="100" w:after="0" w:line="24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4302C5" w:rsidRDefault="00F4515F" w:rsidP="00F4515F">
      <w:pPr>
        <w:spacing w:before="100" w:after="0" w:line="24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ZMIANA</w:t>
      </w:r>
      <w:r w:rsidR="00E34296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TREŚCI SIWZ </w:t>
      </w:r>
    </w:p>
    <w:p w:rsidR="004302C5" w:rsidRDefault="00E34296" w:rsidP="00F4515F">
      <w:pPr>
        <w:pStyle w:val="Tekstpodstawowy"/>
        <w:ind w:left="1410" w:hanging="1410"/>
      </w:pPr>
      <w:r>
        <w:rPr>
          <w:rFonts w:ascii="Calibri" w:hAnsi="Calibri" w:cs="Calibri"/>
          <w:b w:val="0"/>
        </w:rPr>
        <w:t xml:space="preserve">Dotyczy: </w:t>
      </w:r>
      <w:r>
        <w:rPr>
          <w:rFonts w:ascii="Calibri" w:hAnsi="Calibri" w:cs="Calibri"/>
          <w:b w:val="0"/>
          <w:bCs w:val="0"/>
        </w:rPr>
        <w:t xml:space="preserve"> </w:t>
      </w:r>
      <w:r>
        <w:rPr>
          <w:rFonts w:ascii="Calibri" w:hAnsi="Calibri" w:cs="Calibri"/>
          <w:b w:val="0"/>
          <w:bCs w:val="0"/>
        </w:rPr>
        <w:tab/>
      </w:r>
      <w:r w:rsidR="00227BD6" w:rsidRPr="00227BD6">
        <w:rPr>
          <w:rFonts w:ascii="Calibri" w:hAnsi="Calibri" w:cs="Calibri"/>
          <w:b w:val="0"/>
          <w:bCs w:val="0"/>
        </w:rPr>
        <w:t>Zakup i dostawa materiałów biurowych  w ramach Projektu Nr POKL 05.03.00-00-012/11  pt.: „PWP Edukacja w dziedzinie zarządzania czasem i kosztami p</w:t>
      </w:r>
      <w:r w:rsidR="00227BD6" w:rsidRPr="00227BD6">
        <w:rPr>
          <w:rFonts w:ascii="Calibri" w:hAnsi="Calibri" w:cs="Calibri"/>
          <w:b w:val="0"/>
          <w:bCs w:val="0"/>
        </w:rPr>
        <w:t>o</w:t>
      </w:r>
      <w:r w:rsidR="00227BD6" w:rsidRPr="00227BD6">
        <w:rPr>
          <w:rFonts w:ascii="Calibri" w:hAnsi="Calibri" w:cs="Calibri"/>
          <w:b w:val="0"/>
          <w:bCs w:val="0"/>
        </w:rPr>
        <w:t>stępowań sądowych – case management” współfinansowanego ze środków Unii Europejskiej w ramach  PO KL priorytet V Dobre rządzenie, Działanie 5.3 „Wsparcie na rzecz realizacji Strategii Lizbońskiej”</w:t>
      </w:r>
    </w:p>
    <w:p w:rsidR="004302C5" w:rsidRDefault="004302C5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F4515F" w:rsidRDefault="00F4515F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Zamawiający informuje, że w </w:t>
      </w:r>
      <w:r w:rsidR="00227BD6">
        <w:rPr>
          <w:rFonts w:eastAsia="Times New Roman" w:cs="Calibri"/>
          <w:b/>
          <w:bCs/>
          <w:sz w:val="24"/>
          <w:szCs w:val="24"/>
          <w:lang w:eastAsia="pl-PL"/>
        </w:rPr>
        <w:t>zamieszczonej na stronie internetowe w dniu 25.09.2012 r. zamawiający omyłkowo nie wskazał terminu składania i otwarcia ofert.</w:t>
      </w:r>
    </w:p>
    <w:p w:rsidR="00227BD6" w:rsidRDefault="00227BD6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227BD6" w:rsidRDefault="00227BD6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Wobec powyższego informuję, że termin składania ofert został ustalony zgodnie z t</w:t>
      </w:r>
      <w:r w:rsidR="000C2D9C">
        <w:rPr>
          <w:rFonts w:eastAsia="Times New Roman" w:cs="Calibri"/>
          <w:b/>
          <w:bCs/>
          <w:sz w:val="24"/>
          <w:szCs w:val="24"/>
          <w:lang w:eastAsia="pl-PL"/>
        </w:rPr>
        <w:t>reścią ogłoszenia na dzień 31.10</w:t>
      </w:r>
      <w:r>
        <w:rPr>
          <w:rFonts w:eastAsia="Times New Roman" w:cs="Calibri"/>
          <w:b/>
          <w:bCs/>
          <w:sz w:val="24"/>
          <w:szCs w:val="24"/>
          <w:lang w:eastAsia="pl-PL"/>
        </w:rPr>
        <w:t>.2012 r. godz. 10.00</w:t>
      </w:r>
    </w:p>
    <w:p w:rsidR="00227BD6" w:rsidRDefault="00227BD6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Otwarcie</w:t>
      </w:r>
      <w:r w:rsidR="000C2D9C">
        <w:rPr>
          <w:rFonts w:eastAsia="Times New Roman" w:cs="Calibri"/>
          <w:b/>
          <w:bCs/>
          <w:sz w:val="24"/>
          <w:szCs w:val="24"/>
          <w:lang w:eastAsia="pl-PL"/>
        </w:rPr>
        <w:t xml:space="preserve"> ofert odbędzie się w dniu 31.10</w:t>
      </w:r>
      <w:bookmarkStart w:id="0" w:name="_GoBack"/>
      <w:bookmarkEnd w:id="0"/>
      <w:r>
        <w:rPr>
          <w:rFonts w:eastAsia="Times New Roman" w:cs="Calibri"/>
          <w:b/>
          <w:bCs/>
          <w:sz w:val="24"/>
          <w:szCs w:val="24"/>
          <w:lang w:eastAsia="pl-PL"/>
        </w:rPr>
        <w:t>.2012r. o godz. 11:30</w:t>
      </w:r>
    </w:p>
    <w:p w:rsidR="00F4515F" w:rsidRDefault="00F4515F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F4515F" w:rsidRDefault="00F4515F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Tym samym </w:t>
      </w:r>
      <w:r w:rsidR="00227BD6">
        <w:rPr>
          <w:rFonts w:eastAsia="Times New Roman" w:cs="Calibri"/>
          <w:b/>
          <w:bCs/>
          <w:sz w:val="24"/>
          <w:szCs w:val="24"/>
          <w:lang w:eastAsia="pl-PL"/>
        </w:rPr>
        <w:t>pkt. 19 i 21 siwz otrzymują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brzmienie:</w:t>
      </w:r>
    </w:p>
    <w:p w:rsidR="00227BD6" w:rsidRDefault="00227BD6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227BD6" w:rsidRPr="00227BD6" w:rsidRDefault="00227BD6" w:rsidP="00227BD6">
      <w:pPr>
        <w:keepNext/>
        <w:suppressAutoHyphens w:val="0"/>
        <w:autoSpaceDN/>
        <w:spacing w:before="240" w:after="60" w:line="240" w:lineRule="auto"/>
        <w:textAlignment w:val="auto"/>
        <w:outlineLvl w:val="0"/>
        <w:rPr>
          <w:rFonts w:eastAsia="Times New Roman"/>
          <w:b/>
          <w:bCs/>
          <w:kern w:val="32"/>
          <w:sz w:val="24"/>
          <w:szCs w:val="24"/>
        </w:rPr>
      </w:pPr>
      <w:bookmarkStart w:id="1" w:name="_Toc126472964"/>
      <w:bookmarkStart w:id="2" w:name="_Toc133668414"/>
      <w:bookmarkStart w:id="3" w:name="_Toc327249809"/>
      <w:r w:rsidRPr="00227BD6">
        <w:rPr>
          <w:rFonts w:eastAsia="Times New Roman"/>
          <w:b/>
          <w:bCs/>
          <w:kern w:val="32"/>
          <w:sz w:val="24"/>
          <w:szCs w:val="24"/>
        </w:rPr>
        <w:t>19.</w:t>
      </w:r>
      <w:r w:rsidRPr="00227BD6">
        <w:rPr>
          <w:rFonts w:eastAsia="Times New Roman"/>
          <w:b/>
          <w:bCs/>
          <w:kern w:val="32"/>
          <w:sz w:val="24"/>
          <w:szCs w:val="24"/>
        </w:rPr>
        <w:tab/>
        <w:t>Miejsce, termin i sposób złożenia oferty</w:t>
      </w:r>
      <w:bookmarkEnd w:id="1"/>
      <w:bookmarkEnd w:id="2"/>
      <w:bookmarkEnd w:id="3"/>
    </w:p>
    <w:p w:rsidR="00227BD6" w:rsidRPr="00227BD6" w:rsidRDefault="00227BD6" w:rsidP="00227BD6">
      <w:pPr>
        <w:numPr>
          <w:ilvl w:val="0"/>
          <w:numId w:val="2"/>
        </w:numPr>
        <w:tabs>
          <w:tab w:val="left" w:pos="360"/>
        </w:tabs>
        <w:suppressAutoHyphens w:val="0"/>
        <w:autoSpaceDN/>
        <w:spacing w:after="0" w:line="240" w:lineRule="auto"/>
        <w:jc w:val="both"/>
        <w:textAlignment w:val="auto"/>
        <w:rPr>
          <w:rFonts w:cs="Arial"/>
          <w:sz w:val="24"/>
          <w:szCs w:val="24"/>
        </w:rPr>
      </w:pPr>
      <w:r w:rsidRPr="00227BD6">
        <w:rPr>
          <w:rFonts w:cs="Arial"/>
          <w:sz w:val="24"/>
          <w:szCs w:val="24"/>
        </w:rPr>
        <w:t xml:space="preserve">Miejsce składania ofert 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ind w:left="360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  <w:r w:rsidRPr="00227BD6">
        <w:rPr>
          <w:rFonts w:eastAsia="Times New Roman" w:cs="Arial"/>
          <w:bCs/>
          <w:iCs/>
          <w:sz w:val="24"/>
          <w:szCs w:val="24"/>
          <w:lang w:eastAsia="pl-PL"/>
        </w:rPr>
        <w:t>Krajowa Szkoła Sądownictwa i Prokuratury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ind w:left="360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  <w:r w:rsidRPr="00227BD6">
        <w:rPr>
          <w:rFonts w:eastAsia="Times New Roman" w:cs="Arial"/>
          <w:bCs/>
          <w:iCs/>
          <w:sz w:val="24"/>
          <w:szCs w:val="24"/>
          <w:lang w:eastAsia="pl-PL"/>
        </w:rPr>
        <w:t>Dział  Funduszy Pomocowych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ind w:left="360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  <w:r w:rsidRPr="00227BD6">
        <w:rPr>
          <w:rFonts w:eastAsia="Times New Roman" w:cs="Arial"/>
          <w:bCs/>
          <w:iCs/>
          <w:sz w:val="24"/>
          <w:szCs w:val="24"/>
          <w:lang w:eastAsia="pl-PL"/>
        </w:rPr>
        <w:t>pokój nr 503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ind w:left="360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  <w:r w:rsidRPr="00227BD6">
        <w:rPr>
          <w:rFonts w:eastAsia="Times New Roman" w:cs="Arial"/>
          <w:bCs/>
          <w:iCs/>
          <w:sz w:val="24"/>
          <w:szCs w:val="24"/>
          <w:lang w:eastAsia="pl-PL"/>
        </w:rPr>
        <w:t xml:space="preserve">ul. Bagatela 12,  00 – 585 Warszawa 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ind w:left="360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</w:p>
    <w:p w:rsidR="00227BD6" w:rsidRPr="00227BD6" w:rsidRDefault="00227BD6" w:rsidP="00227BD6">
      <w:pPr>
        <w:numPr>
          <w:ilvl w:val="0"/>
          <w:numId w:val="2"/>
        </w:numPr>
        <w:tabs>
          <w:tab w:val="left" w:pos="360"/>
        </w:tabs>
        <w:suppressAutoHyphens w:val="0"/>
        <w:autoSpaceDN/>
        <w:spacing w:after="0" w:line="240" w:lineRule="auto"/>
        <w:jc w:val="both"/>
        <w:textAlignment w:val="auto"/>
        <w:rPr>
          <w:rFonts w:cs="Arial"/>
          <w:sz w:val="24"/>
          <w:szCs w:val="24"/>
        </w:rPr>
      </w:pPr>
      <w:r w:rsidRPr="00227BD6">
        <w:rPr>
          <w:rFonts w:cs="Arial"/>
          <w:sz w:val="24"/>
          <w:szCs w:val="24"/>
        </w:rPr>
        <w:t>Termin składania ofert:</w:t>
      </w:r>
    </w:p>
    <w:p w:rsidR="00227BD6" w:rsidRPr="00227BD6" w:rsidRDefault="00227BD6" w:rsidP="00227BD6">
      <w:pPr>
        <w:numPr>
          <w:ilvl w:val="0"/>
          <w:numId w:val="2"/>
        </w:numPr>
        <w:tabs>
          <w:tab w:val="left" w:pos="360"/>
        </w:tabs>
        <w:suppressAutoHyphens w:val="0"/>
        <w:autoSpaceDN/>
        <w:spacing w:after="0" w:line="240" w:lineRule="auto"/>
        <w:jc w:val="both"/>
        <w:textAlignment w:val="auto"/>
        <w:rPr>
          <w:rFonts w:cs="Arial"/>
          <w:sz w:val="24"/>
          <w:szCs w:val="24"/>
        </w:rPr>
      </w:pPr>
    </w:p>
    <w:tbl>
      <w:tblPr>
        <w:tblW w:w="8820" w:type="dxa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2120"/>
        <w:gridCol w:w="1920"/>
        <w:gridCol w:w="2580"/>
      </w:tblGrid>
      <w:tr w:rsidR="00227BD6" w:rsidRPr="00227BD6" w:rsidTr="00BA4E8A">
        <w:tc>
          <w:tcPr>
            <w:tcW w:w="2200" w:type="dxa"/>
          </w:tcPr>
          <w:p w:rsidR="00227BD6" w:rsidRPr="00227BD6" w:rsidRDefault="00227BD6" w:rsidP="00227BD6">
            <w:pPr>
              <w:tabs>
                <w:tab w:val="left" w:pos="360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cs="Arial"/>
                <w:sz w:val="24"/>
                <w:szCs w:val="24"/>
              </w:rPr>
            </w:pPr>
            <w:r w:rsidRPr="00227BD6">
              <w:rPr>
                <w:rFonts w:cs="Arial"/>
                <w:sz w:val="24"/>
                <w:szCs w:val="24"/>
              </w:rPr>
              <w:t xml:space="preserve">do dnia </w:t>
            </w:r>
          </w:p>
          <w:p w:rsidR="00227BD6" w:rsidRPr="00227BD6" w:rsidRDefault="00227BD6" w:rsidP="00227BD6">
            <w:pPr>
              <w:tabs>
                <w:tab w:val="left" w:pos="360"/>
              </w:tabs>
              <w:suppressAutoHyphens w:val="0"/>
              <w:autoSpaceDN/>
              <w:spacing w:line="240" w:lineRule="auto"/>
              <w:textAlignment w:val="auto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2120" w:type="dxa"/>
          </w:tcPr>
          <w:p w:rsidR="00227BD6" w:rsidRPr="00227BD6" w:rsidRDefault="00227BD6" w:rsidP="00227BD6">
            <w:pPr>
              <w:tabs>
                <w:tab w:val="left" w:pos="360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227BD6">
              <w:rPr>
                <w:rFonts w:cs="Arial"/>
                <w:b/>
                <w:sz w:val="24"/>
                <w:szCs w:val="24"/>
              </w:rPr>
              <w:t>31.10.2012r.</w:t>
            </w:r>
          </w:p>
          <w:p w:rsidR="00227BD6" w:rsidRPr="00227BD6" w:rsidRDefault="00227BD6" w:rsidP="00227BD6">
            <w:pPr>
              <w:tabs>
                <w:tab w:val="left" w:pos="360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20" w:type="dxa"/>
          </w:tcPr>
          <w:p w:rsidR="00227BD6" w:rsidRPr="00227BD6" w:rsidRDefault="00227BD6" w:rsidP="00227BD6">
            <w:pPr>
              <w:tabs>
                <w:tab w:val="left" w:pos="360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cs="Arial"/>
                <w:sz w:val="24"/>
                <w:szCs w:val="24"/>
                <w:highlight w:val="yellow"/>
              </w:rPr>
            </w:pPr>
            <w:r w:rsidRPr="00227BD6">
              <w:rPr>
                <w:rFonts w:cs="Arial"/>
                <w:sz w:val="24"/>
                <w:szCs w:val="24"/>
              </w:rPr>
              <w:t xml:space="preserve">do godz. </w:t>
            </w:r>
          </w:p>
        </w:tc>
        <w:tc>
          <w:tcPr>
            <w:tcW w:w="2580" w:type="dxa"/>
          </w:tcPr>
          <w:p w:rsidR="00227BD6" w:rsidRPr="00227BD6" w:rsidRDefault="00227BD6" w:rsidP="00227BD6">
            <w:pPr>
              <w:tabs>
                <w:tab w:val="left" w:pos="360"/>
              </w:tabs>
              <w:suppressAutoHyphens w:val="0"/>
              <w:autoSpaceDN/>
              <w:spacing w:line="240" w:lineRule="auto"/>
              <w:jc w:val="center"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227BD6">
              <w:rPr>
                <w:rFonts w:cs="Arial"/>
                <w:b/>
                <w:sz w:val="24"/>
                <w:szCs w:val="24"/>
              </w:rPr>
              <w:t>10:00</w:t>
            </w:r>
          </w:p>
        </w:tc>
      </w:tr>
    </w:tbl>
    <w:p w:rsidR="00227BD6" w:rsidRPr="00227BD6" w:rsidRDefault="00227BD6" w:rsidP="00227BD6">
      <w:pPr>
        <w:tabs>
          <w:tab w:val="left" w:pos="360"/>
        </w:tabs>
        <w:suppressAutoHyphens w:val="0"/>
        <w:autoSpaceDN/>
        <w:spacing w:after="0" w:line="240" w:lineRule="auto"/>
        <w:jc w:val="both"/>
        <w:textAlignment w:val="auto"/>
        <w:rPr>
          <w:rFonts w:eastAsia="Times New Roman" w:cs="Arial"/>
          <w:sz w:val="24"/>
          <w:szCs w:val="24"/>
          <w:lang w:eastAsia="pl-PL"/>
        </w:rPr>
      </w:pPr>
    </w:p>
    <w:p w:rsidR="00227BD6" w:rsidRPr="00227BD6" w:rsidRDefault="00227BD6" w:rsidP="00227BD6">
      <w:pPr>
        <w:numPr>
          <w:ilvl w:val="0"/>
          <w:numId w:val="2"/>
        </w:numPr>
        <w:tabs>
          <w:tab w:val="left" w:pos="360"/>
        </w:tabs>
        <w:suppressAutoHyphens w:val="0"/>
        <w:autoSpaceDN/>
        <w:spacing w:after="0" w:line="240" w:lineRule="auto"/>
        <w:jc w:val="both"/>
        <w:textAlignment w:val="auto"/>
        <w:rPr>
          <w:rFonts w:cs="Arial"/>
          <w:sz w:val="24"/>
          <w:szCs w:val="24"/>
        </w:rPr>
      </w:pPr>
      <w:r w:rsidRPr="00227BD6">
        <w:rPr>
          <w:rFonts w:cs="Arial"/>
          <w:sz w:val="24"/>
          <w:szCs w:val="24"/>
        </w:rPr>
        <w:t>Ofertę należy złożyć w nieprzezroczystej, zabezpieczonej przed otwarciem kopercie (paczce). Kopertę (paczkę) należy opisać następująco: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  <w:r w:rsidRPr="00227BD6">
        <w:rPr>
          <w:rFonts w:eastAsia="Times New Roman" w:cs="Arial"/>
          <w:b/>
          <w:bCs/>
          <w:i/>
          <w:iCs/>
          <w:sz w:val="24"/>
          <w:szCs w:val="24"/>
          <w:lang w:eastAsia="pl-PL"/>
        </w:rPr>
        <w:tab/>
      </w:r>
      <w:r w:rsidRPr="00227BD6">
        <w:rPr>
          <w:rFonts w:eastAsia="Times New Roman" w:cs="Arial"/>
          <w:bCs/>
          <w:iCs/>
          <w:sz w:val="24"/>
          <w:szCs w:val="24"/>
          <w:lang w:eastAsia="pl-PL"/>
        </w:rPr>
        <w:t>Krajowa Szkoła Sądownictwa i Prokuratury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  <w:r w:rsidRPr="00227BD6">
        <w:rPr>
          <w:rFonts w:eastAsia="Times New Roman" w:cs="Arial"/>
          <w:bCs/>
          <w:iCs/>
          <w:sz w:val="24"/>
          <w:szCs w:val="24"/>
          <w:lang w:eastAsia="pl-PL"/>
        </w:rPr>
        <w:t>Dział  Funduszy Pomocowych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ind w:left="360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  <w:r w:rsidRPr="00227BD6">
        <w:rPr>
          <w:rFonts w:eastAsia="Times New Roman" w:cs="Arial"/>
          <w:bCs/>
          <w:iCs/>
          <w:sz w:val="24"/>
          <w:szCs w:val="24"/>
          <w:lang w:eastAsia="pl-PL"/>
        </w:rPr>
        <w:t>pokój nr 503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</w:p>
    <w:p w:rsidR="00227BD6" w:rsidRPr="00227BD6" w:rsidRDefault="00227BD6" w:rsidP="00227BD6">
      <w:pPr>
        <w:suppressAutoHyphens w:val="0"/>
        <w:autoSpaceDN/>
        <w:spacing w:after="0" w:line="240" w:lineRule="auto"/>
        <w:ind w:left="450"/>
        <w:jc w:val="center"/>
        <w:textAlignment w:val="auto"/>
        <w:rPr>
          <w:rFonts w:eastAsia="Times New Roman" w:cs="Arial"/>
          <w:bCs/>
          <w:iCs/>
          <w:sz w:val="24"/>
          <w:szCs w:val="24"/>
          <w:lang w:eastAsia="pl-PL"/>
        </w:rPr>
      </w:pPr>
      <w:r w:rsidRPr="00227BD6">
        <w:rPr>
          <w:rFonts w:eastAsia="Times New Roman" w:cs="Arial"/>
          <w:bCs/>
          <w:iCs/>
          <w:sz w:val="24"/>
          <w:szCs w:val="24"/>
          <w:lang w:eastAsia="pl-PL"/>
        </w:rPr>
        <w:t xml:space="preserve">ul. Bagatela 12,  00 – 585 Warszawa </w:t>
      </w:r>
    </w:p>
    <w:p w:rsidR="00227BD6" w:rsidRPr="00227BD6" w:rsidRDefault="00227BD6" w:rsidP="00227BD6">
      <w:pPr>
        <w:suppressAutoHyphens w:val="0"/>
        <w:autoSpaceDN/>
        <w:spacing w:line="240" w:lineRule="auto"/>
        <w:jc w:val="center"/>
        <w:textAlignment w:val="auto"/>
        <w:rPr>
          <w:b/>
          <w:sz w:val="24"/>
          <w:szCs w:val="24"/>
        </w:rPr>
      </w:pPr>
      <w:r w:rsidRPr="00227BD6">
        <w:rPr>
          <w:b/>
          <w:sz w:val="24"/>
          <w:szCs w:val="24"/>
        </w:rPr>
        <w:t>z dopiskiem:</w:t>
      </w:r>
    </w:p>
    <w:p w:rsidR="00227BD6" w:rsidRPr="00227BD6" w:rsidRDefault="00227BD6" w:rsidP="00227BD6">
      <w:pPr>
        <w:suppressAutoHyphens w:val="0"/>
        <w:autoSpaceDN/>
        <w:spacing w:after="0" w:line="240" w:lineRule="auto"/>
        <w:ind w:left="360"/>
        <w:jc w:val="both"/>
        <w:textAlignment w:val="auto"/>
        <w:rPr>
          <w:rFonts w:cs="Arial"/>
          <w:b/>
          <w:bCs/>
          <w:i/>
          <w:iCs/>
          <w:sz w:val="24"/>
          <w:szCs w:val="24"/>
        </w:rPr>
      </w:pPr>
      <w:r w:rsidRPr="00227BD6">
        <w:rPr>
          <w:rFonts w:eastAsia="Times New Roman" w:cs="Arial"/>
          <w:b/>
          <w:bCs/>
          <w:i/>
          <w:iCs/>
          <w:sz w:val="24"/>
          <w:szCs w:val="24"/>
          <w:lang w:eastAsia="pl-PL"/>
        </w:rPr>
        <w:t xml:space="preserve">„OFERTA w postępowaniu pn. „zakup i dostawa materiałów biurowych </w:t>
      </w:r>
      <w:r w:rsidRPr="00227BD6">
        <w:rPr>
          <w:rFonts w:cs="Arial"/>
          <w:b/>
          <w:bCs/>
          <w:i/>
          <w:iCs/>
          <w:sz w:val="24"/>
          <w:szCs w:val="24"/>
        </w:rPr>
        <w:t>w ramach Pr</w:t>
      </w:r>
      <w:r w:rsidRPr="00227BD6">
        <w:rPr>
          <w:rFonts w:cs="Arial"/>
          <w:b/>
          <w:bCs/>
          <w:i/>
          <w:iCs/>
          <w:sz w:val="24"/>
          <w:szCs w:val="24"/>
        </w:rPr>
        <w:t>o</w:t>
      </w:r>
      <w:r w:rsidRPr="00227BD6">
        <w:rPr>
          <w:rFonts w:cs="Arial"/>
          <w:b/>
          <w:bCs/>
          <w:i/>
          <w:iCs/>
          <w:sz w:val="24"/>
          <w:szCs w:val="24"/>
        </w:rPr>
        <w:t>jektu Nr POKL 05.03.00-00-012/11  pt.: „PWP Edukacja w dziedzinie zarządzania cz</w:t>
      </w:r>
      <w:r w:rsidRPr="00227BD6">
        <w:rPr>
          <w:rFonts w:cs="Arial"/>
          <w:b/>
          <w:bCs/>
          <w:i/>
          <w:iCs/>
          <w:sz w:val="24"/>
          <w:szCs w:val="24"/>
        </w:rPr>
        <w:t>a</w:t>
      </w:r>
      <w:r w:rsidRPr="00227BD6">
        <w:rPr>
          <w:rFonts w:cs="Arial"/>
          <w:b/>
          <w:bCs/>
          <w:i/>
          <w:iCs/>
          <w:sz w:val="24"/>
          <w:szCs w:val="24"/>
        </w:rPr>
        <w:t>sem i kosztami postępowań sądowych – case management” współfinansowanego ze środków Unii Europejskiej w ramach  PO KL priorytet V Dobre rządzenie, Działanie 5.3 „Wsparcie na rzecz realizacji Strategii Lizbońskiej”</w:t>
      </w:r>
    </w:p>
    <w:p w:rsidR="00227BD6" w:rsidRPr="00227BD6" w:rsidRDefault="00227BD6" w:rsidP="00227BD6">
      <w:pPr>
        <w:suppressAutoHyphens w:val="0"/>
        <w:autoSpaceDN/>
        <w:spacing w:line="240" w:lineRule="auto"/>
        <w:jc w:val="both"/>
        <w:textAlignment w:val="auto"/>
        <w:rPr>
          <w:b/>
          <w:i/>
          <w:sz w:val="24"/>
          <w:szCs w:val="24"/>
        </w:rPr>
      </w:pPr>
      <w:r w:rsidRPr="00227BD6">
        <w:rPr>
          <w:b/>
          <w:i/>
          <w:sz w:val="24"/>
          <w:szCs w:val="24"/>
        </w:rPr>
        <w:t xml:space="preserve">      </w:t>
      </w:r>
      <w:r w:rsidRPr="00227BD6">
        <w:rPr>
          <w:sz w:val="24"/>
          <w:szCs w:val="24"/>
        </w:rPr>
        <w:t xml:space="preserve">otworzyć nie wcześniej niż  </w:t>
      </w:r>
      <w:r w:rsidRPr="00227BD6">
        <w:rPr>
          <w:b/>
          <w:sz w:val="24"/>
          <w:szCs w:val="24"/>
        </w:rPr>
        <w:t>31.10</w:t>
      </w:r>
      <w:r w:rsidRPr="00227BD6">
        <w:rPr>
          <w:b/>
          <w:i/>
          <w:sz w:val="24"/>
          <w:szCs w:val="24"/>
        </w:rPr>
        <w:t>.2012 roku o godz. 10.30.</w:t>
      </w:r>
    </w:p>
    <w:p w:rsidR="00227BD6" w:rsidRDefault="00227BD6" w:rsidP="00227BD6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  <w:sz w:val="24"/>
          <w:szCs w:val="24"/>
        </w:rPr>
      </w:pPr>
      <w:r w:rsidRPr="00227BD6">
        <w:rPr>
          <w:rFonts w:cs="Arial"/>
          <w:sz w:val="24"/>
          <w:szCs w:val="24"/>
        </w:rPr>
        <w:t>Na kopercie(paczce) oprócz opisu jw. należy umieścić nazwę i adres Wykonawcy.</w:t>
      </w:r>
    </w:p>
    <w:p w:rsidR="00227BD6" w:rsidRPr="00227BD6" w:rsidRDefault="00227BD6" w:rsidP="00227BD6">
      <w:pPr>
        <w:keepNext/>
        <w:suppressAutoHyphens w:val="0"/>
        <w:autoSpaceDN/>
        <w:spacing w:before="240" w:after="60" w:line="240" w:lineRule="auto"/>
        <w:textAlignment w:val="auto"/>
        <w:outlineLvl w:val="0"/>
        <w:rPr>
          <w:rFonts w:eastAsia="Times New Roman"/>
          <w:b/>
          <w:bCs/>
          <w:kern w:val="32"/>
          <w:sz w:val="24"/>
          <w:szCs w:val="24"/>
        </w:rPr>
      </w:pPr>
      <w:bookmarkStart w:id="4" w:name="_Toc133668417"/>
      <w:bookmarkStart w:id="5" w:name="_Toc327249811"/>
      <w:r w:rsidRPr="00227BD6">
        <w:rPr>
          <w:rFonts w:eastAsia="Times New Roman"/>
          <w:b/>
          <w:bCs/>
          <w:kern w:val="32"/>
          <w:sz w:val="24"/>
          <w:szCs w:val="24"/>
        </w:rPr>
        <w:t>21.</w:t>
      </w:r>
      <w:r w:rsidRPr="00227BD6">
        <w:rPr>
          <w:rFonts w:eastAsia="Times New Roman"/>
          <w:b/>
          <w:bCs/>
          <w:kern w:val="32"/>
          <w:sz w:val="24"/>
          <w:szCs w:val="24"/>
        </w:rPr>
        <w:tab/>
        <w:t>Miejsce i termin otwarcia ofert</w:t>
      </w:r>
      <w:bookmarkEnd w:id="4"/>
      <w:bookmarkEnd w:id="5"/>
    </w:p>
    <w:p w:rsidR="00227BD6" w:rsidRPr="00CF207C" w:rsidRDefault="00227BD6" w:rsidP="00227BD6">
      <w:pPr>
        <w:pStyle w:val="Tekstpodstawowy"/>
        <w:ind w:left="450"/>
        <w:rPr>
          <w:rFonts w:ascii="Calibri" w:hAnsi="Calibri"/>
          <w:b w:val="0"/>
          <w:i w:val="0"/>
        </w:rPr>
      </w:pPr>
      <w:r w:rsidRPr="00CF207C">
        <w:rPr>
          <w:rFonts w:ascii="Calibri" w:hAnsi="Calibri"/>
          <w:b w:val="0"/>
          <w:i w:val="0"/>
        </w:rPr>
        <w:t>Otwarcie ofert nastąpi w Krajowa Szkoła Sądownictwa i Prokuratury, Dział  Funduszy Pomocowych, ul. Bagatela 12,  00 – 585 Warszawa w pokoju nr 502</w:t>
      </w:r>
    </w:p>
    <w:p w:rsidR="00227BD6" w:rsidRPr="00CF207C" w:rsidRDefault="00227BD6" w:rsidP="00227BD6">
      <w:pPr>
        <w:pStyle w:val="Stopka"/>
        <w:tabs>
          <w:tab w:val="clear" w:pos="4536"/>
          <w:tab w:val="clear" w:pos="9072"/>
          <w:tab w:val="left" w:pos="360"/>
        </w:tabs>
        <w:ind w:left="360" w:hanging="360"/>
        <w:rPr>
          <w:rFonts w:cs="Arial"/>
        </w:rPr>
      </w:pPr>
    </w:p>
    <w:tbl>
      <w:tblPr>
        <w:tblW w:w="0" w:type="auto"/>
        <w:tblInd w:w="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120"/>
        <w:gridCol w:w="1920"/>
        <w:gridCol w:w="2020"/>
      </w:tblGrid>
      <w:tr w:rsidR="00227BD6" w:rsidRPr="00CF207C" w:rsidTr="00BA4E8A">
        <w:tc>
          <w:tcPr>
            <w:tcW w:w="2020" w:type="dxa"/>
          </w:tcPr>
          <w:p w:rsidR="00227BD6" w:rsidRPr="00CF207C" w:rsidRDefault="00227BD6" w:rsidP="00BA4E8A">
            <w:pPr>
              <w:tabs>
                <w:tab w:val="left" w:pos="360"/>
              </w:tabs>
              <w:spacing w:line="240" w:lineRule="auto"/>
              <w:ind w:left="360" w:hanging="36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853411">
              <w:rPr>
                <w:rFonts w:cs="Arial"/>
                <w:sz w:val="24"/>
                <w:szCs w:val="24"/>
              </w:rPr>
              <w:t>w dniu</w:t>
            </w:r>
          </w:p>
        </w:tc>
        <w:tc>
          <w:tcPr>
            <w:tcW w:w="2120" w:type="dxa"/>
          </w:tcPr>
          <w:p w:rsidR="00227BD6" w:rsidRPr="00CF207C" w:rsidRDefault="00227BD6" w:rsidP="00BA4E8A">
            <w:pPr>
              <w:tabs>
                <w:tab w:val="left" w:pos="360"/>
              </w:tabs>
              <w:spacing w:line="240" w:lineRule="auto"/>
              <w:ind w:left="360" w:hanging="360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Pr="00B922C4">
              <w:rPr>
                <w:rFonts w:cs="Arial"/>
                <w:b/>
                <w:sz w:val="24"/>
                <w:szCs w:val="24"/>
              </w:rPr>
              <w:t>31.10.2012r</w:t>
            </w:r>
            <w:r w:rsidRPr="00853411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227BD6" w:rsidRPr="00CF207C" w:rsidRDefault="00227BD6" w:rsidP="00BA4E8A">
            <w:pPr>
              <w:tabs>
                <w:tab w:val="left" w:pos="360"/>
              </w:tabs>
              <w:spacing w:line="240" w:lineRule="auto"/>
              <w:ind w:left="360" w:hanging="36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853411">
              <w:rPr>
                <w:rFonts w:cs="Arial"/>
                <w:sz w:val="24"/>
                <w:szCs w:val="24"/>
              </w:rPr>
              <w:t xml:space="preserve">o godz. </w:t>
            </w:r>
          </w:p>
        </w:tc>
        <w:tc>
          <w:tcPr>
            <w:tcW w:w="2020" w:type="dxa"/>
          </w:tcPr>
          <w:p w:rsidR="00227BD6" w:rsidRPr="00CF207C" w:rsidRDefault="00227BD6" w:rsidP="00BA4E8A">
            <w:pPr>
              <w:tabs>
                <w:tab w:val="left" w:pos="360"/>
              </w:tabs>
              <w:spacing w:line="240" w:lineRule="auto"/>
              <w:ind w:left="360" w:hanging="360"/>
              <w:jc w:val="center"/>
              <w:rPr>
                <w:rFonts w:cs="Arial"/>
                <w:b/>
                <w:sz w:val="24"/>
                <w:szCs w:val="24"/>
              </w:rPr>
            </w:pPr>
            <w:r w:rsidRPr="00853411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0.30</w:t>
            </w:r>
          </w:p>
        </w:tc>
      </w:tr>
    </w:tbl>
    <w:p w:rsidR="00227BD6" w:rsidRDefault="00227BD6" w:rsidP="00F4515F">
      <w:pPr>
        <w:spacing w:before="100" w:after="0" w:line="240" w:lineRule="auto"/>
        <w:textAlignment w:val="auto"/>
        <w:rPr>
          <w:rFonts w:cs="Arial"/>
          <w:sz w:val="24"/>
          <w:szCs w:val="24"/>
        </w:rPr>
      </w:pPr>
    </w:p>
    <w:p w:rsidR="00227BD6" w:rsidRDefault="00CD3C31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Zamawiający załącza właściwą treść SIWZ</w:t>
      </w:r>
    </w:p>
    <w:sectPr w:rsidR="00227BD6">
      <w:headerReference w:type="default" r:id="rId8"/>
      <w:footerReference w:type="default" r:id="rId9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DE" w:rsidRDefault="00396ADE">
      <w:pPr>
        <w:spacing w:after="0" w:line="240" w:lineRule="auto"/>
      </w:pPr>
      <w:r>
        <w:separator/>
      </w:r>
    </w:p>
  </w:endnote>
  <w:endnote w:type="continuationSeparator" w:id="0">
    <w:p w:rsidR="00396ADE" w:rsidRDefault="0039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54" w:rsidRDefault="00E34296">
    <w:pPr>
      <w:pStyle w:val="Stopk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0C2D9C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6B5454" w:rsidRDefault="00E34296">
    <w:pPr>
      <w:pStyle w:val="Stopka"/>
      <w:spacing w:before="40" w:after="40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Projekt  Nr POKL 05.03.00-00-012/11</w:t>
    </w:r>
  </w:p>
  <w:p w:rsidR="006B5454" w:rsidRDefault="00E34296">
    <w:pPr>
      <w:pStyle w:val="Stopka"/>
      <w:spacing w:before="40" w:after="40"/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>pt.: „PWP   Edukacja w dziedzinie zarządzania czasem i kosztami postępowań sądowych- case management”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DE" w:rsidRDefault="00396A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6ADE" w:rsidRDefault="0039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54" w:rsidRDefault="00E34296">
    <w:pPr>
      <w:spacing w:after="0" w:line="240" w:lineRule="auto"/>
      <w:ind w:right="23"/>
      <w:jc w:val="center"/>
    </w:pPr>
    <w:r>
      <w:rPr>
        <w:noProof/>
        <w:lang w:eastAsia="pl-PL"/>
      </w:rPr>
      <w:drawing>
        <wp:inline distT="0" distB="0" distL="0" distR="0" wp14:anchorId="032CBAB2" wp14:editId="6602EA0C">
          <wp:extent cx="1524003" cy="809628"/>
          <wp:effectExtent l="0" t="0" r="0" b="9522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1725" r="7475" b="12067"/>
                  <a:stretch>
                    <a:fillRect/>
                  </a:stretch>
                </pic:blipFill>
                <pic:spPr>
                  <a:xfrm>
                    <a:off x="0" y="0"/>
                    <a:ext cx="1524003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pl-PL"/>
      </w:rPr>
      <w:drawing>
        <wp:inline distT="0" distB="0" distL="0" distR="0" wp14:anchorId="18D9AEB9" wp14:editId="7210A9F3">
          <wp:extent cx="666753" cy="638178"/>
          <wp:effectExtent l="0" t="0" r="0" b="9522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pl-PL"/>
      </w:rPr>
      <w:drawing>
        <wp:inline distT="0" distB="0" distL="0" distR="0" wp14:anchorId="0454B8B5" wp14:editId="413E9ABF">
          <wp:extent cx="1590671" cy="666753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4491" r="7591"/>
                  <a:stretch>
                    <a:fillRect/>
                  </a:stretch>
                </pic:blipFill>
                <pic:spPr>
                  <a:xfrm>
                    <a:off x="0" y="0"/>
                    <a:ext cx="1590671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B5454" w:rsidRDefault="00E34296">
    <w:pPr>
      <w:spacing w:after="20"/>
      <w:ind w:left="3240" w:hanging="324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Projekt jest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3B33"/>
    <w:multiLevelType w:val="hybridMultilevel"/>
    <w:tmpl w:val="945046AE"/>
    <w:lvl w:ilvl="0" w:tplc="CB4CD55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8722A"/>
    <w:multiLevelType w:val="hybridMultilevel"/>
    <w:tmpl w:val="D5A6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02C5"/>
    <w:rsid w:val="00021054"/>
    <w:rsid w:val="000C2D9C"/>
    <w:rsid w:val="00227BD6"/>
    <w:rsid w:val="00351305"/>
    <w:rsid w:val="00396ADE"/>
    <w:rsid w:val="004302C5"/>
    <w:rsid w:val="00862843"/>
    <w:rsid w:val="00B41F52"/>
    <w:rsid w:val="00CD3C31"/>
    <w:rsid w:val="00E34296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4515F"/>
    <w:pPr>
      <w:suppressAutoHyphens w:val="0"/>
      <w:autoSpaceDN/>
      <w:spacing w:after="0" w:line="360" w:lineRule="auto"/>
      <w:ind w:left="735" w:hanging="735"/>
      <w:jc w:val="both"/>
      <w:textAlignment w:val="auto"/>
      <w:outlineLvl w:val="0"/>
    </w:pPr>
    <w:rPr>
      <w:rFonts w:eastAsia="Times New Roman"/>
      <w:b/>
      <w:i/>
      <w:color w:val="7030A0"/>
      <w:sz w:val="28"/>
      <w:szCs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9"/>
    <w:rsid w:val="00F4515F"/>
    <w:rPr>
      <w:rFonts w:eastAsia="Times New Roman"/>
      <w:b/>
      <w:i/>
      <w:color w:val="7030A0"/>
      <w:sz w:val="28"/>
      <w:szCs w:val="28"/>
      <w:u w:val="single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7B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7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4515F"/>
    <w:pPr>
      <w:suppressAutoHyphens w:val="0"/>
      <w:autoSpaceDN/>
      <w:spacing w:after="0" w:line="360" w:lineRule="auto"/>
      <w:ind w:left="735" w:hanging="735"/>
      <w:jc w:val="both"/>
      <w:textAlignment w:val="auto"/>
      <w:outlineLvl w:val="0"/>
    </w:pPr>
    <w:rPr>
      <w:rFonts w:eastAsia="Times New Roman"/>
      <w:b/>
      <w:i/>
      <w:color w:val="7030A0"/>
      <w:sz w:val="28"/>
      <w:szCs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9"/>
    <w:rsid w:val="00F4515F"/>
    <w:rPr>
      <w:rFonts w:eastAsia="Times New Roman"/>
      <w:b/>
      <w:i/>
      <w:color w:val="7030A0"/>
      <w:sz w:val="28"/>
      <w:szCs w:val="28"/>
      <w:u w:val="single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7B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2400</Characters>
  <Application>Microsoft Office Word</Application>
  <DocSecurity>0</DocSecurity>
  <Lines>20</Lines>
  <Paragraphs>5</Paragraphs>
  <ScaleCrop>false</ScaleCrop>
  <Company>HP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Collect Consulting</cp:lastModifiedBy>
  <cp:revision>6</cp:revision>
  <dcterms:created xsi:type="dcterms:W3CDTF">2012-09-20T10:22:00Z</dcterms:created>
  <dcterms:modified xsi:type="dcterms:W3CDTF">2012-09-26T10:56:00Z</dcterms:modified>
</cp:coreProperties>
</file>