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18063" w14:textId="77777777" w:rsidR="00F77F34" w:rsidRPr="00F77F34" w:rsidRDefault="00F77F34" w:rsidP="00F77F34">
      <w:pPr>
        <w:tabs>
          <w:tab w:val="left" w:pos="11482"/>
        </w:tabs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  <w:lang w:eastAsia="ar-SA"/>
        </w:rPr>
      </w:pPr>
      <w:bookmarkStart w:id="0" w:name="_GoBack"/>
      <w:bookmarkEnd w:id="0"/>
      <w:r w:rsidRPr="00F77F34"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  <w:lang w:eastAsia="ar-SA"/>
        </w:rPr>
        <w:t>OPIS PRZEDMIOTU ZAMÓWIENIA - CZĘŚĆ  1</w:t>
      </w:r>
    </w:p>
    <w:p w14:paraId="71A739B1" w14:textId="77777777" w:rsidR="00F77F34" w:rsidRPr="00F77F34" w:rsidRDefault="00F77F34" w:rsidP="00F77F34">
      <w:pPr>
        <w:tabs>
          <w:tab w:val="left" w:pos="11482"/>
        </w:tabs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u w:val="single"/>
          <w:lang w:eastAsia="ar-SA"/>
        </w:rPr>
      </w:pPr>
      <w:r w:rsidRPr="00F77F34">
        <w:rPr>
          <w:rFonts w:ascii="Cambria" w:eastAsia="Times New Roman" w:hAnsi="Cambria" w:cs="Arial"/>
          <w:b/>
          <w:bCs/>
          <w:color w:val="000000"/>
          <w:sz w:val="20"/>
          <w:szCs w:val="20"/>
          <w:u w:val="single"/>
          <w:lang w:eastAsia="ar-SA"/>
        </w:rPr>
        <w:t>„Szkoła Kraków”</w:t>
      </w:r>
    </w:p>
    <w:p w14:paraId="375D3270" w14:textId="77777777" w:rsidR="00F77F34" w:rsidRPr="00F77F34" w:rsidRDefault="00F77F34" w:rsidP="00F77F34">
      <w:pPr>
        <w:tabs>
          <w:tab w:val="left" w:pos="1148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14:paraId="0D64C556" w14:textId="77777777" w:rsidR="00F77F34" w:rsidRPr="00F77F34" w:rsidRDefault="00F77F34" w:rsidP="00F77F34">
      <w:pPr>
        <w:numPr>
          <w:ilvl w:val="0"/>
          <w:numId w:val="2"/>
        </w:numPr>
        <w:suppressAutoHyphens/>
        <w:spacing w:after="0" w:line="240" w:lineRule="auto"/>
        <w:ind w:left="568" w:hanging="284"/>
        <w:jc w:val="both"/>
        <w:rPr>
          <w:rFonts w:ascii="Cambria" w:eastAsia="Times New Roman" w:hAnsi="Cambria" w:cs="Times New Roman"/>
          <w:lang w:eastAsia="pl-PL"/>
        </w:rPr>
      </w:pPr>
      <w:r w:rsidRPr="00F77F34">
        <w:rPr>
          <w:rFonts w:ascii="Cambria" w:eastAsia="Times New Roman" w:hAnsi="Cambria" w:cs="Times New Roman"/>
          <w:lang w:eastAsia="pl-PL"/>
        </w:rPr>
        <w:t xml:space="preserve">Przedmiotem zamówienia jest utrzymanie czystości pomieszczeń budynku Krajowej Szkoły Sądownictwa </w:t>
      </w:r>
      <w:r w:rsidRPr="00F77F34">
        <w:rPr>
          <w:rFonts w:ascii="Cambria" w:eastAsia="Times New Roman" w:hAnsi="Cambria" w:cs="Times New Roman"/>
          <w:lang w:eastAsia="pl-PL"/>
        </w:rPr>
        <w:br/>
        <w:t>i Prokuratury (</w:t>
      </w:r>
      <w:r w:rsidRPr="00F77F34">
        <w:rPr>
          <w:rFonts w:ascii="Cambria" w:eastAsia="Times New Roman" w:hAnsi="Cambria" w:cs="Times New Roman"/>
          <w:lang w:eastAsia="ar-SA"/>
        </w:rPr>
        <w:t>zwanej dalej „Szkołą”) cz.1,</w:t>
      </w:r>
      <w:r w:rsidRPr="00F77F34">
        <w:rPr>
          <w:rFonts w:ascii="Cambria" w:eastAsia="Times New Roman" w:hAnsi="Cambria" w:cs="Times New Roman"/>
          <w:lang w:eastAsia="pl-PL"/>
        </w:rPr>
        <w:t xml:space="preserve"> mieszczącej się przy ulicy Przy Rondzie 5 w Krakowie o łącznej powierzchni    2925,73m2.  </w:t>
      </w:r>
    </w:p>
    <w:p w14:paraId="6DF33521" w14:textId="77777777" w:rsidR="00F77F34" w:rsidRPr="00F77F34" w:rsidRDefault="00F77F34" w:rsidP="00F77F34">
      <w:pPr>
        <w:numPr>
          <w:ilvl w:val="0"/>
          <w:numId w:val="2"/>
        </w:numPr>
        <w:suppressAutoHyphens/>
        <w:spacing w:after="0" w:line="240" w:lineRule="auto"/>
        <w:ind w:left="568" w:hanging="284"/>
        <w:jc w:val="both"/>
        <w:rPr>
          <w:rFonts w:ascii="Cambria" w:eastAsia="Times New Roman" w:hAnsi="Cambria" w:cs="Times New Roman"/>
          <w:lang w:eastAsia="pl-PL"/>
        </w:rPr>
      </w:pPr>
      <w:r w:rsidRPr="00F77F34">
        <w:rPr>
          <w:rFonts w:ascii="Cambria" w:eastAsia="Times New Roman" w:hAnsi="Cambria" w:cs="Times New Roman"/>
          <w:lang w:eastAsia="pl-PL"/>
        </w:rPr>
        <w:t>Usługa obejmuje w szczególności:</w:t>
      </w:r>
    </w:p>
    <w:p w14:paraId="264A185E" w14:textId="77777777" w:rsidR="00F77F34" w:rsidRPr="00F77F34" w:rsidRDefault="00F77F34" w:rsidP="00F77F34">
      <w:pPr>
        <w:numPr>
          <w:ilvl w:val="0"/>
          <w:numId w:val="5"/>
        </w:numPr>
        <w:suppressAutoHyphens/>
        <w:spacing w:after="0" w:line="240" w:lineRule="auto"/>
        <w:ind w:left="1288"/>
        <w:jc w:val="both"/>
        <w:rPr>
          <w:rFonts w:ascii="Cambria" w:eastAsia="Times New Roman" w:hAnsi="Cambria" w:cs="Times New Roman"/>
          <w:lang w:eastAsia="pl-PL"/>
        </w:rPr>
      </w:pPr>
      <w:r w:rsidRPr="00F77F34">
        <w:rPr>
          <w:rFonts w:ascii="Cambria" w:eastAsia="Times New Roman" w:hAnsi="Cambria" w:cs="Times New Roman"/>
          <w:lang w:eastAsia="pl-PL"/>
        </w:rPr>
        <w:t>Wykonywanie prac związanych z utrzymaniem czystości w pomieszczeniach Szkoły;</w:t>
      </w:r>
    </w:p>
    <w:p w14:paraId="03959EDA" w14:textId="77777777" w:rsidR="00F77F34" w:rsidRPr="00F77F34" w:rsidRDefault="00F77F34" w:rsidP="00F77F34">
      <w:pPr>
        <w:numPr>
          <w:ilvl w:val="0"/>
          <w:numId w:val="5"/>
        </w:numPr>
        <w:suppressAutoHyphens/>
        <w:spacing w:after="0" w:line="240" w:lineRule="auto"/>
        <w:ind w:left="1288"/>
        <w:jc w:val="both"/>
        <w:rPr>
          <w:rFonts w:ascii="Cambria" w:eastAsia="Times New Roman" w:hAnsi="Cambria" w:cs="Times New Roman"/>
          <w:lang w:eastAsia="pl-PL"/>
        </w:rPr>
      </w:pPr>
      <w:r w:rsidRPr="00F77F34">
        <w:rPr>
          <w:rFonts w:ascii="Cambria" w:eastAsia="Times New Roman" w:hAnsi="Cambria" w:cs="Times New Roman"/>
          <w:lang w:eastAsia="pl-PL"/>
        </w:rPr>
        <w:t xml:space="preserve">Kompleksowe sprzątanie wraz z serwisem polegającym na dyżurze jednej osoby sprzątającej </w:t>
      </w:r>
      <w:r w:rsidRPr="00F77F34">
        <w:rPr>
          <w:rFonts w:ascii="Cambria" w:eastAsia="Times New Roman" w:hAnsi="Cambria" w:cs="Times New Roman"/>
          <w:lang w:eastAsia="pl-PL"/>
        </w:rPr>
        <w:br/>
        <w:t>w godzinach tj. od 7:00 do 15:00;</w:t>
      </w:r>
    </w:p>
    <w:p w14:paraId="1DFBB65D" w14:textId="0DA80676" w:rsidR="00F77F34" w:rsidRPr="00F77F34" w:rsidRDefault="00F77F34" w:rsidP="00F77F34">
      <w:pPr>
        <w:numPr>
          <w:ilvl w:val="0"/>
          <w:numId w:val="5"/>
        </w:numPr>
        <w:suppressAutoHyphens/>
        <w:spacing w:after="0" w:line="240" w:lineRule="auto"/>
        <w:ind w:left="1288"/>
        <w:jc w:val="both"/>
        <w:rPr>
          <w:rFonts w:ascii="Cambria" w:eastAsia="Times New Roman" w:hAnsi="Cambria" w:cs="Times New Roman"/>
          <w:lang w:eastAsia="pl-PL"/>
        </w:rPr>
      </w:pPr>
      <w:r w:rsidRPr="00F77F34">
        <w:rPr>
          <w:rFonts w:ascii="Cambria" w:eastAsia="Times New Roman" w:hAnsi="Cambria" w:cs="Times New Roman"/>
          <w:lang w:eastAsia="pl-PL"/>
        </w:rPr>
        <w:t xml:space="preserve">Zamawiający informuje, że wskazane ilości sprzątań w soboty i w niedziele są jedynie ilościami szacunkowymi, Zamawiający zastrzega sobie prawo realizacji usług w ilościach mniejszych – </w:t>
      </w:r>
      <w:r w:rsidRPr="00F77F34">
        <w:rPr>
          <w:rFonts w:ascii="Cambria" w:eastAsia="Times New Roman" w:hAnsi="Cambria" w:cs="Times New Roman"/>
          <w:b/>
          <w:lang w:eastAsia="pl-PL"/>
        </w:rPr>
        <w:t>m</w:t>
      </w:r>
      <w:r w:rsidR="000C12C8">
        <w:rPr>
          <w:rFonts w:ascii="Cambria" w:eastAsia="Times New Roman" w:hAnsi="Cambria" w:cs="Times New Roman"/>
          <w:b/>
          <w:lang w:eastAsia="pl-PL"/>
        </w:rPr>
        <w:t xml:space="preserve">inimalny zakres zamówienia: </w:t>
      </w:r>
      <w:r w:rsidRPr="00F77F34">
        <w:rPr>
          <w:rFonts w:ascii="Cambria" w:eastAsia="Times New Roman" w:hAnsi="Cambria" w:cs="Times New Roman"/>
          <w:b/>
          <w:lang w:eastAsia="pl-PL"/>
        </w:rPr>
        <w:t>10%.</w:t>
      </w:r>
      <w:r w:rsidRPr="00F77F34">
        <w:rPr>
          <w:rFonts w:ascii="Cambria" w:eastAsia="Times New Roman" w:hAnsi="Cambria" w:cs="Times New Roman"/>
          <w:lang w:eastAsia="pl-PL"/>
        </w:rPr>
        <w:t xml:space="preserve"> Wykonawca z tego tytułu nie będzie podnosił żadnych roszczeń w stosunku do Zamawiającego. </w:t>
      </w:r>
    </w:p>
    <w:p w14:paraId="5C8FC4DB" w14:textId="77777777" w:rsidR="00F77F34" w:rsidRPr="00F77F34" w:rsidRDefault="00F77F34" w:rsidP="00F77F34">
      <w:pPr>
        <w:numPr>
          <w:ilvl w:val="0"/>
          <w:numId w:val="2"/>
        </w:numPr>
        <w:suppressAutoHyphens/>
        <w:spacing w:after="0" w:line="240" w:lineRule="auto"/>
        <w:ind w:left="568" w:hanging="284"/>
        <w:jc w:val="both"/>
        <w:rPr>
          <w:rFonts w:ascii="Cambria" w:eastAsia="Times New Roman" w:hAnsi="Cambria" w:cs="Times New Roman"/>
          <w:bCs/>
          <w:lang w:eastAsia="ar-SA"/>
        </w:rPr>
      </w:pPr>
      <w:r w:rsidRPr="00F77F34">
        <w:rPr>
          <w:rFonts w:ascii="Cambria" w:eastAsia="Times New Roman" w:hAnsi="Cambria" w:cs="Times New Roman"/>
          <w:lang w:eastAsia="ar-SA"/>
        </w:rPr>
        <w:t>Wymagania ogólne:</w:t>
      </w:r>
    </w:p>
    <w:p w14:paraId="127FF2CF" w14:textId="77777777" w:rsidR="00F77F34" w:rsidRPr="00F77F34" w:rsidRDefault="00F77F34" w:rsidP="00F77F34">
      <w:pPr>
        <w:numPr>
          <w:ilvl w:val="0"/>
          <w:numId w:val="4"/>
        </w:numPr>
        <w:tabs>
          <w:tab w:val="num" w:pos="710"/>
        </w:tabs>
        <w:suppressAutoHyphens/>
        <w:spacing w:after="0" w:line="240" w:lineRule="auto"/>
        <w:ind w:left="1004"/>
        <w:jc w:val="both"/>
        <w:rPr>
          <w:rFonts w:ascii="Cambria" w:eastAsia="Times New Roman" w:hAnsi="Cambria" w:cs="Times New Roman"/>
          <w:spacing w:val="-2"/>
          <w:lang w:eastAsia="ar-SA"/>
        </w:rPr>
      </w:pPr>
      <w:r w:rsidRPr="00F77F34">
        <w:rPr>
          <w:rFonts w:ascii="Cambria" w:eastAsia="Times New Roman" w:hAnsi="Cambria" w:cs="Times New Roman"/>
          <w:spacing w:val="-2"/>
          <w:lang w:eastAsia="ar-SA"/>
        </w:rPr>
        <w:t xml:space="preserve">oferta musi obejmować wykonanie wszystkich elementów usługi wymienionych w załączniku nr 2A </w:t>
      </w:r>
      <w:r w:rsidRPr="00F77F34">
        <w:rPr>
          <w:rFonts w:ascii="Cambria" w:eastAsia="Times New Roman" w:hAnsi="Cambria" w:cs="Times New Roman"/>
          <w:spacing w:val="-2"/>
          <w:lang w:eastAsia="ar-SA"/>
        </w:rPr>
        <w:br/>
        <w:t xml:space="preserve">do SWZ; </w:t>
      </w:r>
    </w:p>
    <w:p w14:paraId="51929C3B" w14:textId="77777777" w:rsidR="00F77F34" w:rsidRPr="00F77F34" w:rsidRDefault="00F77F34" w:rsidP="00F77F34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1004"/>
        <w:jc w:val="both"/>
        <w:rPr>
          <w:rFonts w:ascii="Cambria" w:eastAsia="Times New Roman" w:hAnsi="Cambria" w:cs="Times New Roman"/>
          <w:spacing w:val="-2"/>
          <w:lang w:eastAsia="ar-SA"/>
        </w:rPr>
      </w:pPr>
      <w:r w:rsidRPr="00F77F34">
        <w:rPr>
          <w:rFonts w:ascii="Cambria" w:eastAsia="Times New Roman" w:hAnsi="Cambria" w:cs="Times New Roman"/>
          <w:spacing w:val="-2"/>
          <w:lang w:eastAsia="ar-SA"/>
        </w:rPr>
        <w:t>sposób wykonania usługi, jak również związane z nią technologie i rozwiązania organizacyjne muszą spełniać wszystkie wymogi wynikające z przepisów prawa powszechnie obowiązującego;</w:t>
      </w:r>
    </w:p>
    <w:p w14:paraId="008063A5" w14:textId="77777777" w:rsidR="00F77F34" w:rsidRPr="007D1021" w:rsidRDefault="00F77F34" w:rsidP="00F77F34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1004"/>
        <w:jc w:val="both"/>
        <w:rPr>
          <w:rFonts w:ascii="Cambria" w:eastAsia="Times New Roman" w:hAnsi="Cambria" w:cs="Times New Roman"/>
          <w:spacing w:val="-2"/>
          <w:lang w:eastAsia="ar-SA"/>
        </w:rPr>
      </w:pPr>
      <w:r w:rsidRPr="007D1021">
        <w:rPr>
          <w:rFonts w:ascii="Cambria" w:eastAsia="Times New Roman" w:hAnsi="Cambria" w:cs="Times New Roman"/>
          <w:spacing w:val="-2"/>
          <w:lang w:eastAsia="ar-SA"/>
        </w:rPr>
        <w:t>Wykonawca zobowiązany jest zakupić i dostarczać na bieżąco dobrej jakości środki czystości i higieniczne do toalet oraz innych pomieszczeń, zgodnie z warunkami i wymogami opisanymi w załączniku nr 2A do SWZ, w tym w uwagach końcowych;</w:t>
      </w:r>
    </w:p>
    <w:p w14:paraId="60C4A42B" w14:textId="247019B3" w:rsidR="007D1021" w:rsidRPr="007D1021" w:rsidRDefault="007D1021" w:rsidP="007D1021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1004"/>
        <w:jc w:val="both"/>
        <w:rPr>
          <w:rFonts w:ascii="Cambria" w:hAnsi="Cambria"/>
          <w:spacing w:val="-2"/>
        </w:rPr>
      </w:pPr>
      <w:r w:rsidRPr="007D1021">
        <w:rPr>
          <w:rFonts w:ascii="Cambria" w:hAnsi="Cambria"/>
          <w:spacing w:val="-2"/>
        </w:rPr>
        <w:t>W momencie wycofania z rynku używanego środka czystości Wykonawca zobowiązany jest do zakupu i dostarczania nowego środka czystości, zgodnie z warunkami i wymogami opisanymi w załączniku nr 2A do SWZ, w tym w uwagach końcowych; zaakceptowanego uprzednio przez Zamawiającego;</w:t>
      </w:r>
    </w:p>
    <w:p w14:paraId="12159F8C" w14:textId="06DB2826" w:rsidR="00F77F34" w:rsidRPr="007D1021" w:rsidRDefault="00F77F34" w:rsidP="00F77F34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1004"/>
        <w:jc w:val="both"/>
        <w:rPr>
          <w:rFonts w:ascii="Cambria" w:eastAsia="Times New Roman" w:hAnsi="Cambria" w:cs="Times New Roman"/>
          <w:color w:val="FF0000"/>
          <w:spacing w:val="-2"/>
          <w:lang w:eastAsia="ar-SA"/>
        </w:rPr>
      </w:pPr>
      <w:r w:rsidRPr="007D1021">
        <w:rPr>
          <w:rFonts w:ascii="Cambria" w:eastAsia="Times New Roman" w:hAnsi="Cambria" w:cs="Times New Roman"/>
          <w:color w:val="FF0000"/>
          <w:spacing w:val="-2"/>
          <w:lang w:eastAsia="ar-SA"/>
        </w:rPr>
        <w:t>środki do dezynfekcji  o których mowa w uwagach końcowych u</w:t>
      </w:r>
      <w:r w:rsidR="007D1021" w:rsidRPr="007D1021">
        <w:rPr>
          <w:rFonts w:ascii="Cambria" w:eastAsia="Times New Roman" w:hAnsi="Cambria" w:cs="Times New Roman"/>
          <w:color w:val="FF0000"/>
          <w:spacing w:val="-2"/>
          <w:lang w:eastAsia="ar-SA"/>
        </w:rPr>
        <w:t>st. 1 i 2 dostarcza Zamawiający;</w:t>
      </w:r>
    </w:p>
    <w:p w14:paraId="62966AAA" w14:textId="77777777" w:rsidR="00F77F34" w:rsidRPr="007D1021" w:rsidRDefault="00F77F34" w:rsidP="00F77F34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1004"/>
        <w:jc w:val="both"/>
        <w:rPr>
          <w:rFonts w:ascii="Cambria" w:eastAsia="Times New Roman" w:hAnsi="Cambria" w:cs="Times New Roman"/>
          <w:spacing w:val="-2"/>
          <w:lang w:eastAsia="ar-SA"/>
        </w:rPr>
      </w:pPr>
      <w:r w:rsidRPr="007D1021">
        <w:rPr>
          <w:rFonts w:ascii="Cambria" w:eastAsia="Times New Roman" w:hAnsi="Cambria" w:cs="Times New Roman"/>
          <w:spacing w:val="-2"/>
          <w:lang w:eastAsia="ar-SA"/>
        </w:rPr>
        <w:t>wszystkie zastosowane środki i urządzenia muszą spełniać wymogi ustawy z dnia 30 sierpnia 2002 r., o systemie oceny zgodności (t.j. Dz. U. z 2021 poz.  1344) oraz rozporządzeń szczegółowych wydanych na mocy przywołanej ustawy;</w:t>
      </w:r>
    </w:p>
    <w:p w14:paraId="3F86ED6D" w14:textId="77777777" w:rsidR="00F77F34" w:rsidRPr="007D1021" w:rsidRDefault="00120C57" w:rsidP="00F77F34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1004"/>
        <w:jc w:val="both"/>
        <w:rPr>
          <w:rFonts w:ascii="Cambria" w:eastAsia="Times New Roman" w:hAnsi="Cambria" w:cs="Times New Roman"/>
          <w:spacing w:val="-2"/>
          <w:lang w:eastAsia="ar-SA"/>
        </w:rPr>
      </w:pPr>
      <w:r w:rsidRPr="007D1021">
        <w:rPr>
          <w:rFonts w:ascii="Cambria" w:eastAsia="Times New Roman" w:hAnsi="Cambria" w:cs="Times New Roman"/>
          <w:spacing w:val="-2"/>
          <w:lang w:eastAsia="ar-SA"/>
        </w:rPr>
        <w:t xml:space="preserve">dostarczane przez Wykonawcę </w:t>
      </w:r>
      <w:r w:rsidR="00F77F34" w:rsidRPr="007D1021">
        <w:rPr>
          <w:rFonts w:ascii="Cambria" w:eastAsia="Times New Roman" w:hAnsi="Cambria" w:cs="Times New Roman"/>
          <w:spacing w:val="-2"/>
          <w:lang w:eastAsia="ar-SA"/>
        </w:rPr>
        <w:t>wszystkie środki czyszczące, dezynfekcyjne, materiały eksploatacyjne oraz  urządzenia potrzebne do wykonania usługi muszą posiadać atesty, certyfikaty, świadectwa jakości itp., dopuszczające do ich stosowania. Wspomniane środki winne posiadać ważną datę przydatności w chwili ich używania.</w:t>
      </w:r>
    </w:p>
    <w:p w14:paraId="364F3721" w14:textId="77777777" w:rsidR="00F77F34" w:rsidRPr="00F77F34" w:rsidRDefault="00F77F34" w:rsidP="00F77F34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1004"/>
        <w:jc w:val="both"/>
        <w:rPr>
          <w:rFonts w:ascii="Cambria" w:eastAsia="Times New Roman" w:hAnsi="Cambria" w:cs="Times New Roman"/>
          <w:spacing w:val="-2"/>
          <w:lang w:eastAsia="ar-SA"/>
        </w:rPr>
      </w:pPr>
      <w:r w:rsidRPr="007D1021">
        <w:rPr>
          <w:rFonts w:ascii="Cambria" w:eastAsia="Times New Roman" w:hAnsi="Cambria" w:cs="Times New Roman"/>
          <w:spacing w:val="-2"/>
          <w:lang w:eastAsia="ar-SA"/>
        </w:rPr>
        <w:t>Wykonawca</w:t>
      </w:r>
      <w:r w:rsidRPr="00F77F34">
        <w:rPr>
          <w:rFonts w:ascii="Cambria" w:eastAsia="Times New Roman" w:hAnsi="Cambria" w:cs="Times New Roman"/>
          <w:spacing w:val="-2"/>
          <w:lang w:eastAsia="ar-SA"/>
        </w:rPr>
        <w:t xml:space="preserve"> zobowiązany będzie do niezwłocznego wdrożenia wszelkich, wynikających ze zmian przepisów prawa lub decyzji organów administracji publicznej, zasad dotyczących świadczonej usługi;</w:t>
      </w:r>
    </w:p>
    <w:p w14:paraId="1802C03D" w14:textId="77777777" w:rsidR="00F77F34" w:rsidRPr="00F77F34" w:rsidRDefault="00F77F34" w:rsidP="00F77F34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1004"/>
        <w:jc w:val="both"/>
        <w:rPr>
          <w:rFonts w:ascii="Cambria" w:eastAsia="Times New Roman" w:hAnsi="Cambria" w:cs="Times New Roman"/>
          <w:spacing w:val="-2"/>
          <w:lang w:eastAsia="ar-SA"/>
        </w:rPr>
      </w:pPr>
      <w:r w:rsidRPr="00F77F34">
        <w:rPr>
          <w:rFonts w:ascii="Cambria" w:eastAsia="Times New Roman" w:hAnsi="Cambria" w:cs="Times New Roman"/>
          <w:spacing w:val="-2"/>
          <w:lang w:eastAsia="ar-SA"/>
        </w:rPr>
        <w:t xml:space="preserve">przejęcie usługi w zakresie objętym przedmiotem zamówienia odbędzie się w obiekcie czynnym, </w:t>
      </w:r>
      <w:r w:rsidRPr="00F77F34">
        <w:rPr>
          <w:rFonts w:ascii="Cambria" w:eastAsia="Times New Roman" w:hAnsi="Cambria" w:cs="Times New Roman"/>
          <w:spacing w:val="-2"/>
          <w:lang w:eastAsia="ar-SA"/>
        </w:rPr>
        <w:br/>
        <w:t>przy przekazaniu obowiązków będzie zachowana ciągłość pracy Szkoły;</w:t>
      </w:r>
    </w:p>
    <w:p w14:paraId="3C959012" w14:textId="77777777" w:rsidR="00F77F34" w:rsidRPr="00F77F34" w:rsidRDefault="00F77F34" w:rsidP="00F77F34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1004"/>
        <w:jc w:val="both"/>
        <w:rPr>
          <w:rFonts w:ascii="Cambria" w:eastAsia="Times New Roman" w:hAnsi="Cambria" w:cs="Times New Roman"/>
          <w:spacing w:val="-2"/>
          <w:lang w:eastAsia="ar-SA"/>
        </w:rPr>
      </w:pPr>
      <w:r w:rsidRPr="00F77F34">
        <w:rPr>
          <w:rFonts w:ascii="Cambria" w:eastAsia="Times New Roman" w:hAnsi="Cambria" w:cs="Times New Roman"/>
          <w:spacing w:val="-2"/>
          <w:lang w:eastAsia="ar-SA"/>
        </w:rPr>
        <w:t>Wykonawca będzie prowadził stały i szczegółowy monitoring czynności wykonywanych w ramach świadczonej usługi;</w:t>
      </w:r>
    </w:p>
    <w:p w14:paraId="50C4C6F3" w14:textId="77777777" w:rsidR="00F77F34" w:rsidRPr="00F77F34" w:rsidRDefault="00F77F34" w:rsidP="00F77F34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1004"/>
        <w:jc w:val="both"/>
        <w:rPr>
          <w:rFonts w:ascii="Cambria" w:eastAsia="Times New Roman" w:hAnsi="Cambria" w:cs="Times New Roman"/>
          <w:spacing w:val="-2"/>
          <w:lang w:eastAsia="ar-SA"/>
        </w:rPr>
      </w:pPr>
      <w:r w:rsidRPr="00F77F34">
        <w:rPr>
          <w:rFonts w:ascii="Cambria" w:eastAsia="Times New Roman" w:hAnsi="Cambria" w:cs="Times New Roman"/>
          <w:spacing w:val="-2"/>
          <w:lang w:eastAsia="ar-SA"/>
        </w:rPr>
        <w:t>kontrola wykonania czynności sprzątania   będzie wykonywana wyrywkowo przez pracownika lub kierownika Działu Administracyjno – Gospodarczego. Zamawiający dopuszcza udział przedstawiciela Wykonawcy (koordynatora lub innej osoby wskazanej przez Wykonawcę) podczas czynności kontrolnej.</w:t>
      </w:r>
    </w:p>
    <w:p w14:paraId="28112BE6" w14:textId="77777777" w:rsidR="00F77F34" w:rsidRPr="00F77F34" w:rsidRDefault="00F77F34" w:rsidP="00F77F34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1004"/>
        <w:jc w:val="both"/>
        <w:rPr>
          <w:rFonts w:ascii="Cambria" w:eastAsia="Times New Roman" w:hAnsi="Cambria" w:cs="Times New Roman"/>
          <w:spacing w:val="-2"/>
          <w:lang w:eastAsia="ar-SA"/>
        </w:rPr>
      </w:pPr>
      <w:r w:rsidRPr="00F77F34">
        <w:rPr>
          <w:rFonts w:ascii="Cambria" w:eastAsia="Times New Roman" w:hAnsi="Cambria" w:cs="Times New Roman"/>
          <w:spacing w:val="-2"/>
          <w:lang w:eastAsia="ar-SA"/>
        </w:rPr>
        <w:t>Stały nadzór nad pracą wszystkich osób sprzątających w budynku głównym (budynek Szkoły) pełnić będzie osoba wyznaczona przez Wykonawcę, zwana Koordynatorem. Koordynator będzie utrzymywać bezpośredni, stały kontakt z przedstawicielem Zamawiającego. W przypadku zastosowania systemu brygadowego osoba na stanowisku kierownika zmiany /koordynatora/przełożonego personelu odpowiada za jakościowe wykonanie pracy przez zespoły sprzątające.</w:t>
      </w:r>
      <w:r w:rsidRPr="00F77F34">
        <w:rPr>
          <w:rFonts w:ascii="Cambria" w:eastAsia="Times New Roman" w:hAnsi="Cambria" w:cs="Times New Roman"/>
          <w:strike/>
          <w:spacing w:val="-2"/>
          <w:lang w:eastAsia="ar-SA"/>
        </w:rPr>
        <w:t xml:space="preserve"> </w:t>
      </w:r>
      <w:r w:rsidRPr="00F77F34">
        <w:rPr>
          <w:rFonts w:ascii="Cambria" w:eastAsia="Times New Roman" w:hAnsi="Cambria" w:cs="Times New Roman"/>
          <w:spacing w:val="-2"/>
          <w:lang w:eastAsia="ar-SA"/>
        </w:rPr>
        <w:t xml:space="preserve">Koordynator/kierownik/przełożony personelu powinien koordynować prace pierwszej i drugiej zmiany oraz wyznaczyć osoby do pracy w budynku głównym (budynek Szkoły) do godziny 22.00. Powinien być dostępny telefonicznie poza godzinami pracy. Zamawiający wymaga obecności koordynatora w większości dni osobiście na zmianie porannej.  W  godzinach popołudniowych i wieczornych koordynator powinien wyznaczyć osobę z personelu, która go zastąpi lub zobowiązać się do stawienia w oznaczonym miejscu po wezwaniu przez Zamawiającego. W soboty i w niedziele powyższy obowiązek ma być realizowany w sytuacji, kiedy odbywają się zjazdy aplikacji uzupełniających. </w:t>
      </w:r>
    </w:p>
    <w:p w14:paraId="35CDE54E" w14:textId="77777777" w:rsidR="00F77F34" w:rsidRPr="00F77F34" w:rsidRDefault="00F77F34" w:rsidP="00F77F34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1004"/>
        <w:jc w:val="both"/>
        <w:rPr>
          <w:rFonts w:ascii="Cambria" w:eastAsia="Times New Roman" w:hAnsi="Cambria" w:cs="Times New Roman"/>
          <w:spacing w:val="-2"/>
          <w:lang w:eastAsia="ar-SA"/>
        </w:rPr>
      </w:pPr>
      <w:r w:rsidRPr="00F77F34">
        <w:rPr>
          <w:rFonts w:ascii="Cambria" w:eastAsia="Times New Roman" w:hAnsi="Cambria" w:cs="Times New Roman"/>
          <w:lang w:eastAsia="ar-SA"/>
        </w:rPr>
        <w:lastRenderedPageBreak/>
        <w:t>w celu świadczenia usług objętych niniejszym zamówieniem, Zamawiający udostępni nieodpłatnie Wykonawcy pomieszczenie socjalne w budynku Szkoły.</w:t>
      </w:r>
    </w:p>
    <w:p w14:paraId="36E2B781" w14:textId="77777777" w:rsidR="00F77F34" w:rsidRPr="00F77F34" w:rsidRDefault="00F77F34" w:rsidP="00F77F34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1004"/>
        <w:jc w:val="both"/>
        <w:rPr>
          <w:rFonts w:ascii="Cambria" w:eastAsia="Times New Roman" w:hAnsi="Cambria" w:cs="Times New Roman"/>
          <w:bCs/>
          <w:lang w:eastAsia="ar-SA"/>
        </w:rPr>
      </w:pPr>
      <w:r w:rsidRPr="00F77F34">
        <w:rPr>
          <w:rFonts w:ascii="Cambria" w:eastAsia="Times New Roman" w:hAnsi="Cambria" w:cs="Times New Roman"/>
          <w:b/>
          <w:u w:val="single"/>
          <w:lang w:eastAsia="ar-SA"/>
        </w:rPr>
        <w:t>Zamawiający  wymaga dokonania wizji lokalnej przez Wykonawcę obiektu objętego usługą utrzymania czystości.</w:t>
      </w:r>
      <w:r w:rsidRPr="00F77F34">
        <w:rPr>
          <w:rFonts w:ascii="Cambria" w:eastAsia="Times New Roman" w:hAnsi="Cambria" w:cs="Times New Roman"/>
          <w:lang w:eastAsia="ar-SA"/>
        </w:rPr>
        <w:t xml:space="preserve"> Wizja lokalna będzie możliwa w dni robocze (poniedziałek – piątek) w godz. 9.00 – 13.00 z upoważnionym przedstawicielem Zamawiającego, po uprzednim ustaleniu terminu wizji. Wykonawca otrzyma od Zamawiającego potwierdzenie odbycia wizji lokalnej. Wizję lokalną należy umówić mailowo w.golebiowska@kssip.gov.pl.</w:t>
      </w:r>
    </w:p>
    <w:p w14:paraId="32A6A55C" w14:textId="77777777" w:rsidR="00F77F34" w:rsidRPr="00F77F34" w:rsidRDefault="00F77F34" w:rsidP="00F77F34">
      <w:pPr>
        <w:numPr>
          <w:ilvl w:val="0"/>
          <w:numId w:val="2"/>
        </w:numPr>
        <w:suppressAutoHyphens/>
        <w:spacing w:after="0" w:line="240" w:lineRule="auto"/>
        <w:ind w:left="568" w:hanging="284"/>
        <w:jc w:val="both"/>
        <w:rPr>
          <w:rFonts w:ascii="Cambria" w:eastAsia="Times New Roman" w:hAnsi="Cambria" w:cs="Times New Roman"/>
          <w:lang w:eastAsia="ar-SA"/>
        </w:rPr>
      </w:pPr>
      <w:r w:rsidRPr="00F77F34">
        <w:rPr>
          <w:rFonts w:ascii="Cambria" w:eastAsia="Times New Roman" w:hAnsi="Cambria" w:cs="Times New Roman"/>
          <w:lang w:eastAsia="ar-SA"/>
        </w:rPr>
        <w:t>Wymogi co do personelu Wykonawcy:</w:t>
      </w:r>
    </w:p>
    <w:p w14:paraId="3E227790" w14:textId="77777777" w:rsidR="00F77F34" w:rsidRPr="00F77F34" w:rsidRDefault="00F77F34" w:rsidP="00F77F34">
      <w:pPr>
        <w:numPr>
          <w:ilvl w:val="0"/>
          <w:numId w:val="3"/>
        </w:numPr>
        <w:suppressAutoHyphens/>
        <w:spacing w:after="0" w:line="240" w:lineRule="auto"/>
        <w:ind w:left="928"/>
        <w:jc w:val="both"/>
        <w:rPr>
          <w:rFonts w:ascii="Cambria" w:eastAsia="Times New Roman" w:hAnsi="Cambria" w:cs="Times New Roman"/>
          <w:lang w:eastAsia="ar-SA"/>
        </w:rPr>
      </w:pPr>
      <w:r w:rsidRPr="00F77F34">
        <w:rPr>
          <w:rFonts w:ascii="Cambria" w:eastAsia="Times New Roman" w:hAnsi="Cambria" w:cs="Times New Roman"/>
          <w:lang w:eastAsia="ar-SA"/>
        </w:rPr>
        <w:t xml:space="preserve">Wykonawca musi dysponować personelem zapewniającym poprawne wykonanie usługi. </w:t>
      </w:r>
    </w:p>
    <w:p w14:paraId="4B51B18B" w14:textId="77777777" w:rsidR="00F77F34" w:rsidRPr="00F77F34" w:rsidRDefault="00F77F34" w:rsidP="00F77F34">
      <w:pPr>
        <w:numPr>
          <w:ilvl w:val="0"/>
          <w:numId w:val="3"/>
        </w:numPr>
        <w:suppressAutoHyphens/>
        <w:spacing w:after="0" w:line="240" w:lineRule="auto"/>
        <w:ind w:left="928"/>
        <w:jc w:val="both"/>
        <w:rPr>
          <w:rFonts w:ascii="Cambria" w:eastAsia="Times New Roman" w:hAnsi="Cambria" w:cs="Times New Roman"/>
          <w:lang w:eastAsia="ar-SA"/>
        </w:rPr>
      </w:pPr>
      <w:r w:rsidRPr="00F77F34">
        <w:rPr>
          <w:rFonts w:ascii="Cambria" w:eastAsia="Times New Roman" w:hAnsi="Cambria" w:cs="Times New Roman"/>
          <w:lang w:eastAsia="ar-SA"/>
        </w:rPr>
        <w:t>personel Wykonawcy uczestniczący w świadczeniu usługi na terenie Zamawiającego zobowiązany będzie posiadać:</w:t>
      </w:r>
    </w:p>
    <w:p w14:paraId="1815005C" w14:textId="77777777" w:rsidR="00F77F34" w:rsidRPr="00F77F34" w:rsidRDefault="00F77F34" w:rsidP="00F77F34">
      <w:pPr>
        <w:numPr>
          <w:ilvl w:val="0"/>
          <w:numId w:val="6"/>
        </w:numPr>
        <w:suppressAutoHyphens/>
        <w:spacing w:after="0" w:line="240" w:lineRule="auto"/>
        <w:ind w:left="1352"/>
        <w:jc w:val="both"/>
        <w:rPr>
          <w:rFonts w:ascii="Cambria" w:eastAsia="Times New Roman" w:hAnsi="Cambria" w:cs="Times New Roman"/>
          <w:lang w:eastAsia="ar-SA"/>
        </w:rPr>
      </w:pPr>
      <w:r w:rsidRPr="00F77F34">
        <w:rPr>
          <w:rFonts w:ascii="Cambria" w:eastAsia="Times New Roman" w:hAnsi="Cambria" w:cs="Times New Roman"/>
          <w:lang w:eastAsia="ar-SA"/>
        </w:rPr>
        <w:t>zunifikowaną odzież ochronną (zaleca się, aby odzież ta zawierała logo firmy Wykonawcy); Zamawiający pozostawia Wykonawcy dowolność w wyborze koloru tej odzieży,</w:t>
      </w:r>
    </w:p>
    <w:p w14:paraId="78BB7B3F" w14:textId="77777777" w:rsidR="00F77F34" w:rsidRPr="00F77F34" w:rsidRDefault="00F77F34" w:rsidP="00F77F34">
      <w:pPr>
        <w:numPr>
          <w:ilvl w:val="0"/>
          <w:numId w:val="6"/>
        </w:numPr>
        <w:suppressAutoHyphens/>
        <w:spacing w:after="0" w:line="240" w:lineRule="auto"/>
        <w:ind w:left="1352"/>
        <w:jc w:val="both"/>
        <w:rPr>
          <w:rFonts w:ascii="Cambria" w:eastAsia="Times New Roman" w:hAnsi="Cambria" w:cs="Times New Roman"/>
          <w:lang w:eastAsia="ar-SA"/>
        </w:rPr>
      </w:pPr>
      <w:r w:rsidRPr="00F77F34">
        <w:rPr>
          <w:rFonts w:ascii="Cambria" w:eastAsia="Times New Roman" w:hAnsi="Cambria" w:cs="Times New Roman"/>
          <w:lang w:eastAsia="ar-SA"/>
        </w:rPr>
        <w:t>identyfikatory imienne;</w:t>
      </w:r>
    </w:p>
    <w:p w14:paraId="4B741812" w14:textId="77777777" w:rsidR="00F77F34" w:rsidRPr="00F77F34" w:rsidRDefault="00F77F34" w:rsidP="00F77F34">
      <w:pPr>
        <w:numPr>
          <w:ilvl w:val="0"/>
          <w:numId w:val="3"/>
        </w:numPr>
        <w:suppressAutoHyphens/>
        <w:spacing w:after="0" w:line="240" w:lineRule="auto"/>
        <w:ind w:left="928"/>
        <w:jc w:val="both"/>
        <w:rPr>
          <w:rFonts w:ascii="Cambria" w:eastAsia="Times New Roman" w:hAnsi="Cambria" w:cs="Times New Roman"/>
          <w:lang w:eastAsia="ar-SA"/>
        </w:rPr>
      </w:pPr>
      <w:r w:rsidRPr="00F77F34">
        <w:rPr>
          <w:rFonts w:ascii="Cambria" w:eastAsia="Times New Roman" w:hAnsi="Cambria" w:cs="Times New Roman"/>
          <w:lang w:eastAsia="ar-SA"/>
        </w:rPr>
        <w:t>Wykonawca do wykonania usługi dopuści osoby, które zobowiązane będą przez niego do zachowania w tajemnicy informacji powziętych w związku z wykonywaniem usługi,</w:t>
      </w:r>
    </w:p>
    <w:p w14:paraId="3FCC51DE" w14:textId="77777777" w:rsidR="00F77F34" w:rsidRPr="00F77F34" w:rsidRDefault="00F77F34" w:rsidP="00F77F34">
      <w:pPr>
        <w:numPr>
          <w:ilvl w:val="0"/>
          <w:numId w:val="3"/>
        </w:numPr>
        <w:suppressAutoHyphens/>
        <w:spacing w:after="0" w:line="240" w:lineRule="auto"/>
        <w:ind w:left="928"/>
        <w:jc w:val="both"/>
        <w:rPr>
          <w:rFonts w:ascii="Cambria" w:eastAsia="Times New Roman" w:hAnsi="Cambria" w:cs="Times New Roman"/>
          <w:spacing w:val="-2"/>
          <w:u w:val="single"/>
          <w:lang w:eastAsia="ar-SA"/>
        </w:rPr>
      </w:pPr>
      <w:r w:rsidRPr="00F77F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77F34">
        <w:rPr>
          <w:rFonts w:ascii="Cambria" w:eastAsia="Times New Roman" w:hAnsi="Cambria" w:cs="Times New Roman"/>
          <w:spacing w:val="-2"/>
          <w:u w:val="single"/>
          <w:lang w:eastAsia="ar-SA"/>
        </w:rPr>
        <w:t>Zamawiający wymaga aby osoby wykonujące prace objęte umową, wskazane przez Wykonawcę w wykazie osób nie figurowały w Krajowym Rejestrze Karnym. Wykonawca zobowiązuje się do dołożenia najwyższej staranności w doborze osób wykonujących czynności związane z bezpośrednią usługą sprzątania pomieszczeń oraz koordynatora, na zasadach opisanych w umowie.</w:t>
      </w:r>
    </w:p>
    <w:p w14:paraId="1C6D77A2" w14:textId="77777777" w:rsidR="00F77F34" w:rsidRPr="00F77F34" w:rsidRDefault="00F77F34" w:rsidP="00F77F34">
      <w:pPr>
        <w:numPr>
          <w:ilvl w:val="0"/>
          <w:numId w:val="2"/>
        </w:numPr>
        <w:suppressAutoHyphens/>
        <w:spacing w:after="0" w:line="240" w:lineRule="auto"/>
        <w:ind w:left="568" w:hanging="284"/>
        <w:jc w:val="both"/>
        <w:rPr>
          <w:rFonts w:ascii="Cambria" w:eastAsia="Calibri" w:hAnsi="Cambria" w:cs="Times New Roman"/>
          <w:b/>
        </w:rPr>
      </w:pPr>
      <w:r w:rsidRPr="00F77F34">
        <w:rPr>
          <w:rFonts w:ascii="Cambria" w:eastAsia="Calibri" w:hAnsi="Cambria" w:cs="Times New Roman"/>
        </w:rPr>
        <w:t xml:space="preserve">Jeżeli czynności wykonywane w ramach realizacji zamówienia polegają na wykonywaniu pracy w sposób określony w art. 22 § 1 ustawy z dnia 26 czerwca 1974 r. – Kodeks pracy  (Dz. U. z 2020 r. poz. 1320 ze zm.), Zamawiający stosownie do postanowień art. 95  ustawy Pzp </w:t>
      </w:r>
      <w:r w:rsidRPr="00F77F34">
        <w:rPr>
          <w:rFonts w:ascii="Cambria" w:eastAsia="Calibri" w:hAnsi="Cambria" w:cs="Times New Roman"/>
          <w:b/>
        </w:rPr>
        <w:t xml:space="preserve">wymaga, aby czynności te wykonywane były przez osoby zatrudnione przez Wykonawcę lub Podwykonawcę </w:t>
      </w:r>
      <w:r w:rsidRPr="00F77F34">
        <w:rPr>
          <w:rFonts w:ascii="Cambria" w:eastAsia="Calibri" w:hAnsi="Cambria" w:cs="Times New Roman"/>
          <w:b/>
        </w:rPr>
        <w:br/>
        <w:t>na podstawie stosunku pracy.</w:t>
      </w:r>
    </w:p>
    <w:p w14:paraId="2E934E5B" w14:textId="0D310B64" w:rsidR="00F77F34" w:rsidRPr="00F77F34" w:rsidRDefault="00F77F34" w:rsidP="00F77F3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567" w:hanging="284"/>
        <w:jc w:val="both"/>
        <w:rPr>
          <w:rFonts w:ascii="Cambria" w:eastAsia="Calibri" w:hAnsi="Cambria" w:cs="Times New Roman"/>
        </w:rPr>
      </w:pPr>
      <w:r w:rsidRPr="00F77F34">
        <w:rPr>
          <w:rFonts w:ascii="Cambria" w:eastAsia="Calibri" w:hAnsi="Cambria" w:cs="Times New Roman"/>
        </w:rPr>
        <w:t xml:space="preserve">Za czynności, o których mowa w art. 22 § 1 ustawy Kodeks pracy Zamawiający uważa </w:t>
      </w:r>
      <w:r w:rsidRPr="00F77F34">
        <w:rPr>
          <w:rFonts w:ascii="Cambria" w:eastAsia="Calibri" w:hAnsi="Cambria" w:cs="Times New Roman"/>
        </w:rPr>
        <w:br/>
      </w:r>
      <w:r w:rsidRPr="00F77F34">
        <w:rPr>
          <w:rFonts w:ascii="Cambria" w:eastAsia="Calibri" w:hAnsi="Cambria" w:cs="Times New Roman"/>
          <w:b/>
        </w:rPr>
        <w:t xml:space="preserve">czynności związane z bezpośrednią usługą sprzątania pomieszczeń wewnątrz budynku Szkoły. </w:t>
      </w:r>
      <w:r w:rsidRPr="00F77F34">
        <w:rPr>
          <w:rFonts w:ascii="Cambria" w:eastAsia="Calibri" w:hAnsi="Cambria" w:cs="Times New Roman"/>
          <w:b/>
        </w:rPr>
        <w:br/>
        <w:t xml:space="preserve">W konsekwencji Zamawiający wymaga, aby przez cały okres realizacji zamówienia ww. osoby były zatrudnione na podstawie </w:t>
      </w:r>
      <w:r w:rsidR="006B5BA3">
        <w:rPr>
          <w:rFonts w:ascii="Cambria" w:eastAsia="Calibri" w:hAnsi="Cambria" w:cs="Times New Roman"/>
          <w:b/>
        </w:rPr>
        <w:t>stosunku pracy</w:t>
      </w:r>
      <w:r w:rsidRPr="00F77F34">
        <w:rPr>
          <w:rFonts w:ascii="Cambria" w:eastAsia="Calibri" w:hAnsi="Cambria" w:cs="Times New Roman"/>
          <w:b/>
        </w:rPr>
        <w:t>.</w:t>
      </w:r>
    </w:p>
    <w:p w14:paraId="6431BDFE" w14:textId="77777777" w:rsidR="00F77F34" w:rsidRPr="00F77F34" w:rsidRDefault="00F77F34" w:rsidP="000F371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567" w:hanging="426"/>
        <w:jc w:val="both"/>
        <w:rPr>
          <w:rFonts w:ascii="Cambria" w:eastAsia="Calibri" w:hAnsi="Cambria" w:cs="Times New Roman"/>
        </w:rPr>
      </w:pPr>
      <w:r w:rsidRPr="00F77F34">
        <w:rPr>
          <w:rFonts w:ascii="Cambria" w:eastAsia="Calibri" w:hAnsi="Cambria" w:cs="Times New Roman"/>
        </w:rPr>
        <w:t>Na podstawie art.  95 ust. 2  ustawy Pzp Zamawiający wymaga udokumentowania zatrudnienia osób, o których mowa w art. 95   ustawy Pzp. Wykonawca w tym celu zobowiązany będzie okazać przed podpisaniem umowy wykaz osób wg. wzoru przekazanego przez Zamawiającego. Dokument należy przedłożyć Zamawiającemu przed podpisaniem umowy.</w:t>
      </w:r>
    </w:p>
    <w:p w14:paraId="6352974E" w14:textId="77777777" w:rsidR="00F77F34" w:rsidRPr="00F77F34" w:rsidRDefault="00F77F34" w:rsidP="00F77F34">
      <w:pPr>
        <w:suppressAutoHyphens/>
        <w:spacing w:after="0" w:line="240" w:lineRule="auto"/>
        <w:ind w:left="567"/>
        <w:jc w:val="both"/>
        <w:rPr>
          <w:rFonts w:ascii="Cambria" w:eastAsia="Calibri" w:hAnsi="Cambria" w:cs="Times New Roman"/>
        </w:rPr>
      </w:pPr>
      <w:r w:rsidRPr="00F77F34">
        <w:rPr>
          <w:rFonts w:ascii="Cambria" w:eastAsia="Calibri" w:hAnsi="Cambria" w:cs="Times New Roman"/>
          <w:b/>
        </w:rPr>
        <w:t>UWAGA!</w:t>
      </w:r>
      <w:r w:rsidRPr="00F77F34">
        <w:rPr>
          <w:rFonts w:ascii="Cambria" w:eastAsia="Calibri" w:hAnsi="Cambria" w:cs="Times New Roman"/>
        </w:rPr>
        <w:t xml:space="preserve"> W przypadku zmiany składu osobowego osób realizujących czynności objęte zamówieniem zarówno na podstawie umowy o pracę jak i zatrudnione na podstawie innych umów Wykonawca zobowiązany jest niezwłocznie, każdorazowo dokonać aktualizacji w/w wykazu osób, nie później jednak niż przed przystąpieniem danej osoby (osób) do pracy.</w:t>
      </w:r>
    </w:p>
    <w:p w14:paraId="728389F6" w14:textId="77777777" w:rsidR="00F77F34" w:rsidRPr="00F77F34" w:rsidRDefault="00F77F34" w:rsidP="00F77F34">
      <w:pPr>
        <w:suppressAutoHyphens/>
        <w:spacing w:after="0" w:line="240" w:lineRule="auto"/>
        <w:ind w:left="567"/>
        <w:jc w:val="both"/>
        <w:rPr>
          <w:rFonts w:ascii="Cambria" w:eastAsia="Calibri" w:hAnsi="Cambria" w:cs="Times New Roman"/>
        </w:rPr>
      </w:pPr>
      <w:r w:rsidRPr="00F77F34">
        <w:rPr>
          <w:rFonts w:ascii="Cambria" w:eastAsia="Calibri" w:hAnsi="Cambria" w:cs="Times New Roman"/>
        </w:rPr>
        <w:t xml:space="preserve">Na podstawie art.  95 ust. 2 ustawy Pzp oraz umowy Zamawiający ma prawo kontroli spełnienia przez Wykonawcę wymagania dot. zatrudnienia osób, o których mowa w art. 95 ustawy Pzp. </w:t>
      </w:r>
      <w:r w:rsidRPr="00F77F34">
        <w:rPr>
          <w:rFonts w:ascii="Cambria" w:eastAsia="Calibri" w:hAnsi="Cambria" w:cs="Times New Roman"/>
        </w:rPr>
        <w:br/>
        <w:t>W przypadku niespełnienia ww. wymagania Zamawiający ma prawo stosowania sankcji, o których mowa we wzorze umowy stanowiącym załącznik nr 3A do SWZ.</w:t>
      </w:r>
    </w:p>
    <w:p w14:paraId="3B50A185" w14:textId="77777777" w:rsidR="00F77F34" w:rsidRPr="00F77F34" w:rsidRDefault="00F77F34" w:rsidP="00F77F34">
      <w:pPr>
        <w:numPr>
          <w:ilvl w:val="0"/>
          <w:numId w:val="2"/>
        </w:numPr>
        <w:suppressAutoHyphens/>
        <w:spacing w:after="0" w:line="240" w:lineRule="auto"/>
        <w:ind w:left="567" w:hanging="425"/>
        <w:jc w:val="both"/>
        <w:rPr>
          <w:rFonts w:ascii="Cambria" w:eastAsia="Calibri" w:hAnsi="Cambria" w:cs="Times New Roman"/>
        </w:rPr>
      </w:pPr>
      <w:r w:rsidRPr="00F77F34">
        <w:rPr>
          <w:rFonts w:ascii="Cambria" w:eastAsia="Calibri" w:hAnsi="Cambria" w:cs="Times New Roman"/>
        </w:rPr>
        <w:t xml:space="preserve">Zamawiający wymaga, aby osoby wyznaczone przez Wykonawcę, które będą uczestniczyć </w:t>
      </w:r>
      <w:r w:rsidRPr="00F77F34">
        <w:rPr>
          <w:rFonts w:ascii="Cambria" w:eastAsia="Calibri" w:hAnsi="Cambria" w:cs="Times New Roman"/>
        </w:rPr>
        <w:br/>
        <w:t xml:space="preserve">w wykonywaniu zamówienia posiadały znajomość języka polskiego w stopniu komunikatywnym. </w:t>
      </w:r>
      <w:r w:rsidRPr="00F77F34">
        <w:rPr>
          <w:rFonts w:ascii="Cambria" w:eastAsia="Calibri" w:hAnsi="Cambria" w:cs="Times New Roman"/>
        </w:rPr>
        <w:br/>
        <w:t>W przypadku, gdy ww. osoby nie będą posiadały znajomości języka polskiego w stopniu komunikatywnym na okres i dla potrzeb realizacji przedmiotu zamówienia Wykonawca zobowiązany jest zapewnić tłumacza na własny koszt i własnym staraniem.</w:t>
      </w:r>
    </w:p>
    <w:p w14:paraId="1F514E99" w14:textId="77777777" w:rsidR="00F77F34" w:rsidRPr="00F77F34" w:rsidRDefault="00F77F34" w:rsidP="00F77F34">
      <w:pPr>
        <w:numPr>
          <w:ilvl w:val="0"/>
          <w:numId w:val="2"/>
        </w:numPr>
        <w:suppressAutoHyphens/>
        <w:spacing w:after="0" w:line="240" w:lineRule="auto"/>
        <w:ind w:left="567" w:hanging="425"/>
        <w:jc w:val="both"/>
        <w:rPr>
          <w:rFonts w:ascii="Cambria" w:eastAsia="Calibri" w:hAnsi="Cambria" w:cs="Times New Roman"/>
        </w:rPr>
      </w:pPr>
      <w:r w:rsidRPr="00F77F34">
        <w:rPr>
          <w:rFonts w:ascii="Cambria" w:eastAsia="Calibri" w:hAnsi="Cambria" w:cs="Times New Roman"/>
        </w:rPr>
        <w:t>Gdziekolwiek w  dokumentach zamówienia, w tym w szczególności w dokumentach stanowiących opis przedmiotu zamówienia (</w:t>
      </w:r>
      <w:r w:rsidRPr="00F77F34">
        <w:rPr>
          <w:rFonts w:ascii="Cambria" w:eastAsia="Calibri" w:hAnsi="Cambria" w:cs="Times New Roman"/>
          <w:b/>
        </w:rPr>
        <w:t>załącznik nr 2A do SWZ</w:t>
      </w:r>
      <w:r w:rsidRPr="00F77F34">
        <w:rPr>
          <w:rFonts w:ascii="Cambria" w:eastAsia="Calibri" w:hAnsi="Cambria" w:cs="Times New Roman"/>
        </w:rPr>
        <w:t>), opis przedmiotu zamówienia jest dokonany za pomocą wskazania znaków towarowych, patentów lub pochodzenia produktów, materiałów i urządzeń, Zamawiający dopuszcza rozwiązania równoważne pod względem technicznym, estetycznym i funkcjonalnym, zapewniające, co najmniej takie same właściwości użytkowe, trwałość, jakość, okres gwarancji producenta.</w:t>
      </w:r>
    </w:p>
    <w:p w14:paraId="0D4110E9" w14:textId="77777777" w:rsidR="00F77F34" w:rsidRPr="00F77F34" w:rsidRDefault="00F77F34" w:rsidP="00F77F34">
      <w:pPr>
        <w:numPr>
          <w:ilvl w:val="0"/>
          <w:numId w:val="2"/>
        </w:numPr>
        <w:suppressAutoHyphens/>
        <w:spacing w:after="0" w:line="240" w:lineRule="auto"/>
        <w:ind w:left="567" w:hanging="425"/>
        <w:jc w:val="both"/>
        <w:rPr>
          <w:rFonts w:ascii="Cambria" w:eastAsia="Calibri" w:hAnsi="Cambria" w:cs="Times New Roman"/>
        </w:rPr>
      </w:pPr>
      <w:r w:rsidRPr="00F77F34">
        <w:rPr>
          <w:rFonts w:ascii="Cambria" w:eastAsia="Calibri" w:hAnsi="Cambria" w:cs="Times New Roman"/>
        </w:rPr>
        <w:t xml:space="preserve">Gdziekolwiek w  dokumentach zamówienia w tym w szczególności w dokumentach stanowiących opis przedmiotu zamówienia (załącznik nr 2A do SWZ), opis przedmiotu zamówienia jest dokonany przez odniesienie do norm, ocen technicznych, specyfikacji technicznych i systemów referencji technicznych, o </w:t>
      </w:r>
      <w:r w:rsidRPr="00F77F34">
        <w:rPr>
          <w:rFonts w:ascii="Cambria" w:eastAsia="Calibri" w:hAnsi="Cambria" w:cs="Times New Roman"/>
        </w:rPr>
        <w:lastRenderedPageBreak/>
        <w:t>których mowa w art. 101ust. 1 pkt 2 oraz ust. 3 Pzp, Zamawiający dopuszcza rozwiązania równoważne opisywanym, a  takie odniesienia należy odczytywać wraz z wyrażeniem „lub równoważne”</w:t>
      </w:r>
    </w:p>
    <w:p w14:paraId="14327F82" w14:textId="77777777" w:rsidR="00F77F34" w:rsidRPr="00F77F34" w:rsidRDefault="00F77F34" w:rsidP="00F77F34">
      <w:pPr>
        <w:numPr>
          <w:ilvl w:val="0"/>
          <w:numId w:val="2"/>
        </w:numPr>
        <w:suppressAutoHyphens/>
        <w:spacing w:after="0" w:line="240" w:lineRule="auto"/>
        <w:ind w:left="567" w:hanging="425"/>
        <w:jc w:val="both"/>
        <w:rPr>
          <w:rFonts w:ascii="Cambria" w:eastAsia="Calibri" w:hAnsi="Cambria" w:cs="Times New Roman"/>
        </w:rPr>
      </w:pPr>
      <w:r w:rsidRPr="00F77F34">
        <w:rPr>
          <w:rFonts w:ascii="Cambria" w:eastAsia="Calibri" w:hAnsi="Cambria" w:cs="Times New Roman"/>
        </w:rPr>
        <w:t xml:space="preserve">Zamawiający określił wymagania związane z realizacją zamówienia obejmujące aspekt środowiskowy poprzez zastosowanie do realizacji usługi w zakresie określonym w Opisie przedmiotu zamówienia załącznik nr 3 do umowy produktów ekologicznych oraz wymogu segregacji odpadów. </w:t>
      </w:r>
    </w:p>
    <w:p w14:paraId="70524EED" w14:textId="77777777" w:rsidR="00F77F34" w:rsidRPr="00F77F34" w:rsidRDefault="00F77F34" w:rsidP="00F77F34">
      <w:pPr>
        <w:numPr>
          <w:ilvl w:val="0"/>
          <w:numId w:val="2"/>
        </w:numPr>
        <w:suppressAutoHyphens/>
        <w:spacing w:after="0" w:line="240" w:lineRule="auto"/>
        <w:ind w:left="567" w:hanging="425"/>
        <w:jc w:val="both"/>
        <w:rPr>
          <w:rFonts w:ascii="Cambria" w:eastAsia="Calibri" w:hAnsi="Cambria" w:cs="Times New Roman"/>
        </w:rPr>
      </w:pPr>
      <w:r w:rsidRPr="00F77F34">
        <w:rPr>
          <w:rFonts w:ascii="Cambria" w:eastAsia="Calibri" w:hAnsi="Cambria" w:cs="Times New Roman"/>
        </w:rPr>
        <w:t xml:space="preserve">Zamawiający wymaga, aby śmieci z opróżnianych w budynku Szkoły koszy były dostarczane do kontenerów z odpadami na poziomie -1 zgodnie z opisem i przeznaczeniem tj. : BIO, zmieszane, szkło, plastik i papier, </w:t>
      </w:r>
    </w:p>
    <w:p w14:paraId="20AADCDA" w14:textId="77777777" w:rsidR="00F77F34" w:rsidRPr="00F77F34" w:rsidRDefault="00F77F34" w:rsidP="00F77F34">
      <w:pPr>
        <w:tabs>
          <w:tab w:val="left" w:pos="1148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ar-SA"/>
        </w:rPr>
      </w:pPr>
    </w:p>
    <w:p w14:paraId="55E74952" w14:textId="77777777" w:rsidR="00F77F34" w:rsidRPr="00F77F34" w:rsidRDefault="00F77F34" w:rsidP="00F77F34">
      <w:pPr>
        <w:tabs>
          <w:tab w:val="left" w:pos="1148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ar-SA"/>
        </w:rPr>
        <w:sectPr w:rsidR="00F77F34" w:rsidRPr="00F77F34" w:rsidSect="00062C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50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1450"/>
        <w:gridCol w:w="5978"/>
        <w:gridCol w:w="3960"/>
      </w:tblGrid>
      <w:tr w:rsidR="00F77F34" w:rsidRPr="00F77F34" w14:paraId="60DA38E6" w14:textId="77777777" w:rsidTr="00C2090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4F4BC7C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  <w:lastRenderedPageBreak/>
              <w:t>OPIS: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fu</w:t>
            </w:r>
            <w:r w:rsidRPr="00F77F3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  <w:t>nkcja pomieszczenia, rodzaj powierzchni podłoża i okładziny ściennej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BEFB7E3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000000"/>
                <w:sz w:val="20"/>
                <w:szCs w:val="20"/>
                <w:lang w:val="en-US"/>
              </w:rPr>
            </w:pPr>
            <w:r w:rsidRPr="00F77F3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  <w:t>Wielkość powierzchni [m</w:t>
            </w:r>
            <w:r w:rsidRPr="00F77F3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  <w:t>2</w:t>
            </w:r>
            <w:r w:rsidRPr="00F77F3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66E6D50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000000"/>
                <w:sz w:val="20"/>
                <w:szCs w:val="20"/>
                <w:lang w:val="en-US"/>
              </w:rPr>
            </w:pPr>
            <w:r w:rsidRPr="00F77F3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  <w:t>Wymagania dotyczące wykonywanych czynności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564547B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000000"/>
                <w:sz w:val="20"/>
                <w:szCs w:val="20"/>
              </w:rPr>
            </w:pPr>
            <w:r w:rsidRPr="00F77F3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  <w:t>Częstotliwość wykonywania usługi oraz</w:t>
            </w:r>
          </w:p>
          <w:p w14:paraId="1509B1ED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  <w:t>godziny wykonywania</w:t>
            </w:r>
          </w:p>
          <w:p w14:paraId="2FFB9043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</w:rPr>
            </w:pPr>
            <w:r w:rsidRPr="00F77F3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  <w:t>usług 6.00 – 22.00.</w:t>
            </w:r>
          </w:p>
        </w:tc>
      </w:tr>
      <w:tr w:rsidR="00F77F34" w:rsidRPr="00F77F34" w14:paraId="71538A1A" w14:textId="77777777" w:rsidTr="00C20905"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B23D" w14:textId="77777777" w:rsidR="00F77F34" w:rsidRPr="00F77F34" w:rsidRDefault="00F77F34" w:rsidP="00F77F34">
            <w:pPr>
              <w:suppressAutoHyphens/>
              <w:spacing w:before="240" w:after="0" w:line="360" w:lineRule="auto"/>
              <w:jc w:val="center"/>
              <w:rPr>
                <w:rFonts w:ascii="Cambria" w:eastAsia="Times New Roman" w:hAnsi="Cambria" w:cs="Arial"/>
                <w:color w:val="000000"/>
              </w:rPr>
            </w:pPr>
          </w:p>
        </w:tc>
      </w:tr>
      <w:tr w:rsidR="00F77F34" w:rsidRPr="00F77F34" w14:paraId="0BCC6A94" w14:textId="77777777" w:rsidTr="00C20905">
        <w:tc>
          <w:tcPr>
            <w:tcW w:w="15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ED46" w14:textId="77777777" w:rsidR="00F77F34" w:rsidRPr="00F77F34" w:rsidRDefault="00F77F34" w:rsidP="00F77F34">
            <w:pPr>
              <w:suppressAutoHyphens/>
              <w:spacing w:before="240" w:after="0" w:line="360" w:lineRule="auto"/>
              <w:jc w:val="center"/>
              <w:rPr>
                <w:rFonts w:ascii="Cambria" w:eastAsia="Times New Roman" w:hAnsi="Cambria" w:cs="Arial"/>
                <w:color w:val="000000"/>
              </w:rPr>
            </w:pPr>
            <w:r w:rsidRPr="00F77F34">
              <w:rPr>
                <w:rFonts w:ascii="Cambria" w:eastAsia="Times New Roman" w:hAnsi="Cambria" w:cs="Arial"/>
                <w:b/>
                <w:color w:val="000000"/>
                <w:sz w:val="28"/>
                <w:szCs w:val="28"/>
                <w:lang w:eastAsia="ar-SA"/>
              </w:rPr>
              <w:t>„Szkoła Kraków” cz. 1</w:t>
            </w:r>
          </w:p>
        </w:tc>
      </w:tr>
      <w:tr w:rsidR="00F77F34" w:rsidRPr="00F77F34" w14:paraId="4890FB92" w14:textId="77777777" w:rsidTr="00C2090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3259" w:type="dxa"/>
              <w:tblLook w:val="04A0" w:firstRow="1" w:lastRow="0" w:firstColumn="1" w:lastColumn="0" w:noHBand="0" w:noVBand="1"/>
            </w:tblPr>
            <w:tblGrid>
              <w:gridCol w:w="1087"/>
              <w:gridCol w:w="1086"/>
              <w:gridCol w:w="1086"/>
            </w:tblGrid>
            <w:tr w:rsidR="00F77F34" w:rsidRPr="00F77F34" w14:paraId="67CF345B" w14:textId="77777777" w:rsidTr="00C20905">
              <w:trPr>
                <w:trHeight w:val="285"/>
              </w:trPr>
              <w:tc>
                <w:tcPr>
                  <w:tcW w:w="3259" w:type="dxa"/>
                  <w:gridSpan w:val="3"/>
                  <w:noWrap/>
                  <w:vAlign w:val="bottom"/>
                </w:tcPr>
                <w:p w14:paraId="3C216291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</w:rPr>
                  </w:pPr>
                  <w:r w:rsidRPr="00F77F34">
                    <w:rPr>
                      <w:rFonts w:ascii="Cambria" w:eastAsia="Times New Roman" w:hAnsi="Cambria" w:cs="Arial"/>
                      <w:color w:val="000000"/>
                      <w:sz w:val="20"/>
                      <w:szCs w:val="20"/>
                      <w:lang w:eastAsia="ar-SA"/>
                    </w:rPr>
                    <w:t>Powierzchnia komunikacji:</w:t>
                  </w:r>
                </w:p>
              </w:tc>
            </w:tr>
            <w:tr w:rsidR="00F77F34" w:rsidRPr="00F77F34" w14:paraId="2EC7C9FD" w14:textId="77777777" w:rsidTr="00C20905">
              <w:trPr>
                <w:trHeight w:val="285"/>
              </w:trPr>
              <w:tc>
                <w:tcPr>
                  <w:tcW w:w="3259" w:type="dxa"/>
                  <w:gridSpan w:val="3"/>
                  <w:noWrap/>
                  <w:vAlign w:val="bottom"/>
                </w:tcPr>
                <w:p w14:paraId="1318858A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</w:rPr>
                  </w:pPr>
                  <w:r w:rsidRPr="00F77F34">
                    <w:rPr>
                      <w:rFonts w:ascii="Cambria" w:eastAsia="Times New Roman" w:hAnsi="Cambria" w:cs="Arial"/>
                      <w:color w:val="000000"/>
                      <w:sz w:val="20"/>
                      <w:szCs w:val="20"/>
                      <w:lang w:eastAsia="ar-SA"/>
                    </w:rPr>
                    <w:t>3 korytarze,2 klatki schodowe,</w:t>
                  </w:r>
                </w:p>
              </w:tc>
            </w:tr>
            <w:tr w:rsidR="00F77F34" w:rsidRPr="00F77F34" w14:paraId="33B2033F" w14:textId="77777777" w:rsidTr="00C20905">
              <w:trPr>
                <w:trHeight w:val="285"/>
              </w:trPr>
              <w:tc>
                <w:tcPr>
                  <w:tcW w:w="3259" w:type="dxa"/>
                  <w:gridSpan w:val="3"/>
                  <w:noWrap/>
                  <w:vAlign w:val="bottom"/>
                </w:tcPr>
                <w:p w14:paraId="419CB3FF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</w:rPr>
                  </w:pPr>
                  <w:r w:rsidRPr="00F77F34">
                    <w:rPr>
                      <w:rFonts w:ascii="Cambria" w:eastAsia="Times New Roman" w:hAnsi="Cambria" w:cs="Arial"/>
                      <w:color w:val="000000"/>
                      <w:sz w:val="20"/>
                      <w:szCs w:val="20"/>
                      <w:lang w:eastAsia="ar-SA"/>
                    </w:rPr>
                    <w:t>1 winda, portiernia, szatnia</w:t>
                  </w:r>
                </w:p>
              </w:tc>
            </w:tr>
            <w:tr w:rsidR="00F77F34" w:rsidRPr="00F77F34" w14:paraId="7FC05F2E" w14:textId="77777777" w:rsidTr="00C20905">
              <w:trPr>
                <w:trHeight w:val="285"/>
              </w:trPr>
              <w:tc>
                <w:tcPr>
                  <w:tcW w:w="3259" w:type="dxa"/>
                  <w:gridSpan w:val="3"/>
                  <w:noWrap/>
                  <w:vAlign w:val="bottom"/>
                </w:tcPr>
                <w:p w14:paraId="4F3357E9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</w:rPr>
                  </w:pPr>
                  <w:r w:rsidRPr="00F77F34">
                    <w:rPr>
                      <w:rFonts w:ascii="Cambria" w:eastAsia="Times New Roman" w:hAnsi="Cambria" w:cs="Arial"/>
                      <w:color w:val="000000"/>
                      <w:sz w:val="20"/>
                      <w:szCs w:val="20"/>
                      <w:lang w:eastAsia="ar-SA"/>
                    </w:rPr>
                    <w:t>materiał-podłoga: czarny marmur</w:t>
                  </w:r>
                </w:p>
              </w:tc>
            </w:tr>
            <w:tr w:rsidR="00F77F34" w:rsidRPr="00F77F34" w14:paraId="62569D3C" w14:textId="77777777" w:rsidTr="00C20905">
              <w:trPr>
                <w:trHeight w:val="285"/>
              </w:trPr>
              <w:tc>
                <w:tcPr>
                  <w:tcW w:w="1087" w:type="dxa"/>
                  <w:noWrap/>
                  <w:vAlign w:val="bottom"/>
                </w:tcPr>
                <w:p w14:paraId="12106A3D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Times New Roman"/>
                      <w:lang w:eastAsia="pl-PL"/>
                    </w:rPr>
                  </w:pPr>
                </w:p>
              </w:tc>
              <w:tc>
                <w:tcPr>
                  <w:tcW w:w="1086" w:type="dxa"/>
                  <w:noWrap/>
                  <w:vAlign w:val="bottom"/>
                </w:tcPr>
                <w:p w14:paraId="1AC869D3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Times New Roman"/>
                      <w:lang w:eastAsia="pl-PL"/>
                    </w:rPr>
                  </w:pPr>
                </w:p>
              </w:tc>
              <w:tc>
                <w:tcPr>
                  <w:tcW w:w="1086" w:type="dxa"/>
                  <w:noWrap/>
                  <w:vAlign w:val="bottom"/>
                </w:tcPr>
                <w:p w14:paraId="159077F5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Times New Roman"/>
                      <w:lang w:eastAsia="pl-PL"/>
                    </w:rPr>
                  </w:pPr>
                </w:p>
              </w:tc>
            </w:tr>
          </w:tbl>
          <w:p w14:paraId="2FDAFF95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7F8BC979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30BD18B3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61695AA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>panel ścienny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7BE9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000000"/>
                <w:sz w:val="20"/>
                <w:szCs w:val="20"/>
                <w:lang w:val="en-US"/>
              </w:rPr>
            </w:pPr>
            <w:r w:rsidRPr="00F77F3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  <w:t>454,8</w:t>
            </w:r>
          </w:p>
          <w:p w14:paraId="2346640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5E79085C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64428FC1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6891D340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3D622CEB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7A621812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20426F8A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2FBDC47F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1E27FAEE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  <w:t>312,61</w:t>
            </w:r>
          </w:p>
          <w:p w14:paraId="7ED2382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lang w:val="en-US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0DA2" w14:textId="77777777" w:rsidR="00F77F34" w:rsidRPr="00F77F34" w:rsidRDefault="00F77F34" w:rsidP="00F77F3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>Utrzymanie powierzchni podłogi zgodnie z Instrukcją utrzymania paneli ściennych i podłóg z płyt marmurowych w budynku szkoły KSSiP ( załącznik nr  1 do OPZ). Utrzymanie w czystości: głównych drzwi wejściowych, poręczy na klatkach schodowych, parapetów, gablot, szafek, obrazów, tablic informacyjnych, usuwanie bieżących zabrudzeń ścian, opróżnianie i utrzymanie w czystości koszy na śmieci i dostarczanie śmieci do kontenerów z odpadami na poziomie -1. Wykonawca zobowiązany jest do segregacji odpadów zgodnie z wytycznymi Zamawiającego.</w:t>
            </w:r>
          </w:p>
          <w:p w14:paraId="6C91E048" w14:textId="77777777" w:rsidR="00F77F34" w:rsidRPr="00F77F34" w:rsidRDefault="00F77F34" w:rsidP="00F77F3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lang w:val="x-none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>Utrzymanie powierzchni podłogi zgodnie z Instrukcją stanowiącą załącznik do Opisu Przedmiotu zamówienia ( załącznik nr 1 do OPZ), utrzymanie</w:t>
            </w: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 w czystości stolarki wewnętrznej drzwiowej i okiennej.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2198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>Sprzątanie w dni robocze</w:t>
            </w:r>
          </w:p>
          <w:p w14:paraId="0A538C61" w14:textId="038E5548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oraz w soboty i w niedziele w czasie zjazdów aplikacji uzupełniających na trzech kondygnacjach (parter, 1 piętro i 2 piętro)</w:t>
            </w:r>
            <w:r w:rsidR="008271A9">
              <w:t xml:space="preserve"> </w:t>
            </w:r>
            <w:r w:rsidR="008271A9" w:rsidRPr="008271A9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zgodnie z harmonogramem zjazdów , który stanowi załącznik nr 6 do OPZ</w:t>
            </w:r>
          </w:p>
          <w:p w14:paraId="423D15A4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3C741B75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4D4E1A0A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4849D6DC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53C49EF8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39138342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Calibri" w:hAnsi="Cambria" w:cs="Arial"/>
                <w:color w:val="000000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>1x 1 tydzień</w:t>
            </w:r>
          </w:p>
          <w:p w14:paraId="3C9F5BC9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</w:tr>
      <w:tr w:rsidR="00F77F34" w:rsidRPr="00F77F34" w14:paraId="01395336" w14:textId="77777777" w:rsidTr="00C2090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3220" w:type="dxa"/>
              <w:tblLook w:val="04A0" w:firstRow="1" w:lastRow="0" w:firstColumn="1" w:lastColumn="0" w:noHBand="0" w:noVBand="1"/>
            </w:tblPr>
            <w:tblGrid>
              <w:gridCol w:w="3008"/>
              <w:gridCol w:w="222"/>
              <w:gridCol w:w="222"/>
            </w:tblGrid>
            <w:tr w:rsidR="00F77F34" w:rsidRPr="00F77F34" w14:paraId="66894E8A" w14:textId="77777777" w:rsidTr="00C20905">
              <w:trPr>
                <w:trHeight w:val="285"/>
              </w:trPr>
              <w:tc>
                <w:tcPr>
                  <w:tcW w:w="3220" w:type="dxa"/>
                  <w:gridSpan w:val="3"/>
                  <w:noWrap/>
                  <w:vAlign w:val="bottom"/>
                </w:tcPr>
                <w:p w14:paraId="7D0FE9CD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lang w:val="en-US"/>
                    </w:rPr>
                  </w:pPr>
                  <w:r w:rsidRPr="00F77F34"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  <w:t>Powierzchnie sanitariatów</w:t>
                  </w:r>
                </w:p>
              </w:tc>
            </w:tr>
            <w:tr w:rsidR="00F77F34" w:rsidRPr="00F77F34" w14:paraId="743CDF7D" w14:textId="77777777" w:rsidTr="00C20905">
              <w:trPr>
                <w:trHeight w:val="285"/>
              </w:trPr>
              <w:tc>
                <w:tcPr>
                  <w:tcW w:w="3220" w:type="dxa"/>
                  <w:gridSpan w:val="3"/>
                  <w:noWrap/>
                  <w:vAlign w:val="bottom"/>
                </w:tcPr>
                <w:p w14:paraId="3C96E1B8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035E24AB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4DB158E9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27ACC39B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29D8C66F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7C4161D8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73538D48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6760000F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68EF37DB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3C3EC8CA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4FA9CD5E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40385CC6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4D4BF8A9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4F2D9CA1" w14:textId="77777777" w:rsidR="00B0278F" w:rsidRDefault="00B0278F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23DEB9D0" w14:textId="77777777" w:rsidR="00B0278F" w:rsidRDefault="00B0278F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6E9F395E" w14:textId="77777777" w:rsidR="008064B6" w:rsidRDefault="008064B6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768F5856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F77F34"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  <w:t>Pomieszczenia techniczne na wszystkich kondygnacjach budynku szkoleniowego (ogółem 6 pomieszczeń)</w:t>
                  </w:r>
                </w:p>
              </w:tc>
            </w:tr>
            <w:tr w:rsidR="00F77F34" w:rsidRPr="00F77F34" w14:paraId="71F1B719" w14:textId="77777777" w:rsidTr="00C20905">
              <w:trPr>
                <w:trHeight w:val="285"/>
              </w:trPr>
              <w:tc>
                <w:tcPr>
                  <w:tcW w:w="3114" w:type="dxa"/>
                  <w:gridSpan w:val="2"/>
                  <w:noWrap/>
                  <w:vAlign w:val="bottom"/>
                </w:tcPr>
                <w:p w14:paraId="5E56AF2D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3E8B396C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310E7CCA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13D61A24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17B598DE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2CB6428F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</w:rPr>
                  </w:pPr>
                  <w:r w:rsidRPr="00F77F34"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  <w:t xml:space="preserve">pokoi socjalnych, magazynków </w:t>
                  </w:r>
                </w:p>
              </w:tc>
              <w:tc>
                <w:tcPr>
                  <w:tcW w:w="106" w:type="dxa"/>
                  <w:noWrap/>
                  <w:vAlign w:val="bottom"/>
                </w:tcPr>
                <w:p w14:paraId="67242D7B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Times New Roman"/>
                      <w:lang w:eastAsia="pl-PL"/>
                    </w:rPr>
                  </w:pPr>
                </w:p>
              </w:tc>
            </w:tr>
            <w:tr w:rsidR="00F77F34" w:rsidRPr="00F77F34" w14:paraId="33D53526" w14:textId="77777777" w:rsidTr="00C20905">
              <w:trPr>
                <w:trHeight w:val="285"/>
              </w:trPr>
              <w:tc>
                <w:tcPr>
                  <w:tcW w:w="3008" w:type="dxa"/>
                  <w:noWrap/>
                  <w:vAlign w:val="bottom"/>
                </w:tcPr>
                <w:p w14:paraId="610A3E1B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lang w:val="en-US"/>
                    </w:rPr>
                  </w:pPr>
                  <w:r w:rsidRPr="00F77F34"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  <w:t>płytki  gres</w:t>
                  </w:r>
                </w:p>
              </w:tc>
              <w:tc>
                <w:tcPr>
                  <w:tcW w:w="106" w:type="dxa"/>
                  <w:noWrap/>
                  <w:vAlign w:val="bottom"/>
                </w:tcPr>
                <w:p w14:paraId="60FD6DBE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Times New Roman"/>
                      <w:lang w:eastAsia="pl-PL"/>
                    </w:rPr>
                  </w:pPr>
                </w:p>
              </w:tc>
              <w:tc>
                <w:tcPr>
                  <w:tcW w:w="106" w:type="dxa"/>
                  <w:noWrap/>
                  <w:vAlign w:val="bottom"/>
                </w:tcPr>
                <w:p w14:paraId="75680D5A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Times New Roman"/>
                      <w:lang w:eastAsia="pl-PL"/>
                    </w:rPr>
                  </w:pPr>
                </w:p>
              </w:tc>
            </w:tr>
            <w:tr w:rsidR="00F77F34" w:rsidRPr="00F77F34" w14:paraId="4AE0F003" w14:textId="77777777" w:rsidTr="00C20905">
              <w:trPr>
                <w:trHeight w:val="285"/>
              </w:trPr>
              <w:tc>
                <w:tcPr>
                  <w:tcW w:w="3220" w:type="dxa"/>
                  <w:gridSpan w:val="3"/>
                  <w:noWrap/>
                  <w:vAlign w:val="bottom"/>
                </w:tcPr>
                <w:p w14:paraId="1564CB99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  <w:r w:rsidRPr="00F77F34"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  <w:t>płytki ceramiczne na ścianach</w:t>
                  </w:r>
                </w:p>
                <w:p w14:paraId="3AD8BFFC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2849FD64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  <w:r w:rsidRPr="00F77F34"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  <w:t>sanitariaty i pomieszczenia socjalne na III i IV piętrze</w:t>
                  </w:r>
                </w:p>
                <w:p w14:paraId="398AACCF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181465FB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61990D6C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47A4CDC3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178E7BBD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  <w:r w:rsidRPr="00F77F34"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  <w:t>serwerownia</w:t>
                  </w:r>
                </w:p>
                <w:p w14:paraId="011D8433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646555F7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1E9FE2D7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  <w:p w14:paraId="76CE0594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  <w:r w:rsidRPr="00F77F34"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  <w:t>pomieszczenia archiwum poziom -1</w:t>
                  </w:r>
                </w:p>
                <w:p w14:paraId="58B8F6CD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</w:rPr>
                  </w:pPr>
                  <w:r w:rsidRPr="00F77F34"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  <w:t>( 5 pomieszczeń oddzielnych)</w:t>
                  </w:r>
                </w:p>
              </w:tc>
            </w:tr>
            <w:tr w:rsidR="00F77F34" w:rsidRPr="00F77F34" w14:paraId="5A255288" w14:textId="77777777" w:rsidTr="00C20905">
              <w:trPr>
                <w:trHeight w:val="285"/>
              </w:trPr>
              <w:tc>
                <w:tcPr>
                  <w:tcW w:w="3008" w:type="dxa"/>
                  <w:noWrap/>
                  <w:vAlign w:val="bottom"/>
                </w:tcPr>
                <w:p w14:paraId="32647F41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Times New Roman"/>
                      <w:lang w:eastAsia="pl-PL"/>
                    </w:rPr>
                  </w:pPr>
                </w:p>
              </w:tc>
              <w:tc>
                <w:tcPr>
                  <w:tcW w:w="106" w:type="dxa"/>
                  <w:noWrap/>
                  <w:vAlign w:val="bottom"/>
                </w:tcPr>
                <w:p w14:paraId="5472A41F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Times New Roman"/>
                      <w:lang w:eastAsia="pl-PL"/>
                    </w:rPr>
                  </w:pPr>
                </w:p>
              </w:tc>
              <w:tc>
                <w:tcPr>
                  <w:tcW w:w="106" w:type="dxa"/>
                  <w:noWrap/>
                  <w:vAlign w:val="bottom"/>
                </w:tcPr>
                <w:p w14:paraId="4D0F2C5A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Times New Roman"/>
                      <w:lang w:eastAsia="pl-PL"/>
                    </w:rPr>
                  </w:pPr>
                </w:p>
              </w:tc>
            </w:tr>
          </w:tbl>
          <w:p w14:paraId="64DC2370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7F70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  <w:lastRenderedPageBreak/>
              <w:t>231,78</w:t>
            </w:r>
          </w:p>
          <w:p w14:paraId="344DE047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2AA1CF8C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1CA3F9D7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59B467A0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78F839A4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65C84495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</w:p>
          <w:p w14:paraId="4EFBF9A5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</w:p>
          <w:p w14:paraId="33A50FE6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</w:p>
          <w:p w14:paraId="5E5FC60A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</w:p>
          <w:p w14:paraId="1B3D6585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</w:p>
          <w:p w14:paraId="1D6C6AC6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</w:p>
          <w:p w14:paraId="6348DE08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</w:p>
          <w:p w14:paraId="7D7ACA45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</w:p>
          <w:p w14:paraId="6AAEB273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</w:p>
          <w:p w14:paraId="4B00C982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</w:p>
          <w:p w14:paraId="243FF299" w14:textId="77777777" w:rsidR="000C12C8" w:rsidRDefault="000C12C8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</w:p>
          <w:p w14:paraId="783F50FF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  <w:t>123,2</w:t>
            </w:r>
          </w:p>
          <w:p w14:paraId="30133F7F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6D77C486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26BB3D45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782A4BD1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09AB8345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13D7A8B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3482B784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15C70EC9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108EE19B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5471ADB5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2821CDA6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  <w:t xml:space="preserve">183m2 łazienki </w:t>
            </w:r>
            <w:r w:rsidRPr="00F77F3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  <w:br/>
              <w:t>i około 50m2 pom. socjalne</w:t>
            </w:r>
          </w:p>
          <w:p w14:paraId="33DB2B6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7A1DD16E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64F86B2F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6C4C0BA3" w14:textId="77777777" w:rsidR="00F77F34" w:rsidRPr="00F77F34" w:rsidRDefault="00F77F34" w:rsidP="008064B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  <w:t>12</w:t>
            </w:r>
          </w:p>
          <w:p w14:paraId="3C6762A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</w:rPr>
            </w:pPr>
          </w:p>
          <w:p w14:paraId="6541676E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1929C5F9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5B26C5BE" w14:textId="77777777" w:rsidR="00F77F34" w:rsidRPr="00F77F34" w:rsidRDefault="00F77F34" w:rsidP="008064B6">
            <w:pPr>
              <w:suppressAutoHyphens/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</w:p>
          <w:p w14:paraId="797CFD56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F77F34">
              <w:rPr>
                <w:rFonts w:ascii="Cambria" w:eastAsia="Times New Roman" w:hAnsi="Cambria" w:cs="Arial"/>
                <w:b/>
                <w:sz w:val="20"/>
                <w:szCs w:val="20"/>
              </w:rPr>
              <w:t>242,7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BAFC" w14:textId="77777777" w:rsidR="00F77F34" w:rsidRPr="00F77F34" w:rsidRDefault="00F77F34" w:rsidP="00F77F3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lastRenderedPageBreak/>
              <w:t xml:space="preserve">Zmywanie na mokro płytek ceramicznych i podłogi z użyciem płynu antypoślizgowego, sprzątanie z użyciem środków odkażających; utrzymanie w czystości stolarki wewnętrznej </w:t>
            </w: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br/>
              <w:t xml:space="preserve">i okiennej, odkurzanie żaluzji, mycie umywalek, pisuarów, muszli </w:t>
            </w: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br/>
              <w:t xml:space="preserve">i desek klozetowych, luster, usuwanie bieżących zabrudzeń ze ścian, posprzątanie po ewentualnych awariach, opróżnianie </w:t>
            </w: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br/>
              <w:t>i usuwanie odpadów zgromadzonych w koszach,</w:t>
            </w:r>
            <w:r w:rsidRPr="00F77F34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</w:t>
            </w: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czyszczenie powierzchni metalowych, środkami usuwającymi kamień, uzupełnianie papieru toaletowego, ręczników papierowych, mydła w płynie, środków zapachowych, mycie naczyń w pokojach socjalnych przy użyciu zmywarki, uzupełnianie płynu do mycia naczyń (płyn zamawiającego)i ręczników papierowych, utrzymanie w czystości sprzętu AGD (mycie lodówek w pomieszczeniach socjalnych na III i IV piętrze oraz w sekretariacie Biura Dyrektora  IV p.– 3 szt. 1 raz w tygodniu), wymiana ścierek kuchennych </w:t>
            </w: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br/>
              <w:t>i przekazywanie brudnych ścierek do magazynu brudnej bielizny.</w:t>
            </w:r>
          </w:p>
          <w:p w14:paraId="3585415F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54299B99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Zmywanie na mokro płytek ceramicznych i podłogi z użyciem płynu antypoślizgowego, sprzątanie z użyciem środków odkażających; utrzymanie w czystości stolarki wewnętrznej </w:t>
            </w:r>
          </w:p>
          <w:p w14:paraId="5B431E5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i okiennej</w:t>
            </w:r>
          </w:p>
          <w:p w14:paraId="38F0B133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02383DFD" w14:textId="77777777" w:rsidR="00F77F34" w:rsidRPr="00F77F34" w:rsidRDefault="00F77F34" w:rsidP="00F77F3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42AEBB26" w14:textId="77777777" w:rsidR="00F77F34" w:rsidRPr="00F77F34" w:rsidRDefault="00F77F34" w:rsidP="00F77F3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444E690A" w14:textId="77777777" w:rsidR="00F77F34" w:rsidRPr="00F77F34" w:rsidRDefault="00F77F34" w:rsidP="00F77F3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Doczyszczanie płytek podłogowych w sanitariatach i pomieszczeniach socjalnych z widocznych nalotów i przebarwień, zabezpieczenie powierzchni płytek zgodnie z zaleceniami technologa z usług, którego Wykonawca skorzysta na własny koszt w sytuacji, kiedy sam nie potrafi utrzymać płytek podłogowych w sanitariatach i pomieszczeniach socjalnych w stanie bez widocznych nalotów i przebarwień.</w:t>
            </w:r>
          </w:p>
          <w:p w14:paraId="0F207303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6AE8ED6A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04E8E59C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54E0D1B1" w14:textId="77777777" w:rsidR="00B0278F" w:rsidRDefault="00B0278F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4FD95DB3" w14:textId="77777777" w:rsidR="00B0278F" w:rsidRDefault="00B0278F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7A3D8706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Sprzątanie serwerowni pod nadzorem</w:t>
            </w:r>
          </w:p>
          <w:p w14:paraId="609B19C0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3937B7F6" w14:textId="77777777" w:rsidR="00F77F34" w:rsidRPr="00F77F34" w:rsidRDefault="00F77F34" w:rsidP="00F77F3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299930B6" w14:textId="77777777" w:rsidR="00F77F34" w:rsidRPr="00F77F34" w:rsidRDefault="00F77F34" w:rsidP="00F77F3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74EE6F82" w14:textId="77777777" w:rsidR="00F77F34" w:rsidRPr="00F77F34" w:rsidRDefault="00F77F34" w:rsidP="00F77F3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</w:rPr>
              <w:t xml:space="preserve">Sprzątanie pod nadzorem archiwisty, ścieranie na sucho </w:t>
            </w:r>
            <w:r w:rsidRPr="00F77F34">
              <w:rPr>
                <w:rFonts w:ascii="Cambria" w:eastAsia="Times New Roman" w:hAnsi="Cambria" w:cs="Arial"/>
                <w:sz w:val="20"/>
                <w:szCs w:val="20"/>
              </w:rPr>
              <w:br/>
              <w:t>i odkurzanie pudeł z dokumentacją, ścieranie na mokro półek (przybliżona powierzchnia półek w archiwum 1392 mb).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D3AC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lastRenderedPageBreak/>
              <w:t xml:space="preserve">Sprzątanie w dni robocze z dodatkowym </w:t>
            </w:r>
          </w:p>
          <w:p w14:paraId="711D5AA7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kontrolnym serwisem w godzinach 11-12</w:t>
            </w:r>
            <w:r w:rsidRPr="00F77F34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oraz sanitariatów w soboty i w niedziele w czasie zjazdów aplikacji uzupełniających  na trzech kondygnacjach (parter, 1 piętro i 2 piętro)</w:t>
            </w:r>
          </w:p>
          <w:p w14:paraId="0E2BAB89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14:paraId="751AB1A4" w14:textId="77777777" w:rsidR="008064B6" w:rsidRDefault="008064B6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1C1DCCC7" w14:textId="77777777" w:rsidR="008064B6" w:rsidRDefault="008064B6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3E45ACDC" w14:textId="77777777" w:rsidR="008064B6" w:rsidRDefault="008064B6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1205411A" w14:textId="77777777" w:rsidR="008064B6" w:rsidRDefault="008064B6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3C606BC7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Sprzątanie pomieszczeń socjalnych w dni robocze z dodatkowym kontrolnym serwisem pomiędzy godziną 11- 12 </w:t>
            </w:r>
          </w:p>
          <w:p w14:paraId="5A13964C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3C79B5C1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243E8648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7241AC8A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Sprzątanie pomieszczeń technicznych, na polecenie kierownictwa KSSiP w obecności osoby odpowiadającej za znajdujące się w danym pomieszczeniu przechowywane materiały – </w:t>
            </w:r>
            <w:r w:rsidRPr="00F77F34"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  <w:t>2 x w roku</w:t>
            </w:r>
          </w:p>
          <w:p w14:paraId="5C851594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7899BAE2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7F576C0E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</w:p>
          <w:p w14:paraId="57D94614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</w:p>
          <w:p w14:paraId="456243CF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  <w:t xml:space="preserve">1 x na rok - </w:t>
            </w:r>
            <w:r w:rsidRPr="00F77F34">
              <w:rPr>
                <w:rFonts w:ascii="Cambria" w:eastAsia="Times New Roman" w:hAnsi="Cambria" w:cs="Arial"/>
                <w:sz w:val="20"/>
                <w:szCs w:val="20"/>
              </w:rPr>
              <w:t>usługa konsultowana z Zamawiającym. Termin do uzgodnienia z Zamawiającym.</w:t>
            </w:r>
          </w:p>
          <w:p w14:paraId="65D02E2B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7E881CE1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46C8EE35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25673482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03561D1F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19A7E317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58BF9F01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4A43C54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1 x na 2 miesiące</w:t>
            </w:r>
          </w:p>
          <w:p w14:paraId="24F4EFF1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  <w:t>(miedzy godz. 8.00 a 16.00)</w:t>
            </w:r>
          </w:p>
          <w:p w14:paraId="1F48267C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</w:p>
          <w:p w14:paraId="2DF92D87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</w:p>
          <w:p w14:paraId="22998A78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  <w:t>2 x w roku, pierwsze sprzątanie wskazane w okresie letnim m-c VI/VII</w:t>
            </w:r>
          </w:p>
          <w:p w14:paraId="7761E273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b/>
              </w:rPr>
            </w:pPr>
          </w:p>
        </w:tc>
      </w:tr>
      <w:tr w:rsidR="00F77F34" w:rsidRPr="00F77F34" w14:paraId="4FBD6171" w14:textId="77777777" w:rsidTr="00C20905">
        <w:trPr>
          <w:trHeight w:val="55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3220" w:type="dxa"/>
              <w:tblLook w:val="04A0" w:firstRow="1" w:lastRow="0" w:firstColumn="1" w:lastColumn="0" w:noHBand="0" w:noVBand="1"/>
            </w:tblPr>
            <w:tblGrid>
              <w:gridCol w:w="3145"/>
              <w:gridCol w:w="222"/>
            </w:tblGrid>
            <w:tr w:rsidR="00F77F34" w:rsidRPr="00F77F34" w14:paraId="3D70CFBD" w14:textId="77777777" w:rsidTr="00C20905">
              <w:trPr>
                <w:trHeight w:val="285"/>
              </w:trPr>
              <w:tc>
                <w:tcPr>
                  <w:tcW w:w="3220" w:type="dxa"/>
                  <w:gridSpan w:val="2"/>
                  <w:noWrap/>
                  <w:vAlign w:val="bottom"/>
                </w:tcPr>
                <w:p w14:paraId="0F39F4CB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val="en-US"/>
                    </w:rPr>
                  </w:pPr>
                  <w:r w:rsidRPr="00F77F34">
                    <w:rPr>
                      <w:rFonts w:ascii="Cambria" w:eastAsia="Times New Roman" w:hAnsi="Cambria" w:cs="Arial"/>
                      <w:color w:val="000000"/>
                      <w:sz w:val="20"/>
                      <w:szCs w:val="20"/>
                      <w:lang w:eastAsia="ar-SA"/>
                    </w:rPr>
                    <w:lastRenderedPageBreak/>
                    <w:t>Powierzchnie biurowe:</w:t>
                  </w:r>
                </w:p>
              </w:tc>
            </w:tr>
            <w:tr w:rsidR="00F77F34" w:rsidRPr="00F77F34" w14:paraId="7BE2D3B9" w14:textId="77777777" w:rsidTr="00C20905">
              <w:trPr>
                <w:trHeight w:val="285"/>
              </w:trPr>
              <w:tc>
                <w:tcPr>
                  <w:tcW w:w="3145" w:type="dxa"/>
                  <w:noWrap/>
                  <w:vAlign w:val="bottom"/>
                </w:tcPr>
                <w:p w14:paraId="2BDE4949" w14:textId="6AC4EC9B" w:rsidR="00F77F34" w:rsidRPr="00F77F34" w:rsidRDefault="000C12C8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val="en-US"/>
                    </w:rPr>
                  </w:pPr>
                  <w:r>
                    <w:rPr>
                      <w:rFonts w:ascii="Cambria" w:eastAsia="Times New Roman" w:hAnsi="Cambria" w:cs="Arial"/>
                      <w:color w:val="000000"/>
                      <w:sz w:val="20"/>
                      <w:szCs w:val="20"/>
                      <w:lang w:eastAsia="ar-SA"/>
                    </w:rPr>
                    <w:t>parkiet dębowy IV pię</w:t>
                  </w:r>
                  <w:r w:rsidR="00F77F34" w:rsidRPr="00F77F34">
                    <w:rPr>
                      <w:rFonts w:ascii="Cambria" w:eastAsia="Times New Roman" w:hAnsi="Cambria" w:cs="Arial"/>
                      <w:color w:val="000000"/>
                      <w:sz w:val="20"/>
                      <w:szCs w:val="20"/>
                      <w:lang w:eastAsia="ar-SA"/>
                    </w:rPr>
                    <w:t>tro</w:t>
                  </w:r>
                </w:p>
              </w:tc>
              <w:tc>
                <w:tcPr>
                  <w:tcW w:w="75" w:type="dxa"/>
                  <w:noWrap/>
                  <w:vAlign w:val="bottom"/>
                </w:tcPr>
                <w:p w14:paraId="09AE398F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Times New Roman"/>
                      <w:lang w:eastAsia="pl-PL"/>
                    </w:rPr>
                  </w:pPr>
                </w:p>
              </w:tc>
            </w:tr>
          </w:tbl>
          <w:p w14:paraId="47E169E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en-US"/>
              </w:rPr>
            </w:pPr>
          </w:p>
          <w:p w14:paraId="2DA97D8B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tbl>
            <w:tblPr>
              <w:tblW w:w="2794" w:type="dxa"/>
              <w:tblLook w:val="04A0" w:firstRow="1" w:lastRow="0" w:firstColumn="1" w:lastColumn="0" w:noHBand="0" w:noVBand="1"/>
            </w:tblPr>
            <w:tblGrid>
              <w:gridCol w:w="2794"/>
            </w:tblGrid>
            <w:tr w:rsidR="00F77F34" w:rsidRPr="00F77F34" w14:paraId="6721BBB0" w14:textId="77777777" w:rsidTr="00C20905">
              <w:trPr>
                <w:trHeight w:val="285"/>
              </w:trPr>
              <w:tc>
                <w:tcPr>
                  <w:tcW w:w="2794" w:type="dxa"/>
                  <w:noWrap/>
                  <w:vAlign w:val="bottom"/>
                </w:tcPr>
                <w:p w14:paraId="5A420C2B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14:paraId="60EC732B" w14:textId="77777777" w:rsidR="00B0278F" w:rsidRDefault="00B0278F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14:paraId="6A0B1BF9" w14:textId="77777777" w:rsidR="00B0278F" w:rsidRDefault="00B0278F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14:paraId="444AA941" w14:textId="77777777" w:rsidR="000C12C8" w:rsidRDefault="000C12C8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14:paraId="32D9C32F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val="en-US"/>
                    </w:rPr>
                  </w:pPr>
                  <w:r w:rsidRPr="00F77F34">
                    <w:rPr>
                      <w:rFonts w:ascii="Cambria" w:eastAsia="Times New Roman" w:hAnsi="Cambria" w:cs="Arial"/>
                      <w:color w:val="000000"/>
                      <w:sz w:val="20"/>
                      <w:szCs w:val="20"/>
                      <w:lang w:eastAsia="ar-SA"/>
                    </w:rPr>
                    <w:t>Wykładzina dywanowa</w:t>
                  </w:r>
                </w:p>
              </w:tc>
            </w:tr>
            <w:tr w:rsidR="00F77F34" w:rsidRPr="00F77F34" w14:paraId="31CF9BEE" w14:textId="77777777" w:rsidTr="00C20905">
              <w:trPr>
                <w:trHeight w:val="285"/>
              </w:trPr>
              <w:tc>
                <w:tcPr>
                  <w:tcW w:w="2794" w:type="dxa"/>
                  <w:noWrap/>
                  <w:vAlign w:val="bottom"/>
                </w:tcPr>
                <w:p w14:paraId="142A3212" w14:textId="5C920AB2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</w:rPr>
                  </w:pPr>
                  <w:r w:rsidRPr="00F77F34">
                    <w:rPr>
                      <w:rFonts w:ascii="Cambria" w:eastAsia="Times New Roman" w:hAnsi="Cambria" w:cs="Arial"/>
                      <w:color w:val="000000"/>
                      <w:sz w:val="20"/>
                      <w:szCs w:val="20"/>
                      <w:lang w:eastAsia="ar-SA"/>
                    </w:rPr>
                    <w:t>(pom. biu</w:t>
                  </w:r>
                  <w:r w:rsidR="000C12C8">
                    <w:rPr>
                      <w:rFonts w:ascii="Cambria" w:eastAsia="Times New Roman" w:hAnsi="Cambria" w:cs="Arial"/>
                      <w:color w:val="000000"/>
                      <w:sz w:val="20"/>
                      <w:szCs w:val="20"/>
                      <w:lang w:eastAsia="ar-SA"/>
                    </w:rPr>
                    <w:t>rowe, komunikacja na II i IV pię</w:t>
                  </w:r>
                  <w:r w:rsidRPr="00F77F34">
                    <w:rPr>
                      <w:rFonts w:ascii="Cambria" w:eastAsia="Times New Roman" w:hAnsi="Cambria" w:cs="Arial"/>
                      <w:color w:val="000000"/>
                      <w:sz w:val="20"/>
                      <w:szCs w:val="20"/>
                      <w:lang w:eastAsia="ar-SA"/>
                    </w:rPr>
                    <w:t>trze)</w:t>
                  </w:r>
                </w:p>
              </w:tc>
            </w:tr>
          </w:tbl>
          <w:p w14:paraId="049DC691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  <w:p w14:paraId="33D758A2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  <w:p w14:paraId="676FFBEB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  <w:p w14:paraId="4E2041A2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FF0000"/>
              </w:rPr>
            </w:pPr>
            <w:r w:rsidRPr="00F77F34">
              <w:rPr>
                <w:rFonts w:ascii="Cambria" w:eastAsia="Times New Roman" w:hAnsi="Cambria" w:cs="Arial"/>
                <w:color w:val="FF0000"/>
              </w:rPr>
              <w:t xml:space="preserve"> </w:t>
            </w: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>W pomieszczeniach  biurowych</w:t>
            </w:r>
            <w:r w:rsidRPr="00F77F34">
              <w:rPr>
                <w:rFonts w:ascii="Cambria" w:eastAsia="Times New Roman" w:hAnsi="Cambria" w:cs="Arial"/>
                <w:color w:val="FF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C6D5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2212B132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4224A082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  <w:t>271,38</w:t>
            </w:r>
          </w:p>
          <w:p w14:paraId="122E70CC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1AAA0639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07BD7075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098FF161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722BC48B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141FEC14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27B07E2E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38E5660E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5388FB87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49265F15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  <w:t>897,51</w:t>
            </w:r>
          </w:p>
          <w:p w14:paraId="601A77D4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D9A1" w14:textId="77777777" w:rsidR="00F77F34" w:rsidRPr="00F77F34" w:rsidRDefault="00F77F34" w:rsidP="00F77F3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 xml:space="preserve">Utrzymanie podłogi przez zastosowanie odpowiednich środków czystości przeznaczonych do czyszczenie i konserwacji parkietu olejowanego zgodnie z zaleceniami. Opis środka do konserwacji parkietu olejowanego oraz instrukcja zastosowania stanowią  załącznik do Opisu przedmiotu zamówienia ( załącznik nr 2 do OPZ). </w:t>
            </w:r>
          </w:p>
          <w:p w14:paraId="6170D89E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473D1A1D" w14:textId="77777777" w:rsidR="00B0278F" w:rsidRDefault="00B0278F" w:rsidP="00F77F34">
            <w:pPr>
              <w:suppressAutoHyphens/>
              <w:spacing w:after="24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41330B3A" w14:textId="77777777" w:rsidR="00F77F34" w:rsidRPr="00F77F34" w:rsidRDefault="00F77F34" w:rsidP="00F77F34">
            <w:pPr>
              <w:suppressAutoHyphens/>
              <w:spacing w:after="24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Odkurzanie wykładziny, usuwanie plam (doraźnie) przez zastosowanie odpowiednich środków czystości przeznaczonych do czyszczenie i konserwacji wykładzin dywanowych (utrzymanie w czystości zgodnie z instrukcją przekazaną przez Zamawiającego  </w:t>
            </w: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lastRenderedPageBreak/>
              <w:t>stanowiącego</w:t>
            </w:r>
            <w:r w:rsidRPr="00F77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załącznik nr 3 do OPZ   </w:t>
            </w:r>
          </w:p>
          <w:p w14:paraId="38D42B46" w14:textId="6D68AA74" w:rsidR="00F77F34" w:rsidRPr="00F77F34" w:rsidRDefault="00F77F34" w:rsidP="00F77F34">
            <w:pPr>
              <w:suppressAutoHyphens/>
              <w:spacing w:after="24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Utrzymanie w czystości mebli i stolarki wewnętrznej, odkurzanie żaluzji, usuwanie plam z mebli tapicerowanych, pielęgnacja kwiatów, usuwanie i opróżnianie koszy na odpady i dostarczanie śmieci do kontenerów na poziomie -1. 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003C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424ED58A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6562DD81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Sprzątanie wszystkich pomieszczeń biurowych po godzinie 16.00, o częstotliwości 2 razy w tygodniu (wtorki i piątki) za wyjątkiem 1 biura (pokój Dyrektora KSSiP na IV piętrze) – sprzątanie w dni robocze.</w:t>
            </w:r>
          </w:p>
          <w:p w14:paraId="1CD89DEB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3D2F041B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F77F34" w:rsidRPr="00F77F34" w14:paraId="33284E7D" w14:textId="77777777" w:rsidTr="00C2090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207" w:type="dxa"/>
              <w:tblLook w:val="04A0" w:firstRow="1" w:lastRow="0" w:firstColumn="1" w:lastColumn="0" w:noHBand="0" w:noVBand="1"/>
            </w:tblPr>
            <w:tblGrid>
              <w:gridCol w:w="2207"/>
            </w:tblGrid>
            <w:tr w:rsidR="00F77F34" w:rsidRPr="00F77F34" w14:paraId="2A2482D7" w14:textId="77777777" w:rsidTr="00C20905">
              <w:trPr>
                <w:trHeight w:val="285"/>
              </w:trPr>
              <w:tc>
                <w:tcPr>
                  <w:tcW w:w="2207" w:type="dxa"/>
                  <w:noWrap/>
                  <w:vAlign w:val="bottom"/>
                </w:tcPr>
                <w:p w14:paraId="2F4FF987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</w:rPr>
                  </w:pPr>
                  <w:r w:rsidRPr="00F77F34">
                    <w:rPr>
                      <w:rFonts w:ascii="Cambria" w:eastAsia="Times New Roman" w:hAnsi="Cambria" w:cs="Arial"/>
                      <w:color w:val="000000"/>
                      <w:sz w:val="20"/>
                      <w:szCs w:val="20"/>
                      <w:lang w:eastAsia="ar-SA"/>
                    </w:rPr>
                    <w:lastRenderedPageBreak/>
                    <w:t>Sale dydaktyczne:</w:t>
                  </w:r>
                </w:p>
              </w:tc>
            </w:tr>
            <w:tr w:rsidR="00F77F34" w:rsidRPr="00F77F34" w14:paraId="3213C799" w14:textId="77777777" w:rsidTr="00C20905">
              <w:trPr>
                <w:trHeight w:val="285"/>
              </w:trPr>
              <w:tc>
                <w:tcPr>
                  <w:tcW w:w="2207" w:type="dxa"/>
                  <w:noWrap/>
                  <w:vAlign w:val="bottom"/>
                </w:tcPr>
                <w:p w14:paraId="55BC40EE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</w:rPr>
                  </w:pPr>
                  <w:r w:rsidRPr="00F77F34">
                    <w:rPr>
                      <w:rFonts w:ascii="Cambria" w:eastAsia="Times New Roman" w:hAnsi="Cambria" w:cs="Arial"/>
                      <w:color w:val="000000"/>
                      <w:sz w:val="20"/>
                      <w:szCs w:val="20"/>
                      <w:lang w:eastAsia="ar-SA"/>
                    </w:rPr>
                    <w:t>wykładzina dywanowa</w:t>
                  </w:r>
                </w:p>
              </w:tc>
            </w:tr>
            <w:tr w:rsidR="00F77F34" w:rsidRPr="00F77F34" w14:paraId="29D3B986" w14:textId="77777777" w:rsidTr="00C20905">
              <w:trPr>
                <w:trHeight w:val="285"/>
              </w:trPr>
              <w:tc>
                <w:tcPr>
                  <w:tcW w:w="2207" w:type="dxa"/>
                  <w:noWrap/>
                  <w:vAlign w:val="bottom"/>
                </w:tcPr>
                <w:p w14:paraId="3BDD09F4" w14:textId="77777777" w:rsidR="00F77F34" w:rsidRPr="00F77F34" w:rsidRDefault="00F77F34" w:rsidP="00F77F34">
                  <w:pPr>
                    <w:framePr w:hSpace="141" w:wrap="around" w:vAnchor="text" w:hAnchor="margin" w:y="502"/>
                    <w:suppressAutoHyphens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</w:rPr>
                  </w:pPr>
                  <w:r w:rsidRPr="00F77F34">
                    <w:rPr>
                      <w:rFonts w:ascii="Cambria" w:eastAsia="Times New Roman" w:hAnsi="Cambria" w:cs="Arial"/>
                      <w:color w:val="000000"/>
                      <w:sz w:val="20"/>
                      <w:szCs w:val="20"/>
                      <w:lang w:eastAsia="ar-SA"/>
                    </w:rPr>
                    <w:t>(aula</w:t>
                  </w:r>
                  <w:r w:rsidRPr="00F77F34"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  <w:t>, sale ćwiczeń na II piętrze)</w:t>
                  </w:r>
                </w:p>
              </w:tc>
            </w:tr>
          </w:tbl>
          <w:p w14:paraId="3A810207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  <w:p w14:paraId="023790C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28BABC2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1ED1CA91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7154DA57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5F492840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149A07C7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>Wykładzina linoleum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1FAD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en-US" w:eastAsia="ar-SA"/>
              </w:rPr>
            </w:pPr>
            <w:r w:rsidRPr="00F77F3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  <w:t>354,83</w:t>
            </w:r>
          </w:p>
          <w:p w14:paraId="68B12D80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702B78D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4EC8AFAB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040816DB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456179F8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4790F197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1E91072C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3CCCEA3E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1C431C66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55A540A8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  <w:t>614,97</w:t>
            </w:r>
          </w:p>
          <w:p w14:paraId="3FAE516F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lang w:val="en-US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F873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>Odkurzanie wykładziny podłogowej, utrzymanie w czystości mebli i stolarki wewnętrznej, usuwanie i opróżnianie koszy na odpady i dostarczanie śmieci do kontenerów na poziomie -1, odkurzanie rolet.</w:t>
            </w:r>
          </w:p>
          <w:p w14:paraId="7826278B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6AC8028B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>odkurzanie foteli  w auli</w:t>
            </w:r>
          </w:p>
          <w:p w14:paraId="161682D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>odkurzanie rolet w auli</w:t>
            </w:r>
          </w:p>
          <w:p w14:paraId="78A70F34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3BFF4390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4ACFC6F3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201037B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Sprzątanie podłogi na mokro z użyciem płynu antypoślizgowego,</w:t>
            </w:r>
          </w:p>
          <w:p w14:paraId="2F3A68C5" w14:textId="77777777" w:rsidR="00B0278F" w:rsidRDefault="00B0278F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408F123B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Doczyszczanie podłóg </w:t>
            </w:r>
          </w:p>
          <w:p w14:paraId="6ED2102D" w14:textId="77777777" w:rsidR="00B0278F" w:rsidRDefault="00B0278F" w:rsidP="00F77F3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4BBB2565" w14:textId="162EB4F4" w:rsidR="00F77F34" w:rsidRPr="00F77F34" w:rsidRDefault="00F77F34" w:rsidP="00F77F3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polimeryzacja ( utrzymanie w czystości zgodnie z instrukcją pr</w:t>
            </w:r>
            <w:r w:rsidR="008064B6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zekazaną przez  Zamawiającego - </w:t>
            </w: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instrukcja zastosowania stanowi Załącznik </w:t>
            </w: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>nr  4 do OPZ.</w:t>
            </w:r>
          </w:p>
          <w:p w14:paraId="659663D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B8D0" w14:textId="77777777" w:rsidR="008271A9" w:rsidRPr="00F77F34" w:rsidRDefault="00F77F34" w:rsidP="008271A9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Sprzątanie w dni robocze </w:t>
            </w:r>
            <w:r w:rsidRPr="00F77F34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oraz  w soboty i w niedziele w czasie zjazdów aplikacji uzupełniających</w:t>
            </w:r>
            <w:r w:rsidR="008271A9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 zgodnie z harmonogramem zjazdów , który stanowi załącznik nr 6 do OPZ</w:t>
            </w:r>
          </w:p>
          <w:p w14:paraId="5581FCC3" w14:textId="69EA91C0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14:paraId="76CA98C2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55533519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7428EC33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1 x na miesiąc</w:t>
            </w:r>
          </w:p>
          <w:p w14:paraId="60FA64D9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1x na 6 miesięcy</w:t>
            </w:r>
          </w:p>
          <w:p w14:paraId="00FBD0A6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57800E6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66B6462F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79AF7587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Sprzątanie w dni robocze</w:t>
            </w:r>
          </w:p>
          <w:p w14:paraId="5B3CB0EE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425C8216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</w:rPr>
              <w:t>1 x na 2 tygodnie</w:t>
            </w:r>
          </w:p>
          <w:p w14:paraId="71F767D9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3B57D237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</w:rPr>
              <w:t xml:space="preserve">1 x na rok - usługa konsultowana z Zamawiającym. Termin do uzgodnienia . </w:t>
            </w:r>
          </w:p>
        </w:tc>
      </w:tr>
      <w:tr w:rsidR="00F77F34" w:rsidRPr="00F77F34" w14:paraId="5DFE0C62" w14:textId="77777777" w:rsidTr="00C20905">
        <w:trPr>
          <w:trHeight w:val="992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E854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>Aula-panele ścienne</w:t>
            </w:r>
          </w:p>
          <w:p w14:paraId="4378ACF7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07906064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9BF1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000000"/>
                <w:sz w:val="20"/>
                <w:szCs w:val="20"/>
                <w:lang w:val="en-US"/>
              </w:rPr>
            </w:pPr>
            <w:r w:rsidRPr="00F77F3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  <w:t>170,9</w:t>
            </w:r>
          </w:p>
          <w:p w14:paraId="39414E8F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lang w:val="en-US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8DE8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Odkurzanie i czyszczenie środkami zgodnie z instrukcją</w:t>
            </w:r>
            <w:r w:rsidRPr="00F77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stanowiącą  załącznik do Opisu przedmiotu zamówienia.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BB78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Calibri" w:hAnsi="Cambria" w:cs="Arial"/>
                <w:color w:val="000000"/>
                <w:sz w:val="20"/>
                <w:szCs w:val="20"/>
                <w:lang w:val="en-US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>2x 1rok</w:t>
            </w:r>
          </w:p>
          <w:p w14:paraId="0F5BE1A8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  <w:p w14:paraId="52ECB58F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</w:tr>
      <w:tr w:rsidR="00F77F34" w:rsidRPr="00F77F34" w14:paraId="4D0E7FA7" w14:textId="77777777" w:rsidTr="00C2090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F8D8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>Czynności dodatkowe w trakcie dyżuru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703A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BB23" w14:textId="77777777" w:rsid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 xml:space="preserve">Dostarczanie środków czystości i uzupełnianie podajników na ręczniki i papier toaletowy  oraz mydło w  toaletach na wszystkich kondygnacjach budynku Szkoły oraz w ręczników papierowych do pokoi socjalnych na III i IV piętrze  </w:t>
            </w:r>
          </w:p>
          <w:p w14:paraId="320B2959" w14:textId="77777777" w:rsidR="00562981" w:rsidRDefault="00562981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  <w:p w14:paraId="77CE415A" w14:textId="77777777" w:rsidR="00562981" w:rsidRPr="00F77F34" w:rsidRDefault="00562981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0332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8 godzin dziennie w dni robocze, </w:t>
            </w:r>
          </w:p>
          <w:p w14:paraId="34BD656A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(7.00 – 15.00)  </w:t>
            </w:r>
          </w:p>
          <w:p w14:paraId="60E85B96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77F34" w:rsidRPr="00F77F34" w14:paraId="44652155" w14:textId="77777777" w:rsidTr="00C2090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14AA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Czynności dodatkowe w trakcie dyżuru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A649" w14:textId="77777777" w:rsidR="00F77F34" w:rsidRPr="00F77F34" w:rsidRDefault="00F77F34" w:rsidP="00F77F3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00E8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Dostarczanie środków czystości i uzupełnianie podajników na ręczniki i papier toaletowy  oraz mydło w  toaletach na  parterze, pierwszym i drugim piętrze budynku  Szkoły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BEDF" w14:textId="0275527F" w:rsidR="008271A9" w:rsidRPr="00F77F34" w:rsidRDefault="00F77F34" w:rsidP="008271A9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w soboty i w niedziele w czasie zjazdów aplikacji uzupełniających</w:t>
            </w:r>
            <w:r w:rsidR="008271A9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 zgodnie z harmonogramem zjazdów , który stanowi załącznik nr 6 do OPZ</w:t>
            </w:r>
          </w:p>
          <w:p w14:paraId="29A89B93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</w:tc>
      </w:tr>
    </w:tbl>
    <w:p w14:paraId="76BC85EE" w14:textId="77777777" w:rsidR="00F77F34" w:rsidRPr="00F77F34" w:rsidRDefault="00F77F34" w:rsidP="00F77F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6AE350" w14:textId="77777777" w:rsidR="00F77F34" w:rsidRPr="00F77F34" w:rsidRDefault="00F77F34" w:rsidP="00F77F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49F449C" w14:textId="77777777" w:rsidR="00F77F34" w:rsidRPr="00F77F34" w:rsidRDefault="00F77F34" w:rsidP="00F77F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17F89F" w14:textId="77777777" w:rsidR="00F77F34" w:rsidRPr="00F77F34" w:rsidRDefault="00F77F34" w:rsidP="00F77F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50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1450"/>
        <w:gridCol w:w="5978"/>
        <w:gridCol w:w="3960"/>
      </w:tblGrid>
      <w:tr w:rsidR="00F77F34" w:rsidRPr="00F77F34" w14:paraId="7FE5EB1C" w14:textId="77777777" w:rsidTr="00C2090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F7CE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Calibri" w:hAnsi="Cambria" w:cs="Arial"/>
                <w:color w:val="000000"/>
                <w:sz w:val="20"/>
                <w:szCs w:val="20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>Okna, łącznik budynku Szkoły I budynku Sądu Okręgowego</w:t>
            </w:r>
          </w:p>
          <w:p w14:paraId="6294600B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6766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US"/>
              </w:rPr>
            </w:pPr>
            <w:r w:rsidRPr="00F77F34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ar-SA"/>
              </w:rPr>
              <w:t xml:space="preserve"> 977,48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B95B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Mycie szyb i stolarki okiennej wraz z parapetami  </w:t>
            </w:r>
          </w:p>
          <w:p w14:paraId="50EF90EE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Calibri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(wewnątrz budynku).</w:t>
            </w:r>
          </w:p>
          <w:p w14:paraId="1197CF22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0892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Calibri" w:hAnsi="Cambria" w:cs="Arial"/>
                <w:color w:val="000000"/>
                <w:sz w:val="20"/>
                <w:szCs w:val="20"/>
                <w:lang w:val="en-US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>2x1 rok</w:t>
            </w:r>
          </w:p>
          <w:p w14:paraId="6B3F8BDF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</w:tr>
      <w:tr w:rsidR="00F77F34" w:rsidRPr="00F77F34" w14:paraId="03F27106" w14:textId="77777777" w:rsidTr="00C2090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902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ar-SA"/>
              </w:rPr>
              <w:t xml:space="preserve">Budynek Szkoły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E3B0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D2DF" w14:textId="77777777" w:rsidR="00F77F34" w:rsidRPr="00F77F34" w:rsidRDefault="00F77F34" w:rsidP="00F77F3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Stały dyżur osoby sprzątającej (zakres czynności ustalony przez Zamawiającego - do obowiązków należy: </w:t>
            </w:r>
          </w:p>
          <w:p w14:paraId="57C17945" w14:textId="77777777" w:rsidR="00F77F34" w:rsidRPr="00F77F34" w:rsidRDefault="00F77F34" w:rsidP="00F77F3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8"/>
              <w:jc w:val="both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Czuwanie nad stałym porządkiem hallu recepcyjnego szkoły </w:t>
            </w: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br/>
              <w:t>sprzątanie interwencyjne w nagłych przypadkach na podstawie zgłoszenia przez uprawnionego pracownika Szkoły,</w:t>
            </w:r>
          </w:p>
          <w:p w14:paraId="3456381D" w14:textId="77777777" w:rsidR="00F77F34" w:rsidRPr="00F77F34" w:rsidRDefault="00F77F34" w:rsidP="00F77F3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8" w:hanging="283"/>
              <w:jc w:val="both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Inne czynności wykonywane na polecenie kierownika Działu Administracyjno-Gospodarczego.</w:t>
            </w:r>
          </w:p>
          <w:p w14:paraId="04631B77" w14:textId="77777777" w:rsidR="00F77F34" w:rsidRPr="00F77F34" w:rsidRDefault="00F77F34" w:rsidP="00F77F3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8" w:hanging="283"/>
              <w:jc w:val="both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Czyszczenie i odplamianie na mokro mebli tapicerowanych </w:t>
            </w: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br/>
              <w:t xml:space="preserve">w budynku Szkoły    </w:t>
            </w:r>
          </w:p>
          <w:p w14:paraId="69215A67" w14:textId="77777777" w:rsidR="00F77F34" w:rsidRDefault="00F77F34" w:rsidP="00F77F34">
            <w:pPr>
              <w:suppressAutoHyphens/>
              <w:spacing w:after="0" w:line="240" w:lineRule="auto"/>
              <w:ind w:left="318"/>
              <w:jc w:val="both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2158CCEB" w14:textId="77777777" w:rsidR="007D1021" w:rsidRDefault="007D1021" w:rsidP="00F77F34">
            <w:pPr>
              <w:suppressAutoHyphens/>
              <w:spacing w:after="0" w:line="240" w:lineRule="auto"/>
              <w:ind w:left="318"/>
              <w:jc w:val="both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66BA111C" w14:textId="77777777" w:rsidR="007D1021" w:rsidRPr="00F77F34" w:rsidRDefault="007D1021" w:rsidP="00F77F34">
            <w:pPr>
              <w:suppressAutoHyphens/>
              <w:spacing w:after="0" w:line="240" w:lineRule="auto"/>
              <w:ind w:left="318"/>
              <w:jc w:val="both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3F9607C5" w14:textId="6CDED969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</w:rPr>
              <w:t xml:space="preserve">Ilość mebli tapicerowanych </w:t>
            </w:r>
            <w:r w:rsidRPr="00F77F34">
              <w:rPr>
                <w:rFonts w:ascii="Cambria" w:eastAsia="Times New Roman" w:hAnsi="Cambria" w:cs="Arial"/>
                <w:i/>
                <w:sz w:val="20"/>
                <w:szCs w:val="20"/>
              </w:rPr>
              <w:t xml:space="preserve">(krzeseł, foteli obrotowych) </w:t>
            </w:r>
            <w:r w:rsidRPr="00F77F34">
              <w:rPr>
                <w:rFonts w:ascii="Cambria" w:eastAsia="Times New Roman" w:hAnsi="Cambria" w:cs="Arial"/>
                <w:sz w:val="20"/>
                <w:szCs w:val="20"/>
              </w:rPr>
              <w:t>w Szkole: do 20 sztuk.</w:t>
            </w:r>
          </w:p>
          <w:p w14:paraId="79B4EF0C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A170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8 godzin dziennie w dni robocze, </w:t>
            </w:r>
          </w:p>
          <w:p w14:paraId="169505C1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(7.00 – 15.00)  </w:t>
            </w:r>
          </w:p>
          <w:p w14:paraId="234BAE7C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oraz w soboty i w niedziele w czasie zjazdów aplikacji uzupełniających</w:t>
            </w:r>
          </w:p>
          <w:p w14:paraId="29718B90" w14:textId="4791A5D5" w:rsidR="00F77F34" w:rsidRPr="00F77F34" w:rsidRDefault="00562981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zgodnie z harmonogramem zjazdów</w:t>
            </w:r>
            <w:r w:rsidR="008271A9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 , który stanowi załącznik nr 6 do OPZ</w:t>
            </w:r>
          </w:p>
          <w:p w14:paraId="44F6E64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4EEDF8C8" w14:textId="77777777" w:rsid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0B2F52CA" w14:textId="77777777" w:rsidR="007D1021" w:rsidRDefault="007D1021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3187CD46" w14:textId="77777777" w:rsidR="007D1021" w:rsidRDefault="007D1021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02A8766A" w14:textId="77777777" w:rsidR="007D1021" w:rsidRDefault="007D1021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41DAD19E" w14:textId="77777777" w:rsidR="007D1021" w:rsidRPr="00F77F34" w:rsidRDefault="007D1021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</w:p>
          <w:p w14:paraId="1A6DDE36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</w:rPr>
            </w:pPr>
            <w:r w:rsidRPr="00F77F34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Doraźnie w razie potrzeby - usługa konsultowana z Zamawiającym.</w:t>
            </w:r>
          </w:p>
        </w:tc>
      </w:tr>
    </w:tbl>
    <w:p w14:paraId="06E69786" w14:textId="77777777" w:rsidR="00F77F34" w:rsidRPr="00F77F34" w:rsidRDefault="00F77F34" w:rsidP="00F77F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4FA6D3" w14:textId="77777777" w:rsidR="00F77F34" w:rsidRPr="00F77F34" w:rsidRDefault="00F77F34" w:rsidP="00F77F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2273EC" w14:textId="77777777" w:rsidR="00F77F34" w:rsidRDefault="00F77F34" w:rsidP="00F77F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B4D859" w14:textId="77777777" w:rsidR="00562981" w:rsidRPr="00F77F34" w:rsidRDefault="00562981" w:rsidP="00F77F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50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84"/>
      </w:tblGrid>
      <w:tr w:rsidR="00F77F34" w:rsidRPr="00F77F34" w14:paraId="6BCC5D79" w14:textId="77777777" w:rsidTr="00C20905">
        <w:tc>
          <w:tcPr>
            <w:tcW w:w="1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0551" w14:textId="77777777" w:rsidR="00F77F34" w:rsidRPr="00F77F34" w:rsidRDefault="00F77F34" w:rsidP="00F77F34">
            <w:pPr>
              <w:suppressAutoHyphens/>
              <w:spacing w:after="0" w:line="36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 w:rsidRPr="00F77F34">
              <w:rPr>
                <w:rFonts w:ascii="Cambria" w:eastAsia="Times New Roman" w:hAnsi="Cambria" w:cs="Arial"/>
                <w:b/>
                <w:sz w:val="28"/>
                <w:szCs w:val="28"/>
                <w:lang w:eastAsia="ar-SA"/>
              </w:rPr>
              <w:t>Uwagi końcowe usługi w zakresie utrzymania czystości w  Szkole</w:t>
            </w:r>
          </w:p>
          <w:p w14:paraId="70C6D36F" w14:textId="77777777" w:rsidR="00F77F34" w:rsidRPr="00CA5099" w:rsidRDefault="00F77F34" w:rsidP="00F77F34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77F34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1. W razie </w:t>
            </w:r>
            <w:r w:rsidRPr="00CA5099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konieczności usługa dezynfekcji klamek, uchwytów, blatów i innych powierzchni, które </w:t>
            </w:r>
            <w:r w:rsidRPr="00CA5099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 xml:space="preserve"> </w:t>
            </w:r>
            <w:r w:rsidRPr="00CA5099">
              <w:rPr>
                <w:rFonts w:asciiTheme="majorHAnsi" w:eastAsia="Times New Roman" w:hAnsiTheme="majorHAnsi" w:cs="Arial"/>
                <w:sz w:val="20"/>
                <w:szCs w:val="20"/>
              </w:rPr>
              <w:t>są możliwe do zdezynfekowania w pomieszczeniach biurowych i  w salach dydaktycznych w częstotliwości:</w:t>
            </w:r>
          </w:p>
          <w:p w14:paraId="16AA2F74" w14:textId="4CA2F555" w:rsidR="00F77F34" w:rsidRPr="00CA5099" w:rsidRDefault="00F77F34" w:rsidP="00F77F34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ar-SA"/>
              </w:rPr>
            </w:pPr>
            <w:r w:rsidRPr="00CA5099">
              <w:rPr>
                <w:rFonts w:asciiTheme="majorHAnsi" w:eastAsia="Times New Roman" w:hAnsiTheme="majorHAnsi" w:cs="Arial"/>
                <w:sz w:val="20"/>
                <w:szCs w:val="20"/>
              </w:rPr>
              <w:t>zgodnej z    komunikatem Dyrektora KSSiP nr 42/2020 pkt 4, ppkt 1,3,4,5</w:t>
            </w:r>
            <w:r w:rsidRPr="00CA5099">
              <w:rPr>
                <w:rFonts w:asciiTheme="majorHAnsi" w:eastAsia="Times New Roman" w:hAnsiTheme="majorHAnsi" w:cs="Arial"/>
                <w:color w:val="00B050"/>
                <w:sz w:val="20"/>
                <w:szCs w:val="20"/>
              </w:rPr>
              <w:t xml:space="preserve"> - </w:t>
            </w:r>
            <w:r w:rsidRPr="00CA5099">
              <w:rPr>
                <w:rFonts w:asciiTheme="majorHAnsi" w:eastAsia="Times New Roman" w:hAnsiTheme="majorHAnsi" w:cs="Arial"/>
                <w:sz w:val="20"/>
                <w:szCs w:val="20"/>
              </w:rPr>
              <w:t>wytycznymi dotyczącymi organizowania i prowadzenia zajęć szkoleniowych dla aplikantów stanowiącym załącznik nr 5</w:t>
            </w:r>
            <w:r w:rsidR="0045683E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i 5a</w:t>
            </w:r>
            <w:r w:rsidRPr="00CA5099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do OPZ  </w:t>
            </w:r>
          </w:p>
          <w:p w14:paraId="19EB3ECC" w14:textId="2E0442B4" w:rsidR="00F77F34" w:rsidRPr="00562981" w:rsidRDefault="00F77F34" w:rsidP="00F77F34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ar-SA"/>
              </w:rPr>
            </w:pPr>
            <w:r w:rsidRPr="00CA5099">
              <w:rPr>
                <w:rFonts w:asciiTheme="majorHAnsi" w:eastAsia="Times New Roman" w:hAnsiTheme="majorHAnsi" w:cs="Arial"/>
                <w:sz w:val="20"/>
                <w:szCs w:val="20"/>
              </w:rPr>
              <w:t>oraz zgodnej z aktualnymi w danym czasie zaleceniami  epidemiologicznymi Głównego Inspektora Sanitarnego.</w:t>
            </w:r>
            <w:r w:rsidRPr="00CA5099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 xml:space="preserve">  </w:t>
            </w:r>
          </w:p>
          <w:p w14:paraId="713E0A14" w14:textId="77777777" w:rsidR="00562981" w:rsidRPr="00CA5099" w:rsidRDefault="00562981" w:rsidP="00562981">
            <w:pPr>
              <w:suppressAutoHyphens/>
              <w:spacing w:after="0" w:line="240" w:lineRule="auto"/>
              <w:ind w:left="786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ar-SA"/>
              </w:rPr>
            </w:pPr>
          </w:p>
          <w:p w14:paraId="70D4E0CA" w14:textId="63602624" w:rsidR="00F77F34" w:rsidRPr="00562981" w:rsidRDefault="00F77F34" w:rsidP="00F77F34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eastAsia="ar-SA"/>
              </w:rPr>
            </w:pPr>
            <w:r w:rsidRPr="00CA5099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>2.</w:t>
            </w:r>
            <w:r w:rsidR="008064B6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 xml:space="preserve"> </w:t>
            </w:r>
            <w:r w:rsidRPr="00CA5099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 xml:space="preserve">W sytuacji stanu epidemii Wykonawca zobowiązany jest do wykonywania wszystkich czynności zgodnie z opisem przedmiotu zamówienia zawartym w tabeli oraz zobowiązany jest do wykonywania </w:t>
            </w:r>
            <w:r w:rsidR="00CA5099" w:rsidRPr="00CA5099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>czynności</w:t>
            </w:r>
            <w:r w:rsidRPr="00CA5099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 xml:space="preserve"> zgodnie z zaleceniami sanepidu – </w:t>
            </w:r>
            <w:r w:rsidRPr="00562981"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eastAsia="ar-SA"/>
              </w:rPr>
              <w:t>środki do dezynfekcji w pkt. 1 powyżej dostarczy Zamawiający.</w:t>
            </w:r>
          </w:p>
          <w:p w14:paraId="74159DCB" w14:textId="77777777" w:rsidR="00562981" w:rsidRPr="00562981" w:rsidRDefault="00562981" w:rsidP="00F77F34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eastAsia="ar-SA"/>
              </w:rPr>
            </w:pPr>
          </w:p>
          <w:p w14:paraId="31C08691" w14:textId="3568A03A" w:rsidR="00F77F34" w:rsidRDefault="008064B6" w:rsidP="00F77F34">
            <w:pPr>
              <w:suppressAutoHyphens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3</w:t>
            </w:r>
            <w:r w:rsidR="00F77F34" w:rsidRPr="00CA5099">
              <w:rPr>
                <w:rFonts w:asciiTheme="majorHAnsi" w:eastAsia="Times New Roman" w:hAnsiTheme="majorHAnsi" w:cs="Arial"/>
                <w:sz w:val="20"/>
                <w:szCs w:val="20"/>
              </w:rPr>
              <w:t>.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r w:rsidR="00F77F34" w:rsidRPr="00CA5099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Wykonawca zobowiązany jest zakupić i dostarczać na bieżąco dobrej jakości środki czystości i higieniczne do toalet oraz pokoi socjalnych na III i IV piętrze: papier toaletowy, ręczniki ZZ,  ręczniki papierowe duże rolki do pokoi socjalnych mają być z celulozy, min. dwuwarstwowe w kolorze białym, mydło w płynie posiadające dobre </w:t>
            </w:r>
            <w:r w:rsidR="00F77F34" w:rsidRPr="00CA5099">
              <w:rPr>
                <w:rFonts w:asciiTheme="majorHAnsi" w:eastAsia="Times New Roman" w:hAnsiTheme="majorHAnsi" w:cs="Arial"/>
                <w:sz w:val="20"/>
                <w:szCs w:val="20"/>
              </w:rPr>
              <w:lastRenderedPageBreak/>
              <w:t>właściwości myjące, polecane do codziennego stosowania, nie wysuszające skóry, pH 5,5-6,6, gęstość 1,028-1,031 g/cm³ , lepkość 1000-3000mPa.s.</w:t>
            </w:r>
          </w:p>
          <w:p w14:paraId="7C5370C0" w14:textId="77777777" w:rsidR="00562981" w:rsidRPr="00CA5099" w:rsidRDefault="00562981" w:rsidP="00F77F34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</w:pPr>
          </w:p>
          <w:p w14:paraId="41F732C8" w14:textId="083355AE" w:rsidR="00F77F34" w:rsidRPr="00F77F34" w:rsidRDefault="00F77F34" w:rsidP="00F77F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A5099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>4</w:t>
            </w:r>
            <w:r w:rsidRPr="00CA5099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ar-SA"/>
              </w:rPr>
              <w:t>.</w:t>
            </w:r>
            <w:r w:rsidRPr="00CA5099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W pokojach socjalnych  na III i IV piętrze konieczne jest</w:t>
            </w:r>
            <w:r w:rsidRPr="00F77F34">
              <w:rPr>
                <w:rFonts w:ascii="Cambria" w:eastAsia="Times New Roman" w:hAnsi="Cambria" w:cs="Arial"/>
                <w:b/>
                <w:sz w:val="20"/>
                <w:szCs w:val="20"/>
              </w:rPr>
              <w:t xml:space="preserve"> zastosowanie na odpady organiczne worków biodegradowalnych i kompostowalnych zgodnie z normą europejską EN-13432 lub równoważn</w:t>
            </w:r>
            <w:r w:rsidR="007D1021">
              <w:rPr>
                <w:rFonts w:ascii="Cambria" w:eastAsia="Times New Roman" w:hAnsi="Cambria" w:cs="Arial"/>
                <w:b/>
                <w:sz w:val="20"/>
                <w:szCs w:val="20"/>
              </w:rPr>
              <w:t>ą</w:t>
            </w:r>
            <w:r w:rsidRPr="00F77F34">
              <w:rPr>
                <w:rFonts w:ascii="Cambria" w:eastAsia="Times New Roman" w:hAnsi="Cambria" w:cs="Arial"/>
                <w:b/>
                <w:sz w:val="20"/>
                <w:szCs w:val="20"/>
              </w:rPr>
              <w:t>, nie zawierających polipropylenu. Wymiana worków odbywać się będzie w dni robocze min. 1 raz dziennie w dwóch pomieszczeniach socjalnych, w każdym z pokoi znajduje się jeden pojemnik na odpady Bio.</w:t>
            </w:r>
          </w:p>
          <w:p w14:paraId="4363EEC9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</w:tr>
      <w:tr w:rsidR="00F77F34" w:rsidRPr="00F77F34" w14:paraId="79840D1F" w14:textId="77777777" w:rsidTr="00C20905">
        <w:tc>
          <w:tcPr>
            <w:tcW w:w="1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DD9A" w14:textId="77777777" w:rsidR="00F77F34" w:rsidRPr="00F77F34" w:rsidRDefault="00F77F34" w:rsidP="00F77F34">
            <w:pPr>
              <w:suppressAutoHyphens/>
              <w:spacing w:after="0" w:line="360" w:lineRule="auto"/>
              <w:contextualSpacing/>
              <w:rPr>
                <w:rFonts w:ascii="Cambria" w:eastAsia="Times New Roman" w:hAnsi="Cambria" w:cs="Arial"/>
                <w:b/>
                <w:sz w:val="28"/>
                <w:szCs w:val="28"/>
                <w:lang w:eastAsia="ar-SA"/>
              </w:rPr>
            </w:pPr>
          </w:p>
        </w:tc>
      </w:tr>
    </w:tbl>
    <w:p w14:paraId="59F85698" w14:textId="77777777" w:rsidR="00F77F34" w:rsidRPr="00F77F34" w:rsidRDefault="00F77F34" w:rsidP="00F77F34">
      <w:pPr>
        <w:tabs>
          <w:tab w:val="left" w:pos="1148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</w:pPr>
    </w:p>
    <w:tbl>
      <w:tblPr>
        <w:tblpPr w:leftFromText="141" w:rightFromText="141" w:vertAnchor="page" w:horzAnchor="margin" w:tblpY="2176"/>
        <w:tblW w:w="17100" w:type="dxa"/>
        <w:tblLook w:val="04A0" w:firstRow="1" w:lastRow="0" w:firstColumn="1" w:lastColumn="0" w:noHBand="0" w:noVBand="1"/>
      </w:tblPr>
      <w:tblGrid>
        <w:gridCol w:w="1079"/>
        <w:gridCol w:w="1080"/>
        <w:gridCol w:w="1060"/>
        <w:gridCol w:w="880"/>
        <w:gridCol w:w="1600"/>
        <w:gridCol w:w="1080"/>
        <w:gridCol w:w="1080"/>
        <w:gridCol w:w="1080"/>
        <w:gridCol w:w="3520"/>
        <w:gridCol w:w="1160"/>
        <w:gridCol w:w="1080"/>
        <w:gridCol w:w="1080"/>
        <w:gridCol w:w="1321"/>
      </w:tblGrid>
      <w:tr w:rsidR="00F77F34" w:rsidRPr="00F77F34" w14:paraId="6A81E487" w14:textId="77777777" w:rsidTr="00C20905">
        <w:trPr>
          <w:trHeight w:val="285"/>
        </w:trPr>
        <w:tc>
          <w:tcPr>
            <w:tcW w:w="17100" w:type="dxa"/>
            <w:gridSpan w:val="13"/>
            <w:tcBorders>
              <w:bottom w:val="single" w:sz="4" w:space="0" w:color="auto"/>
            </w:tcBorders>
            <w:vAlign w:val="bottom"/>
          </w:tcPr>
          <w:p w14:paraId="271EFAA2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77F34" w:rsidRPr="00F77F34" w14:paraId="00140F67" w14:textId="77777777" w:rsidTr="00C20905">
        <w:trPr>
          <w:trHeight w:val="285"/>
        </w:trPr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14:paraId="1428FA6B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031B9984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vAlign w:val="bottom"/>
          </w:tcPr>
          <w:p w14:paraId="54DD0ABC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bottom"/>
          </w:tcPr>
          <w:p w14:paraId="3EF1A777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vAlign w:val="bottom"/>
          </w:tcPr>
          <w:p w14:paraId="57B2508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6EC926A2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35DC06E5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55014459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  <w:vAlign w:val="bottom"/>
          </w:tcPr>
          <w:p w14:paraId="2CA7FD46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vAlign w:val="bottom"/>
          </w:tcPr>
          <w:p w14:paraId="43AC3255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bottom"/>
          </w:tcPr>
          <w:p w14:paraId="4013C0CB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bottom"/>
          </w:tcPr>
          <w:p w14:paraId="50D80463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  <w:noWrap/>
            <w:vAlign w:val="bottom"/>
          </w:tcPr>
          <w:p w14:paraId="0A2D1F3D" w14:textId="77777777" w:rsidR="00F77F34" w:rsidRPr="00F77F34" w:rsidRDefault="00F77F34" w:rsidP="00F77F3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1C9F844A" w14:textId="53FABED9" w:rsidR="00F77F34" w:rsidRDefault="00B0278F" w:rsidP="00F77F34">
      <w:pPr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Spis załączników do OPZ:</w:t>
      </w:r>
    </w:p>
    <w:p w14:paraId="1F9AB0E5" w14:textId="77777777" w:rsidR="00B0278F" w:rsidRDefault="00B0278F" w:rsidP="00B0278F">
      <w:pPr>
        <w:pStyle w:val="Akapitzlist"/>
        <w:numPr>
          <w:ilvl w:val="0"/>
          <w:numId w:val="8"/>
        </w:numPr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Instrukcja</w:t>
      </w:r>
      <w:r w:rsidRPr="00B0278F">
        <w:rPr>
          <w:rFonts w:ascii="Cambria" w:eastAsia="Calibri" w:hAnsi="Cambria" w:cs="Times New Roman"/>
          <w:b/>
          <w:sz w:val="24"/>
          <w:szCs w:val="24"/>
        </w:rPr>
        <w:t xml:space="preserve"> utrzymania paneli ściennych i podłóg z płyt marmurowych w budynku szkoły KSSiP</w:t>
      </w:r>
      <w:r>
        <w:rPr>
          <w:rFonts w:ascii="Cambria" w:eastAsia="Calibri" w:hAnsi="Cambria" w:cs="Times New Roman"/>
          <w:b/>
          <w:sz w:val="24"/>
          <w:szCs w:val="24"/>
        </w:rPr>
        <w:t>;</w:t>
      </w:r>
    </w:p>
    <w:p w14:paraId="3BD764A6" w14:textId="77777777" w:rsidR="00B0278F" w:rsidRDefault="00B0278F" w:rsidP="00B0278F">
      <w:pPr>
        <w:pStyle w:val="Akapitzlist"/>
        <w:numPr>
          <w:ilvl w:val="0"/>
          <w:numId w:val="8"/>
        </w:numPr>
        <w:rPr>
          <w:rFonts w:ascii="Cambria" w:eastAsia="Calibri" w:hAnsi="Cambria" w:cs="Times New Roman"/>
          <w:b/>
          <w:sz w:val="24"/>
          <w:szCs w:val="24"/>
        </w:rPr>
      </w:pPr>
      <w:r w:rsidRPr="00B0278F">
        <w:rPr>
          <w:rFonts w:ascii="Cambria" w:eastAsia="Calibri" w:hAnsi="Cambria" w:cs="Times New Roman"/>
          <w:b/>
          <w:sz w:val="24"/>
          <w:szCs w:val="24"/>
        </w:rPr>
        <w:t>Opis środka do konserwacji parkietu olejowanego oraz ins</w:t>
      </w:r>
      <w:r>
        <w:rPr>
          <w:rFonts w:ascii="Cambria" w:eastAsia="Calibri" w:hAnsi="Cambria" w:cs="Times New Roman"/>
          <w:b/>
          <w:sz w:val="24"/>
          <w:szCs w:val="24"/>
        </w:rPr>
        <w:t>trukcja zastosowania;</w:t>
      </w:r>
    </w:p>
    <w:p w14:paraId="55788078" w14:textId="3260F4FA" w:rsidR="00B0278F" w:rsidRDefault="00B0278F" w:rsidP="00B0278F">
      <w:pPr>
        <w:pStyle w:val="Akapitzlist"/>
        <w:numPr>
          <w:ilvl w:val="0"/>
          <w:numId w:val="8"/>
        </w:numPr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Instrukcja c</w:t>
      </w:r>
      <w:r w:rsidRPr="00B0278F">
        <w:rPr>
          <w:rFonts w:ascii="Cambria" w:eastAsia="Calibri" w:hAnsi="Cambria" w:cs="Times New Roman"/>
          <w:b/>
          <w:sz w:val="24"/>
          <w:szCs w:val="24"/>
        </w:rPr>
        <w:t>zyszczeni</w:t>
      </w:r>
      <w:r>
        <w:rPr>
          <w:rFonts w:ascii="Cambria" w:eastAsia="Calibri" w:hAnsi="Cambria" w:cs="Times New Roman"/>
          <w:b/>
          <w:sz w:val="24"/>
          <w:szCs w:val="24"/>
        </w:rPr>
        <w:t>a</w:t>
      </w:r>
      <w:r w:rsidRPr="00B0278F">
        <w:rPr>
          <w:rFonts w:ascii="Cambria" w:eastAsia="Calibri" w:hAnsi="Cambria" w:cs="Times New Roman"/>
          <w:b/>
          <w:sz w:val="24"/>
          <w:szCs w:val="24"/>
        </w:rPr>
        <w:t xml:space="preserve"> i k</w:t>
      </w:r>
      <w:r>
        <w:rPr>
          <w:rFonts w:ascii="Cambria" w:eastAsia="Calibri" w:hAnsi="Cambria" w:cs="Times New Roman"/>
          <w:b/>
          <w:sz w:val="24"/>
          <w:szCs w:val="24"/>
        </w:rPr>
        <w:t>onserwacji wykładzin dywanowych;</w:t>
      </w:r>
    </w:p>
    <w:p w14:paraId="55EF584C" w14:textId="57033DA6" w:rsidR="00B0278F" w:rsidRDefault="00B0278F" w:rsidP="00B0278F">
      <w:pPr>
        <w:pStyle w:val="Akapitzlist"/>
        <w:numPr>
          <w:ilvl w:val="0"/>
          <w:numId w:val="8"/>
        </w:numPr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Ins</w:t>
      </w:r>
      <w:r w:rsidR="0045683E">
        <w:rPr>
          <w:rFonts w:ascii="Cambria" w:eastAsia="Calibri" w:hAnsi="Cambria" w:cs="Times New Roman"/>
          <w:b/>
          <w:sz w:val="24"/>
          <w:szCs w:val="24"/>
        </w:rPr>
        <w:t>t</w:t>
      </w:r>
      <w:r>
        <w:rPr>
          <w:rFonts w:ascii="Cambria" w:eastAsia="Calibri" w:hAnsi="Cambria" w:cs="Times New Roman"/>
          <w:b/>
          <w:sz w:val="24"/>
          <w:szCs w:val="24"/>
        </w:rPr>
        <w:t>rukcja doczyszczania i renowacji granitowych posadzek</w:t>
      </w:r>
      <w:r w:rsidR="0045683E">
        <w:rPr>
          <w:rFonts w:ascii="Cambria" w:eastAsia="Calibri" w:hAnsi="Cambria" w:cs="Times New Roman"/>
          <w:b/>
          <w:sz w:val="24"/>
          <w:szCs w:val="24"/>
        </w:rPr>
        <w:t>;</w:t>
      </w:r>
    </w:p>
    <w:p w14:paraId="16BFCC09" w14:textId="5EBF75A9" w:rsidR="0045683E" w:rsidRDefault="0045683E" w:rsidP="007D1021">
      <w:pPr>
        <w:pStyle w:val="Akapitzlist"/>
        <w:numPr>
          <w:ilvl w:val="0"/>
          <w:numId w:val="8"/>
        </w:numPr>
        <w:spacing w:after="0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Komunikat Nr 42/2020 Dyrektora Krajowej Szkoły Sądownictwa i Prokuratury w sprawie wytycznych dotyczących organizowania i prowadzenia zajęć szkoleniowych dla aplikantów</w:t>
      </w:r>
      <w:r w:rsidRPr="0045683E">
        <w:t xml:space="preserve"> </w:t>
      </w:r>
      <w:r w:rsidRPr="0045683E">
        <w:rPr>
          <w:rFonts w:ascii="Cambria" w:eastAsia="Calibri" w:hAnsi="Cambria" w:cs="Times New Roman"/>
          <w:b/>
          <w:sz w:val="24"/>
          <w:szCs w:val="24"/>
        </w:rPr>
        <w:t>w okresie obowiązywania stanu epidemii</w:t>
      </w:r>
    </w:p>
    <w:p w14:paraId="7DD01356" w14:textId="27C7A844" w:rsidR="0045683E" w:rsidRDefault="0045683E" w:rsidP="007D1021">
      <w:pPr>
        <w:spacing w:after="0"/>
        <w:ind w:left="360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5a) Wytyczne Dyrektora Krajowej Szkoły Sądownictwa i Prokuratury dotyczące organizowania i prowadzenia zajęć szkoleniowych dla aplikantów w okresie obowiązywania stanu epidemii</w:t>
      </w:r>
      <w:r w:rsidR="008271A9">
        <w:rPr>
          <w:rFonts w:ascii="Cambria" w:eastAsia="Calibri" w:hAnsi="Cambria" w:cs="Times New Roman"/>
          <w:b/>
          <w:sz w:val="24"/>
          <w:szCs w:val="24"/>
        </w:rPr>
        <w:t>;</w:t>
      </w:r>
    </w:p>
    <w:p w14:paraId="6BC2B5DC" w14:textId="3519B4A5" w:rsidR="008271A9" w:rsidRPr="008271A9" w:rsidRDefault="008271A9" w:rsidP="008271A9">
      <w:pPr>
        <w:pStyle w:val="Akapitzlist"/>
        <w:numPr>
          <w:ilvl w:val="0"/>
          <w:numId w:val="8"/>
        </w:numPr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Harmonogram zjazdów na rok 2022.</w:t>
      </w:r>
    </w:p>
    <w:p w14:paraId="2EA2C242" w14:textId="77777777" w:rsidR="00F77F34" w:rsidRPr="00F77F34" w:rsidRDefault="00F77F34" w:rsidP="00F77F34">
      <w:pPr>
        <w:framePr w:hSpace="141" w:wrap="around" w:vAnchor="text" w:hAnchor="margin" w:y="502"/>
        <w:suppressAutoHyphens/>
        <w:spacing w:after="0" w:line="240" w:lineRule="auto"/>
        <w:suppressOverlap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14:paraId="35032802" w14:textId="77777777" w:rsidR="00F77F34" w:rsidRPr="00F77F34" w:rsidRDefault="00F77F34" w:rsidP="00F77F34">
      <w:pPr>
        <w:framePr w:hSpace="141" w:wrap="around" w:vAnchor="text" w:hAnchor="margin" w:y="502"/>
        <w:suppressAutoHyphens/>
        <w:spacing w:after="0" w:line="240" w:lineRule="auto"/>
        <w:suppressOverlap/>
        <w:jc w:val="center"/>
        <w:rPr>
          <w:rFonts w:ascii="Cambria" w:eastAsia="Times New Roman" w:hAnsi="Cambria" w:cs="Arial"/>
          <w:sz w:val="20"/>
          <w:szCs w:val="20"/>
          <w:lang w:eastAsia="ar-SA"/>
        </w:rPr>
      </w:pPr>
    </w:p>
    <w:p w14:paraId="552299E2" w14:textId="77777777" w:rsidR="00F77F34" w:rsidRPr="00F77F34" w:rsidRDefault="00F77F34" w:rsidP="00F77F34">
      <w:pPr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2B76660B" w14:textId="77777777" w:rsidR="00F77F34" w:rsidRPr="00F77F34" w:rsidRDefault="00F77F34" w:rsidP="00F77F34">
      <w:pPr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val="pl" w:eastAsia="ar-SA"/>
        </w:rPr>
      </w:pPr>
      <w:r w:rsidRPr="00F77F34">
        <w:rPr>
          <w:rFonts w:ascii="Cambria" w:eastAsia="Times New Roman" w:hAnsi="Cambria" w:cs="Arial"/>
          <w:sz w:val="24"/>
          <w:szCs w:val="24"/>
          <w:lang w:val="pl" w:eastAsia="ar-SA"/>
        </w:rPr>
        <w:t xml:space="preserve"> </w:t>
      </w:r>
    </w:p>
    <w:p w14:paraId="78357FE5" w14:textId="77777777" w:rsidR="00F77F34" w:rsidRPr="00F77F34" w:rsidRDefault="00F77F34" w:rsidP="00F77F34">
      <w:pPr>
        <w:suppressAutoHyphens/>
        <w:spacing w:after="0" w:line="240" w:lineRule="auto"/>
        <w:jc w:val="both"/>
        <w:rPr>
          <w:rFonts w:ascii="Cambria" w:eastAsia="Times New Roman" w:hAnsi="Cambria" w:cs="Arial"/>
          <w:color w:val="00B050"/>
          <w:sz w:val="24"/>
          <w:szCs w:val="24"/>
          <w:lang w:eastAsia="ar-SA"/>
        </w:rPr>
      </w:pPr>
    </w:p>
    <w:p w14:paraId="37787478" w14:textId="77777777" w:rsidR="005426B2" w:rsidRDefault="005426B2"/>
    <w:sectPr w:rsidR="005426B2" w:rsidSect="00062C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A1221" w14:textId="77777777" w:rsidR="003630BA" w:rsidRDefault="003630BA" w:rsidP="00120C57">
      <w:pPr>
        <w:spacing w:after="0" w:line="240" w:lineRule="auto"/>
      </w:pPr>
      <w:r>
        <w:separator/>
      </w:r>
    </w:p>
  </w:endnote>
  <w:endnote w:type="continuationSeparator" w:id="0">
    <w:p w14:paraId="71E0AEA2" w14:textId="77777777" w:rsidR="003630BA" w:rsidRDefault="003630BA" w:rsidP="0012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1C561" w14:textId="77777777" w:rsidR="00C10A3D" w:rsidRDefault="00C10A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3CA73" w14:textId="77777777" w:rsidR="000A38A6" w:rsidRDefault="006E456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10A3D">
      <w:rPr>
        <w:noProof/>
      </w:rPr>
      <w:t>1</w:t>
    </w:r>
    <w:r>
      <w:fldChar w:fldCharType="end"/>
    </w:r>
  </w:p>
  <w:p w14:paraId="7D5A731E" w14:textId="77777777" w:rsidR="000A38A6" w:rsidRDefault="003630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A488B" w14:textId="77777777" w:rsidR="00C10A3D" w:rsidRDefault="00C10A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DDE98" w14:textId="77777777" w:rsidR="003630BA" w:rsidRDefault="003630BA" w:rsidP="00120C57">
      <w:pPr>
        <w:spacing w:after="0" w:line="240" w:lineRule="auto"/>
      </w:pPr>
      <w:r>
        <w:separator/>
      </w:r>
    </w:p>
  </w:footnote>
  <w:footnote w:type="continuationSeparator" w:id="0">
    <w:p w14:paraId="365D3CA4" w14:textId="77777777" w:rsidR="003630BA" w:rsidRDefault="003630BA" w:rsidP="00120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B2DFC" w14:textId="77777777" w:rsidR="00C10A3D" w:rsidRDefault="00C10A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71D5B" w14:textId="77777777" w:rsidR="000A38A6" w:rsidRPr="00912511" w:rsidRDefault="006E4568" w:rsidP="00912511">
    <w:pPr>
      <w:pStyle w:val="Nagwek"/>
      <w:jc w:val="right"/>
      <w:rPr>
        <w:b/>
      </w:rPr>
    </w:pPr>
    <w:r>
      <w:rPr>
        <w:rFonts w:ascii="Cambria" w:hAnsi="Cambria"/>
        <w:b/>
        <w:spacing w:val="-2"/>
        <w:sz w:val="22"/>
        <w:szCs w:val="22"/>
        <w:lang w:val="pl-PL"/>
      </w:rPr>
      <w:t>Z</w:t>
    </w:r>
    <w:r w:rsidRPr="0036122F">
      <w:rPr>
        <w:rFonts w:ascii="Cambria" w:hAnsi="Cambria"/>
        <w:b/>
        <w:spacing w:val="-2"/>
        <w:sz w:val="22"/>
        <w:szCs w:val="22"/>
      </w:rPr>
      <w:t xml:space="preserve">ałącznik nr </w:t>
    </w:r>
    <w:r>
      <w:rPr>
        <w:rFonts w:ascii="Cambria" w:hAnsi="Cambria"/>
        <w:b/>
        <w:spacing w:val="-2"/>
        <w:sz w:val="22"/>
        <w:szCs w:val="22"/>
        <w:lang w:val="pl-PL"/>
      </w:rPr>
      <w:t>2</w:t>
    </w:r>
    <w:r>
      <w:rPr>
        <w:rFonts w:ascii="Cambria" w:hAnsi="Cambria"/>
        <w:b/>
        <w:spacing w:val="-2"/>
        <w:sz w:val="22"/>
        <w:szCs w:val="22"/>
      </w:rPr>
      <w:t>A do S</w:t>
    </w:r>
    <w:r w:rsidRPr="0036122F">
      <w:rPr>
        <w:rFonts w:ascii="Cambria" w:hAnsi="Cambria"/>
        <w:b/>
        <w:spacing w:val="-2"/>
        <w:sz w:val="22"/>
        <w:szCs w:val="22"/>
      </w:rPr>
      <w:t>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C03F0" w14:textId="77777777" w:rsidR="00C10A3D" w:rsidRDefault="00C10A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D31"/>
    <w:multiLevelType w:val="hybridMultilevel"/>
    <w:tmpl w:val="79BA39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18379E7"/>
    <w:multiLevelType w:val="hybridMultilevel"/>
    <w:tmpl w:val="ABBA9484"/>
    <w:lvl w:ilvl="0" w:tplc="03948B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6604F5"/>
    <w:multiLevelType w:val="hybridMultilevel"/>
    <w:tmpl w:val="AC4687E8"/>
    <w:lvl w:ilvl="0" w:tplc="539CDC00">
      <w:start w:val="1"/>
      <w:numFmt w:val="lowerLetter"/>
      <w:lvlText w:val="%1."/>
      <w:lvlJc w:val="left"/>
      <w:pPr>
        <w:ind w:left="78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DB5FE1"/>
    <w:multiLevelType w:val="hybridMultilevel"/>
    <w:tmpl w:val="AF969F40"/>
    <w:lvl w:ilvl="0" w:tplc="19BA5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F7EEE"/>
    <w:multiLevelType w:val="hybridMultilevel"/>
    <w:tmpl w:val="858AA438"/>
    <w:lvl w:ilvl="0" w:tplc="8E443D7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912CE"/>
    <w:multiLevelType w:val="hybridMultilevel"/>
    <w:tmpl w:val="DE588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B13E1"/>
    <w:multiLevelType w:val="hybridMultilevel"/>
    <w:tmpl w:val="461AA702"/>
    <w:lvl w:ilvl="0" w:tplc="78DE51C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EB77EFE"/>
    <w:multiLevelType w:val="singleLevel"/>
    <w:tmpl w:val="E312A45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34"/>
    <w:rsid w:val="000C12C8"/>
    <w:rsid w:val="000F371F"/>
    <w:rsid w:val="00120C57"/>
    <w:rsid w:val="00215D11"/>
    <w:rsid w:val="002A3EBE"/>
    <w:rsid w:val="003630BA"/>
    <w:rsid w:val="003E4BC3"/>
    <w:rsid w:val="0045683E"/>
    <w:rsid w:val="005426B2"/>
    <w:rsid w:val="00557A12"/>
    <w:rsid w:val="00562981"/>
    <w:rsid w:val="005B595C"/>
    <w:rsid w:val="006B5BA3"/>
    <w:rsid w:val="006E4568"/>
    <w:rsid w:val="007D1021"/>
    <w:rsid w:val="008064B6"/>
    <w:rsid w:val="008271A9"/>
    <w:rsid w:val="0093459F"/>
    <w:rsid w:val="009B6EEA"/>
    <w:rsid w:val="00A0317E"/>
    <w:rsid w:val="00A37DA7"/>
    <w:rsid w:val="00B0278F"/>
    <w:rsid w:val="00C10A3D"/>
    <w:rsid w:val="00C71AB9"/>
    <w:rsid w:val="00CA5099"/>
    <w:rsid w:val="00F7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3B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F3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77F3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F77F3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77F3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dokomentarza">
    <w:name w:val="annotation reference"/>
    <w:uiPriority w:val="99"/>
    <w:semiHidden/>
    <w:unhideWhenUsed/>
    <w:rsid w:val="00F7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F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F3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F3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DA7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DA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B02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F3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77F3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F77F3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77F3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dokomentarza">
    <w:name w:val="annotation reference"/>
    <w:uiPriority w:val="99"/>
    <w:semiHidden/>
    <w:unhideWhenUsed/>
    <w:rsid w:val="00F7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F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F3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F3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DA7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DA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B0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1EC6-97BB-497D-9AF9-FE777816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2891</Words>
  <Characters>17352</Characters>
  <Application>Microsoft Office Word</Application>
  <DocSecurity>0</DocSecurity>
  <Lines>144</Lines>
  <Paragraphs>40</Paragraphs>
  <ScaleCrop>false</ScaleCrop>
  <Company/>
  <LinksUpToDate>false</LinksUpToDate>
  <CharactersWithSpaces>20203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2021-10-28T08:40:00Z</dcterms:created>
  <dcterms:modified xsi:type="dcterms:W3CDTF">2021-10-28T08:40:00Z</dcterms:modified>
</cp:coreProperties>
</file>