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FCE69" w14:textId="77777777"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648EF75" wp14:editId="76CB3FD6">
            <wp:simplePos x="0" y="0"/>
            <wp:positionH relativeFrom="column">
              <wp:posOffset>4517390</wp:posOffset>
            </wp:positionH>
            <wp:positionV relativeFrom="paragraph">
              <wp:posOffset>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E5833" w14:textId="77777777"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3D7A965C" w14:textId="77777777"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22E72E9A" w14:textId="77777777"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19F381FF" w14:textId="77777777" w:rsidR="0037589E" w:rsidRDefault="0037589E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2DCEC205" w14:textId="3DC79FFB" w:rsidR="000A78A4" w:rsidRPr="009406B1" w:rsidRDefault="00D66881" w:rsidP="0075726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1852AF">
        <w:rPr>
          <w:rFonts w:ascii="Bookman Old Style" w:hAnsi="Bookman Old Style"/>
        </w:rPr>
        <w:t>II.401.</w:t>
      </w:r>
      <w:r w:rsidR="000A78A4" w:rsidRPr="009406B1">
        <w:rPr>
          <w:rFonts w:ascii="Bookman Old Style" w:hAnsi="Bookman Old Style"/>
        </w:rPr>
        <w:tab/>
      </w:r>
      <w:r w:rsidR="00617EC5">
        <w:rPr>
          <w:rFonts w:ascii="Bookman Old Style" w:hAnsi="Bookman Old Style"/>
        </w:rPr>
        <w:t>155.2017</w:t>
      </w:r>
      <w:r w:rsidR="000A78A4" w:rsidRPr="009406B1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617EC5">
        <w:rPr>
          <w:rFonts w:ascii="Bookman Old Style" w:hAnsi="Bookman Old Style"/>
        </w:rPr>
        <w:tab/>
      </w:r>
      <w:r w:rsidR="008655B8">
        <w:rPr>
          <w:rFonts w:ascii="Bookman Old Style" w:hAnsi="Bookman Old Style"/>
        </w:rPr>
        <w:t>Lublin,  28</w:t>
      </w:r>
      <w:r w:rsidR="001852AF">
        <w:rPr>
          <w:rFonts w:ascii="Bookman Old Style" w:hAnsi="Bookman Old Style"/>
        </w:rPr>
        <w:t xml:space="preserve"> listopada </w:t>
      </w:r>
      <w:r w:rsidR="000A78A4" w:rsidRPr="009406B1">
        <w:rPr>
          <w:rFonts w:ascii="Bookman Old Style" w:hAnsi="Bookman Old Style"/>
        </w:rPr>
        <w:t>201</w:t>
      </w:r>
      <w:r w:rsidR="00D51171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14:paraId="6FF5FE00" w14:textId="77777777" w:rsidR="000A78A4" w:rsidRPr="009406B1" w:rsidRDefault="00D51171" w:rsidP="00757269">
      <w:pPr>
        <w:tabs>
          <w:tab w:val="left" w:pos="0"/>
        </w:tabs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U15/A/18 </w:t>
      </w:r>
    </w:p>
    <w:p w14:paraId="4B1E2B14" w14:textId="77777777" w:rsidR="000A78A4" w:rsidRPr="009406B1" w:rsidRDefault="0071030F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97E7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5F677974" w14:textId="77777777" w:rsidR="000A78A4" w:rsidRPr="009406B1" w:rsidRDefault="000A78A4" w:rsidP="00757269">
      <w:pPr>
        <w:spacing w:before="60" w:line="276" w:lineRule="auto"/>
        <w:jc w:val="center"/>
        <w:outlineLvl w:val="0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14:paraId="1FAB3328" w14:textId="524EE2AB" w:rsidR="00D66881" w:rsidRPr="00D66881" w:rsidRDefault="0000563D" w:rsidP="00757269">
      <w:pPr>
        <w:jc w:val="center"/>
        <w:rPr>
          <w:rFonts w:ascii="Bookman Old Style" w:hAnsi="Bookman Old Style"/>
          <w:i/>
        </w:rPr>
      </w:pPr>
      <w:r w:rsidRPr="00E353F0">
        <w:rPr>
          <w:rFonts w:ascii="Bookman Old Style" w:hAnsi="Bookman Old Style"/>
        </w:rPr>
        <w:t xml:space="preserve">SZKOLENIA DLA </w:t>
      </w:r>
      <w:r w:rsidR="00D51171">
        <w:rPr>
          <w:rFonts w:ascii="Bookman Old Style" w:hAnsi="Bookman Old Style"/>
        </w:rPr>
        <w:t xml:space="preserve">URZĘDNIKÓW POWSZECHNYCH JEDNOSTEK </w:t>
      </w:r>
      <w:r w:rsidR="006D0D9A">
        <w:rPr>
          <w:rFonts w:ascii="Bookman Old Style" w:hAnsi="Bookman Old Style"/>
        </w:rPr>
        <w:t xml:space="preserve">ORGANIZACYJNYCH </w:t>
      </w:r>
      <w:r w:rsidR="00D51171">
        <w:rPr>
          <w:rFonts w:ascii="Bookman Old Style" w:hAnsi="Bookman Old Style"/>
        </w:rPr>
        <w:t>PROKURATURY</w:t>
      </w:r>
    </w:p>
    <w:p w14:paraId="05D63B1C" w14:textId="77777777" w:rsidR="000A78A4" w:rsidRPr="00D66881" w:rsidRDefault="0071030F" w:rsidP="00757269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 w14:anchorId="22EF0436">
          <v:shape id="_x0000_i1026" type="#_x0000_t75" style="width:470.6pt;height:6.25pt" o:hrpct="0" o:hralign="center" o:hr="t">
            <v:imagedata r:id="rId6" o:title="BD14845_"/>
          </v:shape>
        </w:pict>
      </w:r>
    </w:p>
    <w:p w14:paraId="354F5E62" w14:textId="77777777" w:rsidR="00766D2C" w:rsidRPr="00B71092" w:rsidRDefault="00766D2C" w:rsidP="00757269">
      <w:pPr>
        <w:rPr>
          <w:rFonts w:ascii="Bookman Old Style" w:hAnsi="Bookman Old Style"/>
          <w:b/>
          <w:sz w:val="18"/>
          <w:szCs w:val="18"/>
        </w:rPr>
      </w:pPr>
    </w:p>
    <w:p w14:paraId="40E4AE51" w14:textId="77777777" w:rsidR="000A78A4" w:rsidRPr="009406B1" w:rsidRDefault="0071030F" w:rsidP="007572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4681599E">
          <v:shape id="_x0000_i1027" type="#_x0000_t75" style="width:119.55pt;height:5.6pt" o:hrpct="0" o:hr="t">
            <v:imagedata r:id="rId6" o:title="BD14845_"/>
          </v:shape>
        </w:pict>
      </w:r>
    </w:p>
    <w:p w14:paraId="200035AA" w14:textId="07DF3C60" w:rsidR="000A78A4" w:rsidRPr="009406B1" w:rsidRDefault="000A78A4" w:rsidP="0075726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</w:t>
      </w:r>
    </w:p>
    <w:p w14:paraId="4317853D" w14:textId="77777777" w:rsidR="000A78A4" w:rsidRPr="009406B1" w:rsidRDefault="0071030F" w:rsidP="007572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B57DF9B">
          <v:shape id="_x0000_i1028" type="#_x0000_t75" style="width:119.55pt;height:5.6pt" o:hrpct="0" o:hr="t">
            <v:imagedata r:id="rId6" o:title="BD14845_"/>
          </v:shape>
        </w:pict>
      </w:r>
    </w:p>
    <w:p w14:paraId="22878E10" w14:textId="77777777" w:rsidR="00CD500F" w:rsidRDefault="00CD500F" w:rsidP="00757269">
      <w:pPr>
        <w:jc w:val="center"/>
        <w:rPr>
          <w:rFonts w:ascii="Bookman Old Style" w:hAnsi="Bookman Old Style"/>
          <w:b/>
        </w:rPr>
      </w:pPr>
    </w:p>
    <w:p w14:paraId="785F3DC3" w14:textId="375A8D84" w:rsidR="00447226" w:rsidRDefault="001852AF" w:rsidP="007572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„Organizacja pracy i profilaktyka zespołu wypalenia zawodowego urzędnika powszechnych jednostek </w:t>
      </w:r>
      <w:r w:rsidR="006D0D9A">
        <w:rPr>
          <w:rFonts w:ascii="Bookman Old Style" w:hAnsi="Bookman Old Style"/>
          <w:b/>
        </w:rPr>
        <w:t xml:space="preserve">organizacyjnych </w:t>
      </w:r>
      <w:r>
        <w:rPr>
          <w:rFonts w:ascii="Bookman Old Style" w:hAnsi="Bookman Old Style"/>
          <w:b/>
        </w:rPr>
        <w:t>prokuratury.”</w:t>
      </w:r>
    </w:p>
    <w:p w14:paraId="13B97106" w14:textId="77777777" w:rsidR="00447226" w:rsidRDefault="00447226" w:rsidP="00757269">
      <w:pPr>
        <w:rPr>
          <w:rFonts w:ascii="Bookman Old Style" w:hAnsi="Bookman Old Style"/>
          <w:b/>
        </w:rPr>
      </w:pPr>
    </w:p>
    <w:p w14:paraId="4C31B80A" w14:textId="77777777" w:rsidR="000A78A4" w:rsidRPr="009406B1" w:rsidRDefault="0071030F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52A3C04">
          <v:shape id="_x0000_i1029" type="#_x0000_t75" style="width:119.55pt;height:5.6pt" o:hrpct="0" o:hr="t">
            <v:imagedata r:id="rId6" o:title="BD14845_"/>
          </v:shape>
        </w:pict>
      </w:r>
    </w:p>
    <w:p w14:paraId="2A6E2EB3" w14:textId="5F9B0E1B" w:rsidR="000A78A4" w:rsidRPr="009406B1" w:rsidRDefault="000A78A4" w:rsidP="0075726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  <w:r w:rsidR="00D51171">
        <w:rPr>
          <w:rFonts w:ascii="Bookman Old Style" w:hAnsi="Bookman Old Style"/>
        </w:rPr>
        <w:tab/>
      </w:r>
      <w:r w:rsidR="00D51171">
        <w:rPr>
          <w:rFonts w:ascii="Bookman Old Style" w:hAnsi="Bookman Old Style"/>
        </w:rPr>
        <w:tab/>
      </w:r>
      <w:r w:rsidR="00D51171">
        <w:rPr>
          <w:rFonts w:ascii="Bookman Old Style" w:hAnsi="Bookman Old Style"/>
        </w:rPr>
        <w:tab/>
      </w:r>
    </w:p>
    <w:p w14:paraId="6002656A" w14:textId="33136DFA" w:rsidR="00950EE4" w:rsidRPr="00D51171" w:rsidRDefault="0071030F" w:rsidP="007572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04D1EEC">
          <v:shape id="_x0000_i1030" type="#_x0000_t75" style="width:119.55pt;height:5.6pt" o:hrpct="0" o:hr="t">
            <v:imagedata r:id="rId6" o:title="BD14845_"/>
          </v:shape>
        </w:pict>
      </w:r>
      <w:r w:rsidR="001852AF">
        <w:rPr>
          <w:rFonts w:ascii="Bookman Old Style" w:hAnsi="Bookman Old Style"/>
        </w:rPr>
        <w:t xml:space="preserve">19 – </w:t>
      </w:r>
      <w:r w:rsidR="001852AF" w:rsidRPr="001852AF">
        <w:rPr>
          <w:rFonts w:ascii="Bookman Old Style" w:hAnsi="Bookman Old Style"/>
        </w:rPr>
        <w:t>21 marca 2018 r.</w:t>
      </w:r>
      <w:r w:rsidR="00D51171" w:rsidRPr="001852AF">
        <w:rPr>
          <w:rFonts w:ascii="Bookman Old Style" w:hAnsi="Bookman Old Style"/>
        </w:rPr>
        <w:tab/>
      </w:r>
      <w:r w:rsidR="001049D1">
        <w:rPr>
          <w:rFonts w:ascii="Bookman Old Style" w:hAnsi="Bookman Old Style"/>
        </w:rPr>
        <w:tab/>
      </w:r>
      <w:r w:rsidR="00950EE4">
        <w:rPr>
          <w:rFonts w:ascii="Bookman Old Style" w:hAnsi="Bookman Old Style"/>
          <w:b/>
          <w:u w:val="single"/>
        </w:rPr>
        <w:t>Zajęcia:</w:t>
      </w:r>
    </w:p>
    <w:p w14:paraId="56F96BEC" w14:textId="77777777" w:rsidR="00950EE4" w:rsidRDefault="00950EE4" w:rsidP="0075726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14:paraId="39AE2376" w14:textId="77777777" w:rsidR="00950EE4" w:rsidRDefault="00950EE4" w:rsidP="00757269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14:paraId="689340D4" w14:textId="77777777" w:rsidR="00950EE4" w:rsidRDefault="00950EE4" w:rsidP="00757269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14:paraId="742AF27C" w14:textId="77777777" w:rsidR="00950EE4" w:rsidRDefault="00950EE4" w:rsidP="00757269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14:paraId="2EA56759" w14:textId="77777777" w:rsidR="00950EE4" w:rsidRDefault="00950EE4" w:rsidP="00757269">
      <w:pPr>
        <w:spacing w:line="276" w:lineRule="auto"/>
        <w:ind w:left="3540"/>
        <w:outlineLvl w:val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14:paraId="1A7A952E" w14:textId="77777777" w:rsidR="00950EE4" w:rsidRDefault="00AC6020" w:rsidP="00757269">
      <w:pPr>
        <w:spacing w:line="276" w:lineRule="auto"/>
        <w:ind w:left="2832" w:firstLine="708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Lublin, h</w:t>
      </w:r>
      <w:r w:rsidR="00950EE4">
        <w:rPr>
          <w:rFonts w:ascii="Bookman Old Style" w:hAnsi="Bookman Old Style"/>
        </w:rPr>
        <w:t xml:space="preserve">otel </w:t>
      </w:r>
    </w:p>
    <w:p w14:paraId="6BB9C300" w14:textId="77777777" w:rsidR="00950EE4" w:rsidRDefault="00950EE4" w:rsidP="00757269">
      <w:pPr>
        <w:spacing w:line="276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Bliższe informacje zostaną podane w terminie późniejszym.</w:t>
      </w:r>
    </w:p>
    <w:p w14:paraId="11379351" w14:textId="77777777" w:rsidR="004E3DFE" w:rsidRPr="00CD500F" w:rsidRDefault="004E3DFE" w:rsidP="00757269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C1B43F9" w14:textId="77777777" w:rsidR="000A78A4" w:rsidRPr="009406B1" w:rsidRDefault="0071030F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09A829CA">
          <v:shape id="_x0000_i1031" type="#_x0000_t75" style="width:119.55pt;height:5.6pt" o:hrpct="0" o:hr="t">
            <v:imagedata r:id="rId6" o:title="BD14845_"/>
          </v:shape>
        </w:pict>
      </w:r>
    </w:p>
    <w:p w14:paraId="5D0B6E1D" w14:textId="77777777" w:rsidR="000A78A4" w:rsidRPr="009406B1" w:rsidRDefault="000A78A4" w:rsidP="00757269">
      <w:pPr>
        <w:outlineLvl w:val="0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1A8C3364" w14:textId="77777777" w:rsidR="000A78A4" w:rsidRDefault="0071030F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357ECFF">
          <v:shape id="_x0000_i1032" type="#_x0000_t75" style="width:119.55pt;height:5.6pt" o:hrpct="0" o:hr="t">
            <v:imagedata r:id="rId6" o:title="BD14845_"/>
          </v:shape>
        </w:pict>
      </w:r>
    </w:p>
    <w:p w14:paraId="0F9C498A" w14:textId="77777777" w:rsidR="000A78A4" w:rsidRPr="00CD500F" w:rsidRDefault="000A78A4" w:rsidP="00757269">
      <w:pPr>
        <w:rPr>
          <w:rFonts w:ascii="Bookman Old Style" w:hAnsi="Bookman Old Style"/>
          <w:sz w:val="16"/>
          <w:szCs w:val="16"/>
        </w:rPr>
      </w:pPr>
    </w:p>
    <w:p w14:paraId="79BDEE2C" w14:textId="77777777" w:rsidR="000A78A4" w:rsidRPr="003D61AB" w:rsidRDefault="000A78A4" w:rsidP="00757269">
      <w:pPr>
        <w:spacing w:before="60"/>
        <w:jc w:val="center"/>
        <w:outlineLvl w:val="0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06671349" w14:textId="77777777" w:rsidR="000A78A4" w:rsidRPr="003D61AB" w:rsidRDefault="000A78A4" w:rsidP="00757269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3B5B9064" w14:textId="77777777" w:rsidR="000A78A4" w:rsidRPr="003D61AB" w:rsidRDefault="0044685E" w:rsidP="00757269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42BF20FF" w14:textId="77777777" w:rsidR="0037589E" w:rsidRPr="00E868C0" w:rsidRDefault="000A78A4" w:rsidP="007572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14:paraId="7531B92D" w14:textId="77777777" w:rsidR="0037589E" w:rsidRPr="00CD500F" w:rsidRDefault="0037589E" w:rsidP="00757269">
      <w:pPr>
        <w:rPr>
          <w:rFonts w:ascii="Bookman Old Style" w:hAnsi="Bookman Old Style"/>
          <w:b/>
          <w:sz w:val="16"/>
          <w:szCs w:val="16"/>
        </w:rPr>
      </w:pPr>
    </w:p>
    <w:p w14:paraId="0F99F474" w14:textId="77777777" w:rsidR="000A78A4" w:rsidRDefault="0071030F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F2BB879">
          <v:shape id="_x0000_i1033" type="#_x0000_t75" style="width:470.6pt;height:6.25pt" o:hrpct="0" o:hralign="center" o:hr="t">
            <v:imagedata r:id="rId6" o:title="BD14845_"/>
          </v:shape>
        </w:pict>
      </w:r>
    </w:p>
    <w:p w14:paraId="2043B86B" w14:textId="77777777" w:rsidR="000A78A4" w:rsidRDefault="000A78A4" w:rsidP="00757269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6106B623" w14:textId="77777777" w:rsidR="000A78A4" w:rsidRDefault="0071030F" w:rsidP="0075726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B50B886">
          <v:shape id="_x0000_i1034" type="#_x0000_t75" style="width:470.6pt;height:6.25pt" o:hrpct="0" o:hralign="center" o:hr="t">
            <v:imagedata r:id="rId6" o:title="BD14845_"/>
          </v:shape>
        </w:pict>
      </w:r>
    </w:p>
    <w:p w14:paraId="598651AD" w14:textId="77777777" w:rsidR="000A78A4" w:rsidRDefault="000A78A4" w:rsidP="00757269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14:paraId="4663142C" w14:textId="77777777"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D500F">
        <w:rPr>
          <w:rFonts w:ascii="Bookman Old Style" w:hAnsi="Bookman Old Style"/>
          <w:sz w:val="22"/>
          <w:szCs w:val="22"/>
        </w:rPr>
        <w:t xml:space="preserve">merytorycznie: </w:t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  <w:t>organizacyjnie:</w:t>
      </w:r>
    </w:p>
    <w:p w14:paraId="6209C45C" w14:textId="27F3E12A"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D500F">
        <w:rPr>
          <w:rFonts w:ascii="Bookman Old Style" w:hAnsi="Bookman Old Style"/>
          <w:sz w:val="22"/>
          <w:szCs w:val="22"/>
        </w:rPr>
        <w:t>prokurator Beat</w:t>
      </w:r>
      <w:r w:rsidR="006D0D9A">
        <w:rPr>
          <w:rFonts w:ascii="Bookman Old Style" w:hAnsi="Bookman Old Style"/>
          <w:sz w:val="22"/>
          <w:szCs w:val="22"/>
        </w:rPr>
        <w:t>a</w:t>
      </w:r>
      <w:r w:rsidRPr="00CD500F">
        <w:rPr>
          <w:rFonts w:ascii="Bookman Old Style" w:hAnsi="Bookman Old Style"/>
          <w:sz w:val="22"/>
          <w:szCs w:val="22"/>
        </w:rPr>
        <w:t xml:space="preserve"> Klimczyk </w:t>
      </w:r>
      <w:r w:rsidRPr="00CD500F">
        <w:rPr>
          <w:rFonts w:ascii="Bookman Old Style" w:hAnsi="Bookman Old Style"/>
          <w:sz w:val="22"/>
          <w:szCs w:val="22"/>
        </w:rPr>
        <w:tab/>
      </w:r>
      <w:r w:rsidRPr="00CD500F"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14:paraId="2BBED83D" w14:textId="77777777"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500F">
        <w:rPr>
          <w:rFonts w:ascii="Bookman Old Style" w:hAnsi="Bookman Old Style"/>
          <w:sz w:val="22"/>
          <w:szCs w:val="22"/>
          <w:lang w:val="en-US"/>
        </w:rPr>
        <w:t>tel.  81 440 87 34</w:t>
      </w:r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  <w:t>tel. 81 458 37 43</w:t>
      </w:r>
    </w:p>
    <w:p w14:paraId="537A5554" w14:textId="77777777" w:rsidR="00CD500F" w:rsidRPr="00CD500F" w:rsidRDefault="00CD500F" w:rsidP="00757269">
      <w:pPr>
        <w:spacing w:line="276" w:lineRule="auto"/>
        <w:jc w:val="both"/>
        <w:rPr>
          <w:rFonts w:ascii="Bookman Old Style" w:hAnsi="Bookman Old Style"/>
          <w:sz w:val="22"/>
          <w:szCs w:val="22"/>
          <w:lang w:val="pt-BR"/>
        </w:rPr>
      </w:pPr>
      <w:r w:rsidRPr="00CD500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D500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D500F">
        <w:rPr>
          <w:rFonts w:ascii="Bookman Old Style" w:hAnsi="Bookman Old Style"/>
          <w:sz w:val="22"/>
          <w:szCs w:val="22"/>
          <w:lang w:val="en-US"/>
        </w:rPr>
        <w:tab/>
      </w:r>
      <w:r w:rsidRPr="00CD500F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8" w:history="1">
        <w:r w:rsidRPr="00CD500F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Pr="00CD500F">
        <w:rPr>
          <w:rFonts w:ascii="Bookman Old Style" w:hAnsi="Bookman Old Style"/>
          <w:sz w:val="22"/>
          <w:szCs w:val="22"/>
          <w:lang w:val="en-US"/>
        </w:rPr>
        <w:t xml:space="preserve">    </w:t>
      </w:r>
    </w:p>
    <w:p w14:paraId="395EA5C7" w14:textId="77777777" w:rsidR="00B71092" w:rsidRPr="00EA42BD" w:rsidRDefault="004E3DFE" w:rsidP="0075726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6F1936">
        <w:rPr>
          <w:rFonts w:ascii="Bookman Old Style" w:hAnsi="Bookman Old Style"/>
          <w:sz w:val="22"/>
          <w:szCs w:val="22"/>
          <w:lang w:val="en-US"/>
        </w:rPr>
        <w:tab/>
      </w:r>
      <w:r w:rsidRPr="006F1936">
        <w:rPr>
          <w:rFonts w:ascii="Bookman Old Style" w:hAnsi="Bookman Old Style"/>
          <w:sz w:val="22"/>
          <w:szCs w:val="22"/>
          <w:lang w:val="en-US"/>
        </w:rPr>
        <w:tab/>
      </w:r>
      <w:r w:rsidRPr="006F1936">
        <w:rPr>
          <w:rFonts w:ascii="Bookman Old Style" w:hAnsi="Bookman Old Style"/>
          <w:sz w:val="22"/>
          <w:szCs w:val="22"/>
          <w:lang w:val="en-US"/>
        </w:rPr>
        <w:tab/>
      </w:r>
    </w:p>
    <w:p w14:paraId="7F0A8633" w14:textId="77777777" w:rsidR="000A78A4" w:rsidRPr="00EA42BD" w:rsidRDefault="000A78A4" w:rsidP="0075726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51CB5A99" w14:textId="77777777" w:rsidR="000A78A4" w:rsidRDefault="0071030F" w:rsidP="00757269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22C3B9DC">
          <v:shape id="_x0000_i1035" type="#_x0000_t75" style="width:119.55pt;height:5.6pt" o:hrpct="0" o:hr="t">
            <v:imagedata r:id="rId6" o:title="BD14845_"/>
          </v:shape>
        </w:pict>
      </w:r>
    </w:p>
    <w:p w14:paraId="015F7408" w14:textId="77777777" w:rsidR="000A78A4" w:rsidRDefault="000A78A4" w:rsidP="00757269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71030F">
        <w:rPr>
          <w:rFonts w:ascii="Bookman Old Style" w:hAnsi="Bookman Old Style"/>
          <w:b/>
        </w:rPr>
        <w:pict w14:anchorId="49BDE3D8">
          <v:shape id="_x0000_i1036" type="#_x0000_t75" style="width:119.55pt;height:5.6pt" o:hrpct="0" o:hr="t">
            <v:imagedata r:id="rId6" o:title="BD14845_"/>
          </v:shape>
        </w:pict>
      </w:r>
    </w:p>
    <w:p w14:paraId="45F2FF38" w14:textId="77777777" w:rsidR="000A78A4" w:rsidRDefault="000A78A4" w:rsidP="00757269">
      <w:pPr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14:paraId="27C359E4" w14:textId="77777777" w:rsidR="001852AF" w:rsidRPr="001852AF" w:rsidRDefault="001852AF" w:rsidP="00757269">
      <w:pPr>
        <w:jc w:val="both"/>
        <w:rPr>
          <w:rFonts w:ascii="Bookman Old Style" w:hAnsi="Bookman Old Style"/>
          <w:b/>
          <w:bCs/>
        </w:rPr>
      </w:pPr>
      <w:r w:rsidRPr="001852AF">
        <w:rPr>
          <w:rFonts w:ascii="Bookman Old Style" w:hAnsi="Bookman Old Style"/>
          <w:b/>
          <w:bCs/>
        </w:rPr>
        <w:t xml:space="preserve">Małgorzata Torój </w:t>
      </w:r>
    </w:p>
    <w:p w14:paraId="0C5C38B4" w14:textId="77777777" w:rsidR="001852AF" w:rsidRPr="001852AF" w:rsidRDefault="001852AF" w:rsidP="00757269">
      <w:pPr>
        <w:jc w:val="both"/>
        <w:rPr>
          <w:rFonts w:ascii="Bookman Old Style" w:hAnsi="Bookman Old Style"/>
        </w:rPr>
      </w:pPr>
      <w:r w:rsidRPr="001852AF">
        <w:rPr>
          <w:rFonts w:ascii="Bookman Old Style" w:hAnsi="Bookman Old Style"/>
        </w:rPr>
        <w:t xml:space="preserve">doktor psychologii, psycholog biznesu, trener i </w:t>
      </w:r>
      <w:proofErr w:type="spellStart"/>
      <w:r w:rsidRPr="001852AF">
        <w:rPr>
          <w:rFonts w:ascii="Bookman Old Style" w:hAnsi="Bookman Old Style"/>
        </w:rPr>
        <w:t>coach</w:t>
      </w:r>
      <w:proofErr w:type="spellEnd"/>
      <w:r w:rsidRPr="001852AF">
        <w:rPr>
          <w:rFonts w:ascii="Bookman Old Style" w:hAnsi="Bookman Old Style"/>
        </w:rPr>
        <w:t xml:space="preserve"> PCC (Professional </w:t>
      </w:r>
      <w:proofErr w:type="spellStart"/>
      <w:r w:rsidRPr="001852AF">
        <w:rPr>
          <w:rFonts w:ascii="Bookman Old Style" w:hAnsi="Bookman Old Style"/>
        </w:rPr>
        <w:t>Certified</w:t>
      </w:r>
      <w:proofErr w:type="spellEnd"/>
      <w:r w:rsidRPr="001852AF">
        <w:rPr>
          <w:rFonts w:ascii="Bookman Old Style" w:hAnsi="Bookman Old Style"/>
        </w:rPr>
        <w:t xml:space="preserve"> </w:t>
      </w:r>
      <w:proofErr w:type="spellStart"/>
      <w:r w:rsidRPr="001852AF">
        <w:rPr>
          <w:rFonts w:ascii="Bookman Old Style" w:hAnsi="Bookman Old Style"/>
        </w:rPr>
        <w:t>Coach</w:t>
      </w:r>
      <w:proofErr w:type="spellEnd"/>
      <w:r w:rsidRPr="001852AF">
        <w:rPr>
          <w:rFonts w:ascii="Bookman Old Style" w:hAnsi="Bookman Old Style"/>
        </w:rPr>
        <w:t xml:space="preserve">). Specjalizuje się w prowadzeniu szkoleń z zakresu umiejętności menedżerskich, komunikacji i autoprezentacji oraz rozwiązywania konfliktów. Pracownik naukowy Katolickiego Uniwersytetu Lubelskiego im. Jana Pawła II. Posiada ponad 12 lat doświadczenia w opracowywaniu i prowadzeniu szkoleń i warsztatów. Autor publikacji naukowych i </w:t>
      </w:r>
      <w:proofErr w:type="spellStart"/>
      <w:r w:rsidRPr="001852AF">
        <w:rPr>
          <w:rFonts w:ascii="Bookman Old Style" w:hAnsi="Bookman Old Style"/>
        </w:rPr>
        <w:t>popularno</w:t>
      </w:r>
      <w:proofErr w:type="spellEnd"/>
      <w:r w:rsidRPr="001852AF">
        <w:rPr>
          <w:rFonts w:ascii="Bookman Old Style" w:hAnsi="Bookman Old Style"/>
        </w:rPr>
        <w:t xml:space="preserve"> – naukowych, dotyczących psychologii komunikacji i emocji. </w:t>
      </w:r>
    </w:p>
    <w:p w14:paraId="48F816B3" w14:textId="77777777" w:rsidR="001852AF" w:rsidRPr="001852AF" w:rsidRDefault="001852AF" w:rsidP="00757269">
      <w:pPr>
        <w:jc w:val="both"/>
        <w:rPr>
          <w:rFonts w:ascii="Bookman Old Style" w:hAnsi="Bookman Old Style"/>
          <w:b/>
          <w:bCs/>
        </w:rPr>
      </w:pPr>
    </w:p>
    <w:p w14:paraId="708BAB8A" w14:textId="77777777" w:rsidR="001852AF" w:rsidRPr="001852AF" w:rsidRDefault="001852AF" w:rsidP="00757269">
      <w:pPr>
        <w:jc w:val="both"/>
        <w:rPr>
          <w:rFonts w:ascii="Bookman Old Style" w:hAnsi="Bookman Old Style"/>
          <w:b/>
          <w:bCs/>
        </w:rPr>
      </w:pPr>
      <w:r w:rsidRPr="001852AF">
        <w:rPr>
          <w:rFonts w:ascii="Bookman Old Style" w:hAnsi="Bookman Old Style"/>
          <w:b/>
          <w:bCs/>
        </w:rPr>
        <w:t xml:space="preserve">Ireneusz Kaczmarczyk </w:t>
      </w:r>
    </w:p>
    <w:p w14:paraId="3940B728" w14:textId="77777777" w:rsidR="001852AF" w:rsidRPr="001852AF" w:rsidRDefault="001852AF" w:rsidP="00757269">
      <w:pPr>
        <w:jc w:val="both"/>
        <w:rPr>
          <w:rFonts w:ascii="Bookman Old Style" w:hAnsi="Bookman Old Style"/>
          <w:b/>
          <w:bCs/>
        </w:rPr>
      </w:pPr>
      <w:r w:rsidRPr="001852AF">
        <w:rPr>
          <w:rFonts w:ascii="Bookman Old Style" w:hAnsi="Bookman Old Style"/>
          <w:bCs/>
        </w:rPr>
        <w:t xml:space="preserve">doktor nauk humanistycznych, socjolog, wykładowca akademicki, nauczyciel warsztatu psychologicznego, superwizor Polskiego Towarzystwa Psychologicznego. Konsultant i szkoleniowiec w zakresie kształtowania kultury organizacyjnej, autor diagnoz, raportów oraz licznych publikacji z tej dziedziny. Redaktor naczelny specjalistycznego pisma dla ekspertów w zakresie psychoterapii i pomocy psychologicznej. Od 20 lat zajmuje się problematyką wartości i zarządzania. </w:t>
      </w:r>
    </w:p>
    <w:p w14:paraId="511C1D84" w14:textId="77777777" w:rsidR="0000563D" w:rsidRDefault="0000563D" w:rsidP="00757269">
      <w:pPr>
        <w:jc w:val="both"/>
        <w:rPr>
          <w:rFonts w:ascii="Bookman Old Style" w:hAnsi="Bookman Old Style"/>
        </w:rPr>
      </w:pPr>
    </w:p>
    <w:p w14:paraId="3EA525FF" w14:textId="77777777" w:rsidR="0000563D" w:rsidRPr="00CC2961" w:rsidRDefault="0000563D" w:rsidP="00757269">
      <w:pPr>
        <w:spacing w:before="60"/>
        <w:jc w:val="both"/>
        <w:outlineLvl w:val="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D51171">
        <w:rPr>
          <w:rFonts w:ascii="Bookman Old Style" w:hAnsi="Bookman Old Style"/>
        </w:rPr>
        <w:t xml:space="preserve">seminarium i warsztatów </w:t>
      </w:r>
    </w:p>
    <w:p w14:paraId="60AF87B1" w14:textId="77777777" w:rsidR="000A78A4" w:rsidRDefault="000A78A4" w:rsidP="00757269">
      <w:pPr>
        <w:jc w:val="both"/>
        <w:rPr>
          <w:rFonts w:ascii="Bookman Old Style" w:hAnsi="Bookman Old Style"/>
        </w:rPr>
      </w:pPr>
    </w:p>
    <w:p w14:paraId="48F58C42" w14:textId="77777777" w:rsidR="000A78A4" w:rsidRDefault="000A78A4" w:rsidP="00757269">
      <w:pPr>
        <w:jc w:val="center"/>
        <w:outlineLvl w:val="0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0F129C97" w14:textId="77777777" w:rsidR="0062717B" w:rsidRPr="002D2B81" w:rsidRDefault="0062717B" w:rsidP="00757269">
      <w:pPr>
        <w:jc w:val="center"/>
        <w:rPr>
          <w:rFonts w:ascii="Bookman Old Style" w:hAnsi="Bookman Old Style"/>
          <w:b/>
        </w:rPr>
      </w:pPr>
    </w:p>
    <w:p w14:paraId="580E13D0" w14:textId="77777777" w:rsidR="000A78A4" w:rsidRDefault="0071030F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4DAB4C8">
          <v:shape id="_x0000_i1037" type="#_x0000_t75" style="width:470.6pt;height:6.25pt" o:hrpct="0" o:hralign="center" o:hr="t">
            <v:imagedata r:id="rId6" o:title="BD14845_"/>
          </v:shape>
        </w:pict>
      </w:r>
    </w:p>
    <w:p w14:paraId="74ED3059" w14:textId="4A64CE54" w:rsidR="00757269" w:rsidRDefault="00757269" w:rsidP="007572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  <w:t>19 marca 2018 r.</w:t>
      </w:r>
    </w:p>
    <w:p w14:paraId="2F1AECED" w14:textId="77777777" w:rsidR="000A78A4" w:rsidRPr="005A05D1" w:rsidRDefault="0071030F" w:rsidP="00757269">
      <w:pPr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255611EF">
          <v:shape id="_x0000_i1038" type="#_x0000_t75" style="width:470.6pt;height:6.25pt" o:hrpct="0" o:hralign="center" o:hr="t">
            <v:imagedata r:id="rId6" o:title="BD14845_"/>
          </v:shape>
        </w:pict>
      </w:r>
    </w:p>
    <w:p w14:paraId="37001C2F" w14:textId="77777777" w:rsidR="004551ED" w:rsidRPr="00757269" w:rsidRDefault="004551ED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14:paraId="1A4619FB" w14:textId="5CAD6DD0" w:rsidR="000A78A4" w:rsidRPr="002B57AA" w:rsidRDefault="002B57AA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757269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14:paraId="0E5F8309" w14:textId="77777777" w:rsidR="001C1D30" w:rsidRPr="00757269" w:rsidRDefault="001C1D30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0132A360" w14:textId="77777777" w:rsidR="004551ED" w:rsidRPr="004551ED" w:rsidRDefault="00381602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14:paraId="0EB248B5" w14:textId="77777777" w:rsidR="004551ED" w:rsidRPr="00757269" w:rsidRDefault="004551ED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14:paraId="5C44980B" w14:textId="3273A0B7" w:rsidR="004A20F1" w:rsidRPr="00757269" w:rsidRDefault="00381602" w:rsidP="00E46212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15.00 – 16.30</w:t>
      </w:r>
      <w:r w:rsidR="000A78A4" w:rsidRPr="002D2B81">
        <w:rPr>
          <w:rFonts w:ascii="Bookman Old Style" w:hAnsi="Bookman Old Style"/>
          <w:b/>
        </w:rPr>
        <w:tab/>
      </w:r>
      <w:r w:rsidR="004A20F1" w:rsidRPr="00757269">
        <w:rPr>
          <w:rFonts w:ascii="Bookman Old Style" w:hAnsi="Bookman Old Style"/>
          <w:b/>
          <w:u w:val="single"/>
        </w:rPr>
        <w:t>Grupa A</w:t>
      </w:r>
    </w:p>
    <w:p w14:paraId="69A37C89" w14:textId="154FD38E" w:rsidR="003A2C6D" w:rsidRPr="006B79CE" w:rsidRDefault="004A20F1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3A2C6D" w:rsidRPr="006B79CE">
        <w:rPr>
          <w:rFonts w:ascii="Bookman Old Style" w:hAnsi="Bookman Old Style"/>
          <w:b/>
        </w:rPr>
        <w:t>Skuteczna komunikacja jako podstawa budowania dojrzałych relacji w zespole</w:t>
      </w:r>
      <w:r w:rsidR="003A2C6D">
        <w:rPr>
          <w:rFonts w:ascii="Bookman Old Style" w:hAnsi="Bookman Old Style"/>
          <w:b/>
        </w:rPr>
        <w:t>:</w:t>
      </w:r>
    </w:p>
    <w:p w14:paraId="1FC91761" w14:textId="3A8FDC96" w:rsidR="003A2C6D" w:rsidRDefault="003A2C6D" w:rsidP="001625B4">
      <w:pPr>
        <w:pStyle w:val="Akapitzlist"/>
        <w:numPr>
          <w:ilvl w:val="0"/>
          <w:numId w:val="3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 skutecznej komunikacji</w:t>
      </w:r>
      <w:r w:rsidR="0038455D">
        <w:rPr>
          <w:rFonts w:ascii="Bookman Old Style" w:hAnsi="Bookman Old Style"/>
        </w:rPr>
        <w:t>.</w:t>
      </w:r>
    </w:p>
    <w:p w14:paraId="689C0F62" w14:textId="3C0E4C2C" w:rsidR="0000563D" w:rsidRPr="004A20F1" w:rsidRDefault="003A2C6D" w:rsidP="00E46212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Precyzowanie komunikatów werbalnych i poziomy ekspresji a jasność przekazu</w:t>
      </w:r>
      <w:r w:rsidR="0038455D">
        <w:rPr>
          <w:rFonts w:ascii="Bookman Old Style" w:hAnsi="Bookman Old Style"/>
        </w:rPr>
        <w:t>.</w:t>
      </w:r>
    </w:p>
    <w:p w14:paraId="460720D1" w14:textId="70B49EFF" w:rsidR="0000563D" w:rsidRDefault="00905826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</w:t>
      </w:r>
      <w:r w:rsidR="004A20F1">
        <w:rPr>
          <w:rFonts w:ascii="Bookman Old Style" w:hAnsi="Bookman Old Style"/>
          <w:szCs w:val="24"/>
        </w:rPr>
        <w:t>–</w:t>
      </w:r>
      <w:r>
        <w:rPr>
          <w:rFonts w:ascii="Bookman Old Style" w:hAnsi="Bookman Old Style"/>
          <w:szCs w:val="24"/>
        </w:rPr>
        <w:t xml:space="preserve"> </w:t>
      </w:r>
      <w:r w:rsidR="004A20F1">
        <w:rPr>
          <w:rFonts w:ascii="Bookman Old Style" w:hAnsi="Bookman Old Style"/>
          <w:szCs w:val="24"/>
        </w:rPr>
        <w:t>Małgorzata Torój</w:t>
      </w:r>
    </w:p>
    <w:p w14:paraId="7D554019" w14:textId="77777777" w:rsidR="004A20F1" w:rsidRPr="001625B4" w:rsidRDefault="004A20F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14:paraId="1D1C0981" w14:textId="06099602" w:rsidR="004A20F1" w:rsidRPr="00757269" w:rsidRDefault="004A20F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 w:rsidRPr="004A20F1">
        <w:rPr>
          <w:rFonts w:ascii="Bookman Old Style" w:hAnsi="Bookman Old Style"/>
          <w:b/>
          <w:szCs w:val="24"/>
        </w:rPr>
        <w:tab/>
      </w:r>
      <w:r w:rsidRPr="00757269">
        <w:rPr>
          <w:rFonts w:ascii="Bookman Old Style" w:hAnsi="Bookman Old Style"/>
          <w:b/>
          <w:szCs w:val="24"/>
          <w:u w:val="single"/>
        </w:rPr>
        <w:t>Grupa B</w:t>
      </w:r>
    </w:p>
    <w:p w14:paraId="27C31A7A" w14:textId="205FD92B" w:rsidR="004A20F1" w:rsidRDefault="004A20F1" w:rsidP="00E46212">
      <w:pPr>
        <w:tabs>
          <w:tab w:val="left" w:pos="851"/>
        </w:tabs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Przeciwdziałanie wypaleniu zawodowemu przez skuteczne radzenie sobie ze stresem:</w:t>
      </w:r>
    </w:p>
    <w:p w14:paraId="02DB8268" w14:textId="0B8CFA1F" w:rsidR="004A20F1" w:rsidRPr="00FD02DB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D02DB">
        <w:rPr>
          <w:rFonts w:ascii="Bookman Old Style" w:hAnsi="Bookman Old Style"/>
        </w:rPr>
        <w:t>Stres a wypalenie zawodowe</w:t>
      </w:r>
      <w:r w:rsidR="0038455D">
        <w:rPr>
          <w:rFonts w:ascii="Bookman Old Style" w:hAnsi="Bookman Old Style"/>
        </w:rPr>
        <w:t>.</w:t>
      </w:r>
    </w:p>
    <w:p w14:paraId="3A267938" w14:textId="3A642B56" w:rsidR="004A20F1" w:rsidRPr="00FD02DB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</w:t>
      </w:r>
      <w:r w:rsidRPr="00A217EB">
        <w:rPr>
          <w:rFonts w:ascii="Bookman Old Style" w:hAnsi="Bookman Old Style"/>
        </w:rPr>
        <w:t>posoby rozpozn</w:t>
      </w:r>
      <w:r w:rsidR="00757269">
        <w:rPr>
          <w:rFonts w:ascii="Bookman Old Style" w:hAnsi="Bookman Old Style"/>
        </w:rPr>
        <w:t>awania osobistych właściwości a </w:t>
      </w:r>
      <w:r w:rsidRPr="00A217EB">
        <w:rPr>
          <w:rFonts w:ascii="Bookman Old Style" w:hAnsi="Bookman Old Style"/>
        </w:rPr>
        <w:t>odporność na stres</w:t>
      </w:r>
      <w:r w:rsidR="0038455D">
        <w:rPr>
          <w:rFonts w:ascii="Bookman Old Style" w:hAnsi="Bookman Old Style"/>
        </w:rPr>
        <w:t>.</w:t>
      </w:r>
    </w:p>
    <w:p w14:paraId="661E036E" w14:textId="3A0BD36C" w:rsidR="004A20F1" w:rsidRDefault="004A20F1" w:rsidP="00757269">
      <w:pPr>
        <w:pStyle w:val="Tekstpodstawowy"/>
        <w:tabs>
          <w:tab w:val="left" w:pos="0"/>
        </w:tabs>
        <w:ind w:left="1985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</w:t>
      </w:r>
      <w:r w:rsidR="00757269">
        <w:rPr>
          <w:rFonts w:ascii="Bookman Old Style" w:hAnsi="Bookman Old Style"/>
          <w:szCs w:val="24"/>
        </w:rPr>
        <w:t>owadzenie – Ireneusz Kaczmarczyk</w:t>
      </w:r>
    </w:p>
    <w:p w14:paraId="410DD60F" w14:textId="77777777" w:rsidR="001625B4" w:rsidRPr="00757269" w:rsidRDefault="001625B4" w:rsidP="00757269">
      <w:pPr>
        <w:pStyle w:val="Tekstpodstawowy"/>
        <w:tabs>
          <w:tab w:val="left" w:pos="0"/>
        </w:tabs>
        <w:ind w:left="1985"/>
        <w:rPr>
          <w:rFonts w:ascii="Bookman Old Style" w:hAnsi="Bookman Old Style"/>
          <w:szCs w:val="24"/>
        </w:rPr>
      </w:pPr>
    </w:p>
    <w:p w14:paraId="5FD0CD8B" w14:textId="0C9E0AA9" w:rsidR="004A20F1" w:rsidRPr="00757269" w:rsidRDefault="00381602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lastRenderedPageBreak/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18E953D1" w14:textId="29A0E91F" w:rsidR="004A20F1" w:rsidRPr="00757269" w:rsidRDefault="00381602" w:rsidP="00E46212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16.4</w:t>
      </w:r>
      <w:r w:rsidR="004551ED">
        <w:rPr>
          <w:rFonts w:ascii="Bookman Old Style" w:hAnsi="Bookman Old Style"/>
          <w:b/>
        </w:rPr>
        <w:t xml:space="preserve">5 </w:t>
      </w:r>
      <w:r>
        <w:rPr>
          <w:rFonts w:ascii="Bookman Old Style" w:hAnsi="Bookman Old Style"/>
          <w:b/>
        </w:rPr>
        <w:t>– 18.15</w:t>
      </w:r>
      <w:r w:rsidR="000A78A4" w:rsidRPr="002D2B81">
        <w:rPr>
          <w:rFonts w:ascii="Bookman Old Style" w:hAnsi="Bookman Old Style"/>
          <w:b/>
        </w:rPr>
        <w:t xml:space="preserve"> </w:t>
      </w:r>
      <w:r w:rsidR="000A78A4" w:rsidRPr="002D2B81">
        <w:rPr>
          <w:rFonts w:ascii="Bookman Old Style" w:hAnsi="Bookman Old Style"/>
          <w:b/>
        </w:rPr>
        <w:tab/>
      </w:r>
      <w:r w:rsidR="004A20F1" w:rsidRPr="00757269">
        <w:rPr>
          <w:rFonts w:ascii="Bookman Old Style" w:hAnsi="Bookman Old Style"/>
          <w:b/>
          <w:u w:val="single"/>
        </w:rPr>
        <w:t>Grupa A</w:t>
      </w:r>
    </w:p>
    <w:p w14:paraId="796DCD2D" w14:textId="40DE4243" w:rsidR="003A2C6D" w:rsidRPr="006B79CE" w:rsidRDefault="004A20F1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3A2C6D" w:rsidRPr="006B79CE">
        <w:rPr>
          <w:rFonts w:ascii="Bookman Old Style" w:hAnsi="Bookman Old Style"/>
          <w:b/>
        </w:rPr>
        <w:t>Skuteczna komunikacja jako podstawa budowania dojrzałych relacji w zespole</w:t>
      </w:r>
      <w:r w:rsidR="003A2C6D">
        <w:rPr>
          <w:rFonts w:ascii="Bookman Old Style" w:hAnsi="Bookman Old Style"/>
          <w:b/>
        </w:rPr>
        <w:t>:</w:t>
      </w:r>
    </w:p>
    <w:p w14:paraId="36E09AE7" w14:textId="2FDF654C" w:rsidR="003A2C6D" w:rsidRDefault="003A2C6D" w:rsidP="00E46212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Komunikacja niewerbalna a wpływ na współpracowników i interesantów</w:t>
      </w:r>
      <w:r w:rsidR="0038455D">
        <w:rPr>
          <w:rFonts w:ascii="Bookman Old Style" w:hAnsi="Bookman Old Style"/>
        </w:rPr>
        <w:t>.</w:t>
      </w:r>
    </w:p>
    <w:p w14:paraId="61A361D0" w14:textId="283DF365" w:rsidR="003A2C6D" w:rsidRDefault="003A2C6D" w:rsidP="00E46212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Znaczenie komunikacji werbalnej i niewerbalnej dla wizerunku instytucji</w:t>
      </w:r>
      <w:r w:rsidR="0038455D">
        <w:rPr>
          <w:rFonts w:ascii="Bookman Old Style" w:hAnsi="Bookman Old Style"/>
        </w:rPr>
        <w:t>.</w:t>
      </w:r>
    </w:p>
    <w:p w14:paraId="287690C4" w14:textId="679C8811" w:rsidR="004A20F1" w:rsidRDefault="004A20F1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 – Małgorzata Torój</w:t>
      </w:r>
    </w:p>
    <w:p w14:paraId="262DDC4C" w14:textId="77777777" w:rsidR="004A20F1" w:rsidRPr="00757269" w:rsidRDefault="004A20F1" w:rsidP="00757269">
      <w:pPr>
        <w:pStyle w:val="Akapitzlist"/>
        <w:tabs>
          <w:tab w:val="left" w:pos="851"/>
        </w:tabs>
        <w:ind w:left="2127"/>
        <w:jc w:val="both"/>
        <w:rPr>
          <w:rFonts w:ascii="Bookman Old Style" w:hAnsi="Bookman Old Style"/>
          <w:sz w:val="16"/>
          <w:szCs w:val="16"/>
        </w:rPr>
      </w:pPr>
    </w:p>
    <w:p w14:paraId="3580B6CE" w14:textId="77777777" w:rsidR="004A20F1" w:rsidRPr="00757269" w:rsidRDefault="004A20F1" w:rsidP="00757269">
      <w:pPr>
        <w:pStyle w:val="Tekstpodstawowy"/>
        <w:tabs>
          <w:tab w:val="left" w:pos="0"/>
        </w:tabs>
        <w:ind w:left="2127"/>
        <w:rPr>
          <w:rFonts w:ascii="Bookman Old Style" w:hAnsi="Bookman Old Style"/>
          <w:b/>
          <w:szCs w:val="24"/>
          <w:u w:val="single"/>
        </w:rPr>
      </w:pPr>
      <w:r w:rsidRPr="00757269">
        <w:rPr>
          <w:rFonts w:ascii="Bookman Old Style" w:hAnsi="Bookman Old Style"/>
          <w:b/>
          <w:szCs w:val="24"/>
          <w:u w:val="single"/>
        </w:rPr>
        <w:t>Grupa B</w:t>
      </w:r>
    </w:p>
    <w:p w14:paraId="25F1DE05" w14:textId="77777777" w:rsidR="004A20F1" w:rsidRPr="004A20F1" w:rsidRDefault="004A20F1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  <w:b/>
        </w:rPr>
        <w:t>Przeciwdziałanie wypaleniu zawodowemu przez skuteczne radzenie sobie ze stresem:</w:t>
      </w:r>
    </w:p>
    <w:p w14:paraId="6A59DCB8" w14:textId="6BAF3AE9" w:rsidR="004A20F1" w:rsidRPr="004A20F1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Strategie radzenia sobie w trudnych sytuacjach zawodowych (w tym z trudnym klientem)</w:t>
      </w:r>
      <w:r w:rsidR="0038455D">
        <w:rPr>
          <w:rFonts w:ascii="Bookman Old Style" w:hAnsi="Bookman Old Style"/>
        </w:rPr>
        <w:t>.</w:t>
      </w:r>
    </w:p>
    <w:p w14:paraId="3F08C132" w14:textId="3C73F8F3" w:rsidR="00AB101C" w:rsidRPr="004A20F1" w:rsidRDefault="004A20F1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</w:rPr>
        <w:t>Profilaktyka wypalenia zawodowego</w:t>
      </w:r>
      <w:r w:rsidR="0038455D">
        <w:rPr>
          <w:rFonts w:ascii="Bookman Old Style" w:hAnsi="Bookman Old Style"/>
        </w:rPr>
        <w:t>.</w:t>
      </w:r>
    </w:p>
    <w:p w14:paraId="4DE877B3" w14:textId="0FF07DC3" w:rsidR="00AB101C" w:rsidRDefault="00AB101C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4A20F1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4A20F1">
        <w:rPr>
          <w:rFonts w:ascii="Bookman Old Style" w:hAnsi="Bookman Old Style"/>
          <w:szCs w:val="24"/>
        </w:rPr>
        <w:t>Ireneusz Kaczmarczyk</w:t>
      </w:r>
    </w:p>
    <w:p w14:paraId="6A44F461" w14:textId="77777777" w:rsidR="00AB101C" w:rsidRPr="00757269" w:rsidRDefault="00AB101C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72600BB8" w14:textId="67CAA551" w:rsidR="001C1D30" w:rsidRDefault="00381602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19.00</w:t>
      </w:r>
      <w:r w:rsidR="00757269">
        <w:rPr>
          <w:rFonts w:ascii="Bookman Old Style" w:hAnsi="Bookman Old Style"/>
          <w:szCs w:val="24"/>
        </w:rPr>
        <w:t xml:space="preserve">  </w:t>
      </w:r>
      <w:r w:rsidR="00757269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14:paraId="69AE93EB" w14:textId="77777777" w:rsidR="001049D1" w:rsidRPr="00757269" w:rsidRDefault="001049D1" w:rsidP="00E46212">
      <w:pPr>
        <w:pStyle w:val="Tekstpodstawowy"/>
        <w:tabs>
          <w:tab w:val="left" w:pos="0"/>
        </w:tabs>
        <w:spacing w:line="276" w:lineRule="auto"/>
        <w:ind w:left="2127"/>
        <w:rPr>
          <w:rFonts w:ascii="Bookman Old Style" w:hAnsi="Bookman Old Style"/>
          <w:sz w:val="16"/>
          <w:szCs w:val="16"/>
        </w:rPr>
      </w:pPr>
    </w:p>
    <w:p w14:paraId="696D84CC" w14:textId="77777777" w:rsidR="004E3DFE" w:rsidRDefault="0071030F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1FAB6EB">
          <v:shape id="_x0000_i1039" type="#_x0000_t75" style="width:470.6pt;height:6.25pt" o:hrpct="0" o:hralign="center" o:hr="t">
            <v:imagedata r:id="rId6" o:title="BD14845_"/>
          </v:shape>
        </w:pict>
      </w:r>
    </w:p>
    <w:p w14:paraId="1B0DB5F0" w14:textId="78097C38" w:rsidR="00757269" w:rsidRDefault="00757269" w:rsidP="007572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20 marca 2018 r. </w:t>
      </w:r>
    </w:p>
    <w:p w14:paraId="298C6B90" w14:textId="77777777" w:rsidR="004E3DFE" w:rsidRPr="005A05D1" w:rsidRDefault="0071030F" w:rsidP="00757269">
      <w:pPr>
        <w:rPr>
          <w:rFonts w:ascii="Bookman Old Style" w:hAnsi="Bookman Old Style"/>
          <w:b/>
        </w:rPr>
        <w:sectPr w:rsidR="004E3DFE" w:rsidRPr="005A05D1" w:rsidSect="00757269">
          <w:type w:val="continuous"/>
          <w:pgSz w:w="11906" w:h="16838"/>
          <w:pgMar w:top="85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3A483EF2">
          <v:shape id="_x0000_i1040" type="#_x0000_t75" style="width:470.6pt;height:6.25pt" o:hrpct="0" o:hralign="center" o:hr="t">
            <v:imagedata r:id="rId6" o:title="BD14845_"/>
          </v:shape>
        </w:pict>
      </w:r>
    </w:p>
    <w:p w14:paraId="0B074AE8" w14:textId="77777777" w:rsidR="001049D1" w:rsidRPr="00757269" w:rsidRDefault="001049D1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14:paraId="31D166B9" w14:textId="620965CF" w:rsidR="004E3DFE" w:rsidRPr="002B57AA" w:rsidRDefault="004E3DFE" w:rsidP="007572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</w:t>
      </w:r>
      <w:r w:rsidR="00757269">
        <w:rPr>
          <w:rFonts w:ascii="Bookman Old Style" w:hAnsi="Bookman Old Style"/>
          <w:szCs w:val="24"/>
        </w:rPr>
        <w:t>śniadanie w h</w:t>
      </w:r>
      <w:r>
        <w:rPr>
          <w:rFonts w:ascii="Bookman Old Style" w:hAnsi="Bookman Old Style"/>
          <w:szCs w:val="24"/>
        </w:rPr>
        <w:t>otelu</w:t>
      </w:r>
    </w:p>
    <w:p w14:paraId="495E82C6" w14:textId="77777777" w:rsidR="001049D1" w:rsidRPr="00757269" w:rsidRDefault="001049D1" w:rsidP="00757269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14:paraId="1336FEAC" w14:textId="77777777" w:rsidR="00515A0C" w:rsidRPr="00757269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515A0C" w:rsidRPr="00757269">
        <w:rPr>
          <w:rFonts w:ascii="Bookman Old Style" w:hAnsi="Bookman Old Style"/>
          <w:b/>
          <w:szCs w:val="24"/>
          <w:u w:val="single"/>
        </w:rPr>
        <w:t>Grupa A</w:t>
      </w:r>
    </w:p>
    <w:p w14:paraId="6133C242" w14:textId="19B059B0" w:rsidR="00515A0C" w:rsidRDefault="00515A0C" w:rsidP="00E46212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14:paraId="5326AAC7" w14:textId="4822694E" w:rsid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 w:rsidRPr="00F360E4">
        <w:rPr>
          <w:rFonts w:ascii="Bookman Old Style" w:hAnsi="Bookman Old Style"/>
        </w:rPr>
        <w:t>Organizacja pracy włas</w:t>
      </w:r>
      <w:r w:rsidR="00E46212">
        <w:rPr>
          <w:rFonts w:ascii="Bookman Old Style" w:hAnsi="Bookman Old Style"/>
        </w:rPr>
        <w:t>nej a reguły zarządzania sobą w </w:t>
      </w:r>
      <w:r w:rsidRPr="00F360E4">
        <w:rPr>
          <w:rFonts w:ascii="Bookman Old Style" w:hAnsi="Bookman Old Style"/>
        </w:rPr>
        <w:t>czasie</w:t>
      </w:r>
      <w:r w:rsidR="0038455D">
        <w:rPr>
          <w:rFonts w:ascii="Bookman Old Style" w:hAnsi="Bookman Old Style"/>
        </w:rPr>
        <w:t>.</w:t>
      </w:r>
    </w:p>
    <w:p w14:paraId="49CBCF47" w14:textId="6B2EA5CE" w:rsidR="00AD4DFC" w:rsidRP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Dbanie o siebie</w:t>
      </w:r>
      <w:r w:rsidR="00E46212">
        <w:rPr>
          <w:rFonts w:ascii="Bookman Old Style" w:hAnsi="Bookman Old Style"/>
        </w:rPr>
        <w:t xml:space="preserve"> i własne zasoby energetyczne a </w:t>
      </w:r>
      <w:r>
        <w:rPr>
          <w:rFonts w:ascii="Bookman Old Style" w:hAnsi="Bookman Old Style"/>
        </w:rPr>
        <w:t>efektywność w pracy</w:t>
      </w:r>
      <w:r w:rsidR="0038455D">
        <w:rPr>
          <w:rFonts w:ascii="Bookman Old Style" w:hAnsi="Bookman Old Style"/>
        </w:rPr>
        <w:t>.</w:t>
      </w:r>
    </w:p>
    <w:p w14:paraId="2ADBBF78" w14:textId="7FA4F37B" w:rsidR="00AD4DFC" w:rsidRDefault="00AD4DFC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392E42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392E42">
        <w:rPr>
          <w:rFonts w:ascii="Bookman Old Style" w:hAnsi="Bookman Old Style"/>
          <w:szCs w:val="24"/>
        </w:rPr>
        <w:t>Małgorzata Torój</w:t>
      </w:r>
    </w:p>
    <w:p w14:paraId="7445F5F8" w14:textId="77777777" w:rsidR="00F50CB6" w:rsidRPr="00E46212" w:rsidRDefault="00F50CB6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  <w:sz w:val="16"/>
          <w:szCs w:val="16"/>
        </w:rPr>
      </w:pPr>
    </w:p>
    <w:p w14:paraId="2595812C" w14:textId="738945C1" w:rsidR="00F50CB6" w:rsidRPr="00E46212" w:rsidRDefault="00F50CB6" w:rsidP="00757269">
      <w:pPr>
        <w:tabs>
          <w:tab w:val="left" w:pos="851"/>
        </w:tabs>
        <w:spacing w:before="120"/>
        <w:ind w:left="2127"/>
        <w:jc w:val="both"/>
        <w:rPr>
          <w:rFonts w:ascii="Bookman Old Style" w:hAnsi="Bookman Old Style"/>
          <w:b/>
          <w:u w:val="single"/>
        </w:rPr>
      </w:pPr>
      <w:r w:rsidRPr="00E46212">
        <w:rPr>
          <w:rFonts w:ascii="Bookman Old Style" w:hAnsi="Bookman Old Style"/>
          <w:b/>
          <w:u w:val="single"/>
        </w:rPr>
        <w:t>Grupa B</w:t>
      </w:r>
    </w:p>
    <w:p w14:paraId="5260FE3E" w14:textId="77777777" w:rsidR="00F50CB6" w:rsidRDefault="00F50CB6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14:paraId="25D4C4B9" w14:textId="779BD32F" w:rsidR="00F50CB6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8C3CD1">
        <w:rPr>
          <w:rFonts w:ascii="Bookman Old Style" w:hAnsi="Bookman Old Style"/>
        </w:rPr>
        <w:t>Znaczenie i prze</w:t>
      </w:r>
      <w:r w:rsidR="00E46212">
        <w:rPr>
          <w:rFonts w:ascii="Bookman Old Style" w:hAnsi="Bookman Old Style"/>
        </w:rPr>
        <w:t xml:space="preserve">jawy </w:t>
      </w:r>
      <w:proofErr w:type="spellStart"/>
      <w:r w:rsidR="00E46212">
        <w:rPr>
          <w:rFonts w:ascii="Bookman Old Style" w:hAnsi="Bookman Old Style"/>
        </w:rPr>
        <w:t>mobbingu</w:t>
      </w:r>
      <w:proofErr w:type="spellEnd"/>
      <w:r w:rsidR="00E46212">
        <w:rPr>
          <w:rFonts w:ascii="Bookman Old Style" w:hAnsi="Bookman Old Style"/>
        </w:rPr>
        <w:t xml:space="preserve"> i dyskryminacji w </w:t>
      </w:r>
      <w:r w:rsidRPr="008C3CD1"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14:paraId="57221A8A" w14:textId="30019BF3" w:rsidR="00F50CB6" w:rsidRPr="00F50CB6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50CB6">
        <w:rPr>
          <w:rFonts w:ascii="Bookman Old Style" w:hAnsi="Bookman Old Style"/>
        </w:rPr>
        <w:t>Przyczyny oso</w:t>
      </w:r>
      <w:r w:rsidR="00E46212">
        <w:rPr>
          <w:rFonts w:ascii="Bookman Old Style" w:hAnsi="Bookman Old Style"/>
        </w:rPr>
        <w:t xml:space="preserve">biste i środowiskowe </w:t>
      </w:r>
      <w:proofErr w:type="spellStart"/>
      <w:r w:rsidR="00E46212">
        <w:rPr>
          <w:rFonts w:ascii="Bookman Old Style" w:hAnsi="Bookman Old Style"/>
        </w:rPr>
        <w:t>mobbingu</w:t>
      </w:r>
      <w:proofErr w:type="spellEnd"/>
      <w:r w:rsidR="00E46212">
        <w:rPr>
          <w:rFonts w:ascii="Bookman Old Style" w:hAnsi="Bookman Old Style"/>
        </w:rPr>
        <w:t xml:space="preserve"> i </w:t>
      </w:r>
      <w:r w:rsidRPr="00F50CB6">
        <w:rPr>
          <w:rFonts w:ascii="Bookman Old Style" w:hAnsi="Bookman Old Style"/>
        </w:rPr>
        <w:t>dyskryminacji</w:t>
      </w:r>
      <w:r w:rsidR="0038455D">
        <w:rPr>
          <w:rFonts w:ascii="Bookman Old Style" w:hAnsi="Bookman Old Style"/>
        </w:rPr>
        <w:t>.</w:t>
      </w:r>
    </w:p>
    <w:p w14:paraId="4B4D2EEB" w14:textId="30D5C29F" w:rsidR="00AB101C" w:rsidRDefault="008D7513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 xml:space="preserve">Prowadzenie – </w:t>
      </w:r>
      <w:r w:rsidR="00827CC8">
        <w:rPr>
          <w:rFonts w:ascii="Bookman Old Style" w:hAnsi="Bookman Old Style"/>
          <w:szCs w:val="24"/>
        </w:rPr>
        <w:t>Ireneusz Kaczmarczyk</w:t>
      </w:r>
    </w:p>
    <w:p w14:paraId="3E806018" w14:textId="77777777" w:rsidR="008D7513" w:rsidRPr="00E46212" w:rsidRDefault="008D7513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6B0DBC6B" w14:textId="77777777" w:rsidR="004E3DFE" w:rsidRPr="00E46212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14:paraId="28F10835" w14:textId="77777777" w:rsidR="00392E42" w:rsidRPr="00E46212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392E42" w:rsidRPr="00E46212">
        <w:rPr>
          <w:rFonts w:ascii="Bookman Old Style" w:hAnsi="Bookman Old Style"/>
          <w:b/>
          <w:szCs w:val="24"/>
          <w:u w:val="single"/>
        </w:rPr>
        <w:t>Grupa A</w:t>
      </w:r>
    </w:p>
    <w:p w14:paraId="41D4ACA6" w14:textId="77777777" w:rsidR="00392E42" w:rsidRDefault="00392E42" w:rsidP="00E46212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14:paraId="6C6489A1" w14:textId="75733C73" w:rsid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Zarządzani</w:t>
      </w:r>
      <w:r w:rsidR="0038455D">
        <w:rPr>
          <w:rFonts w:ascii="Bookman Old Style" w:hAnsi="Bookman Old Style"/>
        </w:rPr>
        <w:t>e poziomem energii w ciągu dnia.</w:t>
      </w:r>
    </w:p>
    <w:p w14:paraId="090246EA" w14:textId="60E307E7" w:rsidR="00AD4DFC" w:rsidRPr="00392E42" w:rsidRDefault="00392E42" w:rsidP="00E46212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Asertywne stawianie granic jako dbałość o efektywność osobistą</w:t>
      </w:r>
      <w:r w:rsidR="0038455D">
        <w:rPr>
          <w:rFonts w:ascii="Bookman Old Style" w:hAnsi="Bookman Old Style"/>
        </w:rPr>
        <w:t>.</w:t>
      </w:r>
    </w:p>
    <w:p w14:paraId="3767442B" w14:textId="3EBADEC0" w:rsidR="00AB101C" w:rsidRDefault="00AD4DFC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392E42">
        <w:rPr>
          <w:rFonts w:ascii="Bookman Old Style" w:hAnsi="Bookman Old Style"/>
          <w:szCs w:val="24"/>
        </w:rPr>
        <w:t>– Małgorzata Torój</w:t>
      </w:r>
    </w:p>
    <w:p w14:paraId="027CD341" w14:textId="77777777" w:rsidR="00F50CB6" w:rsidRDefault="00F50CB6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14:paraId="73E63F61" w14:textId="77777777" w:rsidR="00F50CB6" w:rsidRPr="00E46212" w:rsidRDefault="00F50CB6" w:rsidP="00757269">
      <w:pPr>
        <w:tabs>
          <w:tab w:val="left" w:pos="851"/>
        </w:tabs>
        <w:spacing w:before="120"/>
        <w:ind w:left="2127"/>
        <w:jc w:val="both"/>
        <w:rPr>
          <w:rFonts w:ascii="Bookman Old Style" w:hAnsi="Bookman Old Style"/>
          <w:b/>
          <w:u w:val="single"/>
        </w:rPr>
      </w:pPr>
      <w:r w:rsidRPr="00E46212">
        <w:rPr>
          <w:rFonts w:ascii="Bookman Old Style" w:hAnsi="Bookman Old Style"/>
          <w:b/>
          <w:u w:val="single"/>
        </w:rPr>
        <w:t>Grupa B</w:t>
      </w:r>
    </w:p>
    <w:p w14:paraId="09C10403" w14:textId="03D0EA11" w:rsidR="00F50CB6" w:rsidRPr="00F50CB6" w:rsidRDefault="00F50CB6" w:rsidP="00E46212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14:paraId="3E4FDED5" w14:textId="00B31A24" w:rsidR="00F50CB6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Przeciwdziałan</w:t>
      </w:r>
      <w:r w:rsidR="00E46212">
        <w:rPr>
          <w:rFonts w:ascii="Bookman Old Style" w:hAnsi="Bookman Old Style"/>
        </w:rPr>
        <w:t xml:space="preserve">ie </w:t>
      </w:r>
      <w:proofErr w:type="spellStart"/>
      <w:r w:rsidR="00E46212">
        <w:rPr>
          <w:rFonts w:ascii="Bookman Old Style" w:hAnsi="Bookman Old Style"/>
        </w:rPr>
        <w:t>mobbingowi</w:t>
      </w:r>
      <w:proofErr w:type="spellEnd"/>
      <w:r w:rsidR="00E46212">
        <w:rPr>
          <w:rFonts w:ascii="Bookman Old Style" w:hAnsi="Bookman Old Style"/>
        </w:rPr>
        <w:t xml:space="preserve"> i dyskryminacji w </w:t>
      </w:r>
      <w:r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14:paraId="192457E4" w14:textId="71FE75CC" w:rsidR="00F50CB6" w:rsidRPr="008C3CD1" w:rsidRDefault="00F50CB6" w:rsidP="00E46212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Konstruktywne i asertywne rozwiązywanie sytuacji trudnych jako zapobieganie </w:t>
      </w:r>
      <w:proofErr w:type="spellStart"/>
      <w:r>
        <w:rPr>
          <w:rFonts w:ascii="Bookman Old Style" w:hAnsi="Bookman Old Style"/>
        </w:rPr>
        <w:t>zachowaniom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mobbingowym</w:t>
      </w:r>
      <w:proofErr w:type="spellEnd"/>
      <w:r>
        <w:rPr>
          <w:rFonts w:ascii="Bookman Old Style" w:hAnsi="Bookman Old Style"/>
        </w:rPr>
        <w:t xml:space="preserve"> i dyskryminacyjnym</w:t>
      </w:r>
      <w:r w:rsidR="0038455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3905E97F" w14:textId="074ED111" w:rsidR="00827CC8" w:rsidRDefault="00827CC8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Ireneusz Kaczmarczyk</w:t>
      </w:r>
    </w:p>
    <w:p w14:paraId="0FAEF233" w14:textId="77777777" w:rsidR="00AD4DFC" w:rsidRPr="00E46212" w:rsidRDefault="00AD4DFC" w:rsidP="00757269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458E5A6E" w14:textId="77777777" w:rsidR="001049D1" w:rsidRDefault="001049D1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14:paraId="013007E1" w14:textId="77777777" w:rsidR="001049D1" w:rsidRPr="00E46212" w:rsidRDefault="001049D1" w:rsidP="007572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14:paraId="3F790F5C" w14:textId="245F2D17" w:rsidR="002B651E" w:rsidRPr="00E46212" w:rsidRDefault="001049D1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827CC8" w:rsidRPr="00E46212">
        <w:rPr>
          <w:rFonts w:ascii="Bookman Old Style" w:hAnsi="Bookman Old Style"/>
          <w:b/>
          <w:szCs w:val="24"/>
          <w:u w:val="single"/>
        </w:rPr>
        <w:t>Grupa A</w:t>
      </w:r>
    </w:p>
    <w:p w14:paraId="224F1EF4" w14:textId="77777777" w:rsidR="002B651E" w:rsidRDefault="002B651E" w:rsidP="00E46212">
      <w:pPr>
        <w:tabs>
          <w:tab w:val="left" w:pos="851"/>
        </w:tabs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Przeciwdziałanie wypaleniu zawodowemu przez skuteczne radzenie sobie ze stresem:</w:t>
      </w:r>
    </w:p>
    <w:p w14:paraId="50634B02" w14:textId="49F9FF15" w:rsidR="002B651E" w:rsidRPr="00FD02DB" w:rsidRDefault="002B651E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D02DB">
        <w:rPr>
          <w:rFonts w:ascii="Bookman Old Style" w:hAnsi="Bookman Old Style"/>
        </w:rPr>
        <w:t>Stres a wypalenie zawodowe</w:t>
      </w:r>
      <w:r w:rsidR="0038455D">
        <w:rPr>
          <w:rFonts w:ascii="Bookman Old Style" w:hAnsi="Bookman Old Style"/>
        </w:rPr>
        <w:t>.</w:t>
      </w:r>
    </w:p>
    <w:p w14:paraId="40FCF536" w14:textId="16BBA445" w:rsidR="00AF6E9F" w:rsidRPr="002B651E" w:rsidRDefault="002B651E" w:rsidP="00E46212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</w:t>
      </w:r>
      <w:r w:rsidRPr="00A217EB">
        <w:rPr>
          <w:rFonts w:ascii="Bookman Old Style" w:hAnsi="Bookman Old Style"/>
        </w:rPr>
        <w:t>posoby rozpozn</w:t>
      </w:r>
      <w:r w:rsidR="00E46212">
        <w:rPr>
          <w:rFonts w:ascii="Bookman Old Style" w:hAnsi="Bookman Old Style"/>
        </w:rPr>
        <w:t>awania osobistych właściwości a </w:t>
      </w:r>
      <w:r w:rsidRPr="00A217EB">
        <w:rPr>
          <w:rFonts w:ascii="Bookman Old Style" w:hAnsi="Bookman Old Style"/>
        </w:rPr>
        <w:t>odporność na stres</w:t>
      </w:r>
      <w:r w:rsidR="0038455D">
        <w:rPr>
          <w:rFonts w:ascii="Bookman Old Style" w:hAnsi="Bookman Old Style"/>
        </w:rPr>
        <w:t>.</w:t>
      </w:r>
    </w:p>
    <w:p w14:paraId="7B866FB8" w14:textId="751A4509" w:rsidR="00AD4DFC" w:rsidRPr="00A50A76" w:rsidRDefault="00AF6E9F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>
        <w:rPr>
          <w:rFonts w:ascii="Bookman Old Style" w:hAnsi="Bookman Old Style"/>
          <w:szCs w:val="24"/>
        </w:rPr>
        <w:t>– Ireneusz Kaczmarczyk</w:t>
      </w:r>
    </w:p>
    <w:p w14:paraId="0DFFA16C" w14:textId="77777777" w:rsidR="00922F74" w:rsidRPr="001625B4" w:rsidRDefault="00AF6E9F" w:rsidP="001625B4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 w:rsidR="00922F74">
        <w:rPr>
          <w:rFonts w:ascii="Bookman Old Style" w:hAnsi="Bookman Old Style"/>
        </w:rPr>
        <w:tab/>
      </w:r>
    </w:p>
    <w:p w14:paraId="02D0649A" w14:textId="521A3EA6" w:rsidR="00922F74" w:rsidRPr="001625B4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F563F" w:rsidRPr="001625B4">
        <w:rPr>
          <w:rFonts w:ascii="Bookman Old Style" w:hAnsi="Bookman Old Style"/>
          <w:b/>
          <w:u w:val="single"/>
        </w:rPr>
        <w:t>Grupa B</w:t>
      </w:r>
    </w:p>
    <w:p w14:paraId="0FB02564" w14:textId="77777777" w:rsidR="00922F74" w:rsidRPr="006B79CE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B79CE">
        <w:rPr>
          <w:rFonts w:ascii="Bookman Old Style" w:hAnsi="Bookman Old Style"/>
          <w:b/>
        </w:rPr>
        <w:t>Skuteczna komunikacja jako podstawa budowania dojrzałych relacji w zespole</w:t>
      </w:r>
      <w:r>
        <w:rPr>
          <w:rFonts w:ascii="Bookman Old Style" w:hAnsi="Bookman Old Style"/>
          <w:b/>
        </w:rPr>
        <w:t>:</w:t>
      </w:r>
    </w:p>
    <w:p w14:paraId="73971EB5" w14:textId="3799A42A" w:rsidR="00922F74" w:rsidRDefault="00922F74" w:rsidP="001625B4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 skutecznej komunikacji</w:t>
      </w:r>
      <w:r w:rsidR="0038455D">
        <w:rPr>
          <w:rFonts w:ascii="Bookman Old Style" w:hAnsi="Bookman Old Style"/>
        </w:rPr>
        <w:t>.</w:t>
      </w:r>
    </w:p>
    <w:p w14:paraId="0781EB23" w14:textId="1C3BA279" w:rsidR="00922F74" w:rsidRPr="004A20F1" w:rsidRDefault="00922F74" w:rsidP="001625B4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Precyzowanie komunikatów werbalnych i poziomy ekspresji a jasność przekazu</w:t>
      </w:r>
      <w:r w:rsidR="0038455D">
        <w:rPr>
          <w:rFonts w:ascii="Bookman Old Style" w:hAnsi="Bookman Old Style"/>
        </w:rPr>
        <w:t>.</w:t>
      </w:r>
    </w:p>
    <w:p w14:paraId="1E26480D" w14:textId="77777777" w:rsidR="00922F74" w:rsidRDefault="00922F7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 – Małgorzata Torój</w:t>
      </w:r>
    </w:p>
    <w:p w14:paraId="06D50E32" w14:textId="77777777" w:rsidR="00922F74" w:rsidRPr="001625B4" w:rsidRDefault="00922F74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6"/>
          <w:szCs w:val="16"/>
        </w:rPr>
      </w:pPr>
    </w:p>
    <w:p w14:paraId="0C283BB2" w14:textId="77777777" w:rsidR="0062717B" w:rsidRDefault="0062717B" w:rsidP="0075726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14:paraId="7E86CACA" w14:textId="77777777" w:rsidR="0062717B" w:rsidRPr="001625B4" w:rsidRDefault="0062717B" w:rsidP="007572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14:paraId="3E3323C1" w14:textId="071C206E" w:rsidR="00827CC8" w:rsidRPr="001625B4" w:rsidRDefault="0062717B" w:rsidP="00757269">
      <w:pPr>
        <w:pStyle w:val="Tekstpodstawowy"/>
        <w:tabs>
          <w:tab w:val="left" w:pos="0"/>
        </w:tabs>
        <w:rPr>
          <w:rFonts w:ascii="Bookman Old Style" w:hAnsi="Bookman Old Style"/>
          <w:b/>
          <w:szCs w:val="24"/>
          <w:u w:val="single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827CC8" w:rsidRPr="001625B4">
        <w:rPr>
          <w:rFonts w:ascii="Bookman Old Style" w:hAnsi="Bookman Old Style"/>
          <w:b/>
          <w:szCs w:val="24"/>
          <w:u w:val="single"/>
        </w:rPr>
        <w:t>Grupa A</w:t>
      </w:r>
    </w:p>
    <w:p w14:paraId="4AEF7CA7" w14:textId="77777777" w:rsidR="00827CC8" w:rsidRPr="004A20F1" w:rsidRDefault="00827CC8" w:rsidP="001625B4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  <w:b/>
        </w:rPr>
        <w:t>Przeciwdziałanie wypaleniu zawodowemu przez skuteczne radzenie sobie ze stresem:</w:t>
      </w:r>
    </w:p>
    <w:p w14:paraId="608DEED4" w14:textId="36D4ACD0" w:rsidR="00827CC8" w:rsidRPr="004A20F1" w:rsidRDefault="00827CC8" w:rsidP="001625B4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Strategie radzenia sobie w trudnych sytuacjach zawodowych (w tym z trudnym klientem)</w:t>
      </w:r>
      <w:r w:rsidR="0038455D">
        <w:rPr>
          <w:rFonts w:ascii="Bookman Old Style" w:hAnsi="Bookman Old Style"/>
        </w:rPr>
        <w:t>.</w:t>
      </w:r>
    </w:p>
    <w:p w14:paraId="141EB141" w14:textId="17F66B86" w:rsidR="0033238D" w:rsidRPr="00827CC8" w:rsidRDefault="00827CC8" w:rsidP="001625B4">
      <w:pPr>
        <w:pStyle w:val="Akapitzlist"/>
        <w:numPr>
          <w:ilvl w:val="0"/>
          <w:numId w:val="4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  <w:b/>
        </w:rPr>
      </w:pPr>
      <w:r w:rsidRPr="004A20F1">
        <w:rPr>
          <w:rFonts w:ascii="Bookman Old Style" w:hAnsi="Bookman Old Style"/>
        </w:rPr>
        <w:t>Profilaktyka wypalenia zawodowego</w:t>
      </w:r>
      <w:r w:rsidR="0038455D">
        <w:rPr>
          <w:rFonts w:ascii="Bookman Old Style" w:hAnsi="Bookman Old Style"/>
        </w:rPr>
        <w:t>.</w:t>
      </w:r>
    </w:p>
    <w:p w14:paraId="7882C67A" w14:textId="0BD74FA7" w:rsidR="00AD4DFC" w:rsidRDefault="0033238D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AF6E9F">
        <w:rPr>
          <w:rFonts w:ascii="Bookman Old Style" w:hAnsi="Bookman Old Style"/>
          <w:szCs w:val="24"/>
        </w:rPr>
        <w:t>–</w:t>
      </w:r>
      <w:r w:rsidR="00905826">
        <w:rPr>
          <w:rFonts w:ascii="Bookman Old Style" w:hAnsi="Bookman Old Style"/>
          <w:szCs w:val="24"/>
        </w:rPr>
        <w:t xml:space="preserve"> </w:t>
      </w:r>
      <w:r w:rsidR="00AF6E9F">
        <w:rPr>
          <w:rFonts w:ascii="Bookman Old Style" w:hAnsi="Bookman Old Style"/>
          <w:szCs w:val="24"/>
        </w:rPr>
        <w:t>Ireneusza Kaczmarczyk</w:t>
      </w:r>
    </w:p>
    <w:p w14:paraId="68D6F7E5" w14:textId="77777777" w:rsidR="00922F74" w:rsidRDefault="00922F74" w:rsidP="001625B4">
      <w:pPr>
        <w:tabs>
          <w:tab w:val="left" w:pos="851"/>
        </w:tabs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10286F6A" w14:textId="4AA147F9" w:rsidR="00922F74" w:rsidRPr="001625B4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625B4">
        <w:rPr>
          <w:rFonts w:ascii="Bookman Old Style" w:hAnsi="Bookman Old Style"/>
          <w:b/>
          <w:u w:val="single"/>
        </w:rPr>
        <w:t>Grupa B</w:t>
      </w:r>
    </w:p>
    <w:p w14:paraId="7A46E2D6" w14:textId="77777777" w:rsidR="00922F74" w:rsidRPr="006B79CE" w:rsidRDefault="00922F74" w:rsidP="00757269">
      <w:pPr>
        <w:tabs>
          <w:tab w:val="left" w:pos="851"/>
        </w:tabs>
        <w:spacing w:before="120"/>
        <w:ind w:left="2127" w:hanging="2127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B79CE">
        <w:rPr>
          <w:rFonts w:ascii="Bookman Old Style" w:hAnsi="Bookman Old Style"/>
          <w:b/>
        </w:rPr>
        <w:t>Skuteczna komunikacja jako podstawa budowania dojrzałych relacji w zespole</w:t>
      </w:r>
      <w:r>
        <w:rPr>
          <w:rFonts w:ascii="Bookman Old Style" w:hAnsi="Bookman Old Style"/>
          <w:b/>
        </w:rPr>
        <w:t>:</w:t>
      </w:r>
    </w:p>
    <w:p w14:paraId="0C7927D4" w14:textId="6387C3DA" w:rsidR="00922F74" w:rsidRDefault="00922F74" w:rsidP="00757269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Komunikacja niewerbalna a wpływ na współpracowników i interesantów</w:t>
      </w:r>
      <w:r w:rsidR="0038455D">
        <w:rPr>
          <w:rFonts w:ascii="Bookman Old Style" w:hAnsi="Bookman Old Style"/>
        </w:rPr>
        <w:t>.</w:t>
      </w:r>
    </w:p>
    <w:p w14:paraId="7B64998B" w14:textId="6A7169AB" w:rsidR="00AF6E9F" w:rsidRPr="00922F74" w:rsidRDefault="00922F74" w:rsidP="00757269">
      <w:pPr>
        <w:pStyle w:val="Akapitzlist"/>
        <w:numPr>
          <w:ilvl w:val="0"/>
          <w:numId w:val="3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Znaczenie komunikacji werbalnej i niewerbalnej dla wizerunku instytucji</w:t>
      </w:r>
      <w:r w:rsidR="0038455D">
        <w:rPr>
          <w:rFonts w:ascii="Bookman Old Style" w:hAnsi="Bookman Old Style"/>
        </w:rPr>
        <w:t>.</w:t>
      </w:r>
    </w:p>
    <w:p w14:paraId="4C053B8B" w14:textId="4A535EB1" w:rsidR="00FA645A" w:rsidRDefault="00AF6E9F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Prowadzenie – Małgorzata Torój</w:t>
      </w:r>
    </w:p>
    <w:p w14:paraId="5DD3FEB0" w14:textId="77777777" w:rsidR="00AF6E9F" w:rsidRPr="002D2B81" w:rsidRDefault="00AF6E9F" w:rsidP="00757269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14:paraId="7FCA1BD5" w14:textId="1ECD7B54" w:rsidR="004E3DFE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14:paraId="4C010D12" w14:textId="77777777"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14:paraId="5F5F5749" w14:textId="77777777"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14:paraId="67A46D00" w14:textId="77777777"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14:paraId="29F67EE7" w14:textId="77777777" w:rsidR="001625B4" w:rsidRDefault="001625B4" w:rsidP="007572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14:paraId="079AC081" w14:textId="77777777" w:rsidR="0062717B" w:rsidRDefault="0071030F" w:rsidP="007572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00A3A136">
          <v:shape id="_x0000_i1041" type="#_x0000_t75" style="width:470.6pt;height:6.25pt" o:hrpct="0" o:hralign="center" o:hr="t">
            <v:imagedata r:id="rId6" o:title="BD14845_"/>
          </v:shape>
        </w:pict>
      </w:r>
    </w:p>
    <w:p w14:paraId="706F3EF4" w14:textId="3CDBF1B6" w:rsidR="001625B4" w:rsidRDefault="001625B4" w:rsidP="007572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21 marca 2018 r. </w:t>
      </w:r>
    </w:p>
    <w:p w14:paraId="56D7CDBC" w14:textId="77777777" w:rsidR="0062717B" w:rsidRPr="005A05D1" w:rsidRDefault="0071030F" w:rsidP="00757269">
      <w:pPr>
        <w:rPr>
          <w:rFonts w:ascii="Bookman Old Style" w:hAnsi="Bookman Old Style"/>
          <w:b/>
        </w:rPr>
        <w:sectPr w:rsidR="0062717B" w:rsidRPr="005A05D1" w:rsidSect="00E46212">
          <w:type w:val="continuous"/>
          <w:pgSz w:w="11906" w:h="16838"/>
          <w:pgMar w:top="426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206C392F">
          <v:shape id="_x0000_i1042" type="#_x0000_t75" style="width:470.6pt;height:6.25pt" o:hrpct="0" o:hralign="center" o:hr="t">
            <v:imagedata r:id="rId6" o:title="BD14845_"/>
          </v:shape>
        </w:pict>
      </w:r>
    </w:p>
    <w:p w14:paraId="2FFC79F8" w14:textId="77777777" w:rsidR="0062717B" w:rsidRPr="001625B4" w:rsidRDefault="0062717B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03DFDC50" w14:textId="0A0BFF4A" w:rsidR="0062717B" w:rsidRDefault="0062717B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1625B4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14:paraId="3E13ABE6" w14:textId="77777777" w:rsidR="0037589E" w:rsidRPr="001625B4" w:rsidRDefault="0037589E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7FE31188" w14:textId="40EE1026" w:rsidR="00EF5811" w:rsidRPr="001625B4" w:rsidRDefault="0062717B" w:rsidP="001625B4">
      <w:pPr>
        <w:tabs>
          <w:tab w:val="left" w:pos="851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8.30 – 10.00</w:t>
      </w:r>
      <w:r w:rsidRPr="002D2B81">
        <w:rPr>
          <w:rFonts w:ascii="Bookman Old Style" w:hAnsi="Bookman Old Style"/>
          <w:b/>
        </w:rPr>
        <w:tab/>
      </w:r>
      <w:r w:rsidR="00EF5811" w:rsidRPr="001625B4">
        <w:rPr>
          <w:rFonts w:ascii="Bookman Old Style" w:hAnsi="Bookman Old Style"/>
          <w:b/>
          <w:u w:val="single"/>
        </w:rPr>
        <w:t>Grupa A</w:t>
      </w:r>
    </w:p>
    <w:p w14:paraId="45249D85" w14:textId="77777777" w:rsidR="00EF5811" w:rsidRDefault="00EF5811" w:rsidP="001625B4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14:paraId="28BBCEC2" w14:textId="1BEFBF68" w:rsidR="00EF5811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 w:rsidRPr="008C3CD1">
        <w:rPr>
          <w:rFonts w:ascii="Bookman Old Style" w:hAnsi="Bookman Old Style"/>
        </w:rPr>
        <w:t>Znaczenie i prze</w:t>
      </w:r>
      <w:r w:rsidR="001625B4">
        <w:rPr>
          <w:rFonts w:ascii="Bookman Old Style" w:hAnsi="Bookman Old Style"/>
        </w:rPr>
        <w:t xml:space="preserve">jawy </w:t>
      </w:r>
      <w:proofErr w:type="spellStart"/>
      <w:r w:rsidR="001625B4">
        <w:rPr>
          <w:rFonts w:ascii="Bookman Old Style" w:hAnsi="Bookman Old Style"/>
        </w:rPr>
        <w:t>mobbingu</w:t>
      </w:r>
      <w:proofErr w:type="spellEnd"/>
      <w:r w:rsidR="001625B4">
        <w:rPr>
          <w:rFonts w:ascii="Bookman Old Style" w:hAnsi="Bookman Old Style"/>
        </w:rPr>
        <w:t xml:space="preserve"> i dyskryminacji w </w:t>
      </w:r>
      <w:r w:rsidRPr="008C3CD1"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14:paraId="13B6714C" w14:textId="578EBD0A" w:rsidR="0033238D" w:rsidRPr="00447499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 w:rsidRPr="00F50CB6">
        <w:rPr>
          <w:rFonts w:ascii="Bookman Old Style" w:hAnsi="Bookman Old Style"/>
        </w:rPr>
        <w:t>Przyczyny oso</w:t>
      </w:r>
      <w:r w:rsidR="001625B4">
        <w:rPr>
          <w:rFonts w:ascii="Bookman Old Style" w:hAnsi="Bookman Old Style"/>
        </w:rPr>
        <w:t xml:space="preserve">biste i środowiskowe </w:t>
      </w:r>
      <w:proofErr w:type="spellStart"/>
      <w:r w:rsidR="001625B4">
        <w:rPr>
          <w:rFonts w:ascii="Bookman Old Style" w:hAnsi="Bookman Old Style"/>
        </w:rPr>
        <w:t>mobbingu</w:t>
      </w:r>
      <w:proofErr w:type="spellEnd"/>
      <w:r w:rsidR="001625B4">
        <w:rPr>
          <w:rFonts w:ascii="Bookman Old Style" w:hAnsi="Bookman Old Style"/>
        </w:rPr>
        <w:t xml:space="preserve"> i </w:t>
      </w:r>
      <w:r w:rsidRPr="00F50CB6">
        <w:rPr>
          <w:rFonts w:ascii="Bookman Old Style" w:hAnsi="Bookman Old Style"/>
        </w:rPr>
        <w:t>dyskryminacji</w:t>
      </w:r>
      <w:r w:rsidR="0038455D">
        <w:rPr>
          <w:rFonts w:ascii="Bookman Old Style" w:hAnsi="Bookman Old Style"/>
        </w:rPr>
        <w:t>.</w:t>
      </w:r>
    </w:p>
    <w:p w14:paraId="592522CF" w14:textId="5E176400" w:rsidR="00AD4DFC" w:rsidRDefault="0033238D" w:rsidP="001625B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- </w:t>
      </w:r>
      <w:r w:rsidR="00AD4DFC" w:rsidRPr="00F06BFD">
        <w:rPr>
          <w:rFonts w:ascii="Bookman Old Style" w:hAnsi="Bookman Old Style"/>
          <w:szCs w:val="24"/>
        </w:rPr>
        <w:t xml:space="preserve"> </w:t>
      </w:r>
      <w:r w:rsidR="00AF6E9F">
        <w:rPr>
          <w:rFonts w:ascii="Bookman Old Style" w:hAnsi="Bookman Old Style"/>
          <w:szCs w:val="24"/>
        </w:rPr>
        <w:t>Ireneusz Kaczmarczyk</w:t>
      </w:r>
    </w:p>
    <w:p w14:paraId="0BDD037C" w14:textId="77777777" w:rsidR="00447499" w:rsidRPr="001625B4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14:paraId="13981014" w14:textId="50FB1FB9" w:rsidR="00827CC8" w:rsidRPr="001625B4" w:rsidRDefault="00447499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</w:rPr>
        <w:tab/>
      </w:r>
      <w:r w:rsidR="00827CC8" w:rsidRPr="001625B4">
        <w:rPr>
          <w:rFonts w:ascii="Bookman Old Style" w:hAnsi="Bookman Old Style"/>
          <w:b/>
          <w:szCs w:val="24"/>
          <w:u w:val="single"/>
        </w:rPr>
        <w:t>Grupa B</w:t>
      </w:r>
    </w:p>
    <w:p w14:paraId="4BAD793A" w14:textId="77777777" w:rsidR="00827CC8" w:rsidRDefault="00827CC8" w:rsidP="001625B4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14:paraId="5910751E" w14:textId="19F714AF" w:rsidR="00827CC8" w:rsidRDefault="00827CC8" w:rsidP="001625B4">
      <w:pPr>
        <w:pStyle w:val="Akapitzlist"/>
        <w:numPr>
          <w:ilvl w:val="0"/>
          <w:numId w:val="5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 w:rsidRPr="00F360E4">
        <w:rPr>
          <w:rFonts w:ascii="Bookman Old Style" w:hAnsi="Bookman Old Style"/>
        </w:rPr>
        <w:t>Organizacja pracy włas</w:t>
      </w:r>
      <w:r w:rsidR="001625B4">
        <w:rPr>
          <w:rFonts w:ascii="Bookman Old Style" w:hAnsi="Bookman Old Style"/>
        </w:rPr>
        <w:t>nej a reguły zarządzania sobą w </w:t>
      </w:r>
      <w:r w:rsidRPr="00F360E4">
        <w:rPr>
          <w:rFonts w:ascii="Bookman Old Style" w:hAnsi="Bookman Old Style"/>
        </w:rPr>
        <w:t>czasie</w:t>
      </w:r>
      <w:r w:rsidR="0038455D">
        <w:rPr>
          <w:rFonts w:ascii="Bookman Old Style" w:hAnsi="Bookman Old Style"/>
        </w:rPr>
        <w:t>.</w:t>
      </w:r>
    </w:p>
    <w:p w14:paraId="0DD6806D" w14:textId="36E12E34" w:rsidR="00AF6E9F" w:rsidRPr="00827CC8" w:rsidRDefault="00827CC8" w:rsidP="001625B4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Dbanie o siebie i własne zasoby ene</w:t>
      </w:r>
      <w:r w:rsidR="001625B4">
        <w:rPr>
          <w:rFonts w:ascii="Bookman Old Style" w:hAnsi="Bookman Old Style"/>
        </w:rPr>
        <w:t>rgetyczne a </w:t>
      </w:r>
      <w:r>
        <w:rPr>
          <w:rFonts w:ascii="Bookman Old Style" w:hAnsi="Bookman Old Style"/>
        </w:rPr>
        <w:t>efektywność w pracy</w:t>
      </w:r>
      <w:r w:rsidR="0038455D">
        <w:rPr>
          <w:rFonts w:ascii="Bookman Old Style" w:hAnsi="Bookman Old Style"/>
        </w:rPr>
        <w:t>.</w:t>
      </w:r>
    </w:p>
    <w:p w14:paraId="00B553DE" w14:textId="011B2A34" w:rsidR="0062717B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szCs w:val="24"/>
        </w:rPr>
        <w:t>Prowadzenie – Małgorzata Torój</w:t>
      </w:r>
    </w:p>
    <w:p w14:paraId="28DE9C8D" w14:textId="77777777" w:rsidR="00AF6E9F" w:rsidRPr="001625B4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475F1802" w14:textId="77777777" w:rsidR="0062717B" w:rsidRPr="001625B4" w:rsidRDefault="0062717B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14:paraId="5D41A5FE" w14:textId="6626FDEA" w:rsidR="00EF5811" w:rsidRDefault="0062717B" w:rsidP="001625B4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10.15 – 11.45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EF5811" w:rsidRPr="001625B4">
        <w:rPr>
          <w:rFonts w:ascii="Bookman Old Style" w:hAnsi="Bookman Old Style"/>
          <w:b/>
          <w:u w:val="single"/>
        </w:rPr>
        <w:t>Grupa A</w:t>
      </w:r>
    </w:p>
    <w:p w14:paraId="3A89EC0C" w14:textId="77777777" w:rsidR="00EF5811" w:rsidRPr="00F50CB6" w:rsidRDefault="00EF5811" w:rsidP="001625B4">
      <w:pPr>
        <w:tabs>
          <w:tab w:val="left" w:pos="851"/>
        </w:tabs>
        <w:ind w:left="2127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Mobbing</w:t>
      </w:r>
      <w:proofErr w:type="spellEnd"/>
      <w:r>
        <w:rPr>
          <w:rFonts w:ascii="Bookman Old Style" w:hAnsi="Bookman Old Style"/>
          <w:b/>
        </w:rPr>
        <w:t xml:space="preserve"> i dyskryminacja – przyczyny i zapobieganie</w:t>
      </w:r>
    </w:p>
    <w:p w14:paraId="58315BFA" w14:textId="77B6564E" w:rsidR="00EF5811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Przeciwdziałan</w:t>
      </w:r>
      <w:r w:rsidR="001625B4">
        <w:rPr>
          <w:rFonts w:ascii="Bookman Old Style" w:hAnsi="Bookman Old Style"/>
        </w:rPr>
        <w:t xml:space="preserve">ie </w:t>
      </w:r>
      <w:proofErr w:type="spellStart"/>
      <w:r w:rsidR="001625B4">
        <w:rPr>
          <w:rFonts w:ascii="Bookman Old Style" w:hAnsi="Bookman Old Style"/>
        </w:rPr>
        <w:t>mobbingowi</w:t>
      </w:r>
      <w:proofErr w:type="spellEnd"/>
      <w:r w:rsidR="001625B4">
        <w:rPr>
          <w:rFonts w:ascii="Bookman Old Style" w:hAnsi="Bookman Old Style"/>
        </w:rPr>
        <w:t xml:space="preserve"> i dyskryminacji w </w:t>
      </w:r>
      <w:r>
        <w:rPr>
          <w:rFonts w:ascii="Bookman Old Style" w:hAnsi="Bookman Old Style"/>
        </w:rPr>
        <w:t>organizacji</w:t>
      </w:r>
      <w:r w:rsidR="0038455D">
        <w:rPr>
          <w:rFonts w:ascii="Bookman Old Style" w:hAnsi="Bookman Old Style"/>
        </w:rPr>
        <w:t>.</w:t>
      </w:r>
    </w:p>
    <w:p w14:paraId="2628CC96" w14:textId="2919F13D" w:rsidR="0033238D" w:rsidRPr="00CC4EF7" w:rsidRDefault="00EF5811" w:rsidP="001625B4">
      <w:pPr>
        <w:pStyle w:val="Akapitzlist"/>
        <w:numPr>
          <w:ilvl w:val="0"/>
          <w:numId w:val="6"/>
        </w:numPr>
        <w:tabs>
          <w:tab w:val="left" w:pos="851"/>
        </w:tabs>
        <w:spacing w:before="120"/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Konstruktywne i asertywne rozwiązywanie sytuacji trudnych jako zapobieganie </w:t>
      </w:r>
      <w:proofErr w:type="spellStart"/>
      <w:r>
        <w:rPr>
          <w:rFonts w:ascii="Bookman Old Style" w:hAnsi="Bookman Old Style"/>
        </w:rPr>
        <w:t>zachowaniom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mobbingowym</w:t>
      </w:r>
      <w:proofErr w:type="spellEnd"/>
      <w:r>
        <w:rPr>
          <w:rFonts w:ascii="Bookman Old Style" w:hAnsi="Bookman Old Style"/>
        </w:rPr>
        <w:t xml:space="preserve"> i dyskryminacyjnym</w:t>
      </w:r>
      <w:r w:rsidR="0038455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063D5CDB" w14:textId="64D7A9E3" w:rsidR="00AD4DFC" w:rsidRDefault="0033238D" w:rsidP="001625B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AF6E9F">
        <w:rPr>
          <w:rFonts w:ascii="Bookman Old Style" w:hAnsi="Bookman Old Style"/>
          <w:szCs w:val="24"/>
        </w:rPr>
        <w:t>– Ireneusz Kaczmarczyk</w:t>
      </w:r>
    </w:p>
    <w:p w14:paraId="4A37E7E1" w14:textId="77777777" w:rsidR="00CC4EF7" w:rsidRPr="001625B4" w:rsidRDefault="00AF6E9F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14:paraId="572DB3E5" w14:textId="4B6A2FC3" w:rsidR="00EF5811" w:rsidRPr="001625B4" w:rsidRDefault="00CC4EF7" w:rsidP="001625B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szCs w:val="24"/>
        </w:rPr>
        <w:tab/>
      </w:r>
      <w:r w:rsidR="00EF5811" w:rsidRPr="001625B4">
        <w:rPr>
          <w:rFonts w:ascii="Bookman Old Style" w:hAnsi="Bookman Old Style"/>
          <w:b/>
          <w:szCs w:val="24"/>
          <w:u w:val="single"/>
        </w:rPr>
        <w:t>Grupa B</w:t>
      </w:r>
    </w:p>
    <w:p w14:paraId="0F5B37A7" w14:textId="77777777" w:rsidR="00EF5811" w:rsidRDefault="00EF5811" w:rsidP="001625B4">
      <w:pPr>
        <w:tabs>
          <w:tab w:val="left" w:pos="85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07F27">
        <w:rPr>
          <w:rFonts w:ascii="Bookman Old Style" w:hAnsi="Bookman Old Style"/>
          <w:b/>
        </w:rPr>
        <w:t>Organizacja pracy własnej a efektywność osobista</w:t>
      </w:r>
      <w:r>
        <w:rPr>
          <w:rFonts w:ascii="Bookman Old Style" w:hAnsi="Bookman Old Style"/>
          <w:b/>
        </w:rPr>
        <w:t>:</w:t>
      </w:r>
    </w:p>
    <w:p w14:paraId="3972C4E1" w14:textId="63487139" w:rsidR="00EF5811" w:rsidRDefault="00EF5811" w:rsidP="001625B4">
      <w:pPr>
        <w:pStyle w:val="Akapitzlist"/>
        <w:numPr>
          <w:ilvl w:val="0"/>
          <w:numId w:val="5"/>
        </w:numPr>
        <w:tabs>
          <w:tab w:val="left" w:pos="851"/>
        </w:tabs>
        <w:ind w:left="297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Zarządzanie poziomem energii w ciągu dnia</w:t>
      </w:r>
      <w:r w:rsidR="0038455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24FD733E" w14:textId="6D2C7D28" w:rsidR="00AF6E9F" w:rsidRPr="00EF5811" w:rsidRDefault="00EF5811" w:rsidP="001625B4">
      <w:pPr>
        <w:pStyle w:val="Akapitzlist"/>
        <w:numPr>
          <w:ilvl w:val="0"/>
          <w:numId w:val="5"/>
        </w:numPr>
        <w:tabs>
          <w:tab w:val="left" w:pos="851"/>
        </w:tabs>
        <w:spacing w:before="120"/>
        <w:ind w:left="297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Asertywne </w:t>
      </w:r>
      <w:r w:rsidR="001625B4">
        <w:rPr>
          <w:rFonts w:ascii="Bookman Old Style" w:hAnsi="Bookman Old Style"/>
        </w:rPr>
        <w:t>stawianie granic jako dbałość o </w:t>
      </w:r>
      <w:r>
        <w:rPr>
          <w:rFonts w:ascii="Bookman Old Style" w:hAnsi="Bookman Old Style"/>
        </w:rPr>
        <w:t>efektywność osobistą</w:t>
      </w:r>
      <w:r w:rsidR="0038455D">
        <w:rPr>
          <w:rFonts w:ascii="Bookman Old Style" w:hAnsi="Bookman Old Style"/>
        </w:rPr>
        <w:t>.</w:t>
      </w:r>
    </w:p>
    <w:p w14:paraId="7B1FE02C" w14:textId="30478D43" w:rsidR="00FA645A" w:rsidRDefault="00AF6E9F" w:rsidP="001625B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Prowadzenie – Małgorzata Torój</w:t>
      </w:r>
    </w:p>
    <w:p w14:paraId="44030EB8" w14:textId="77777777" w:rsidR="00AF6E9F" w:rsidRPr="001625B4" w:rsidRDefault="00AF6E9F" w:rsidP="001625B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14:paraId="10E7F50B" w14:textId="0A71C866" w:rsidR="00D66881" w:rsidRPr="00447226" w:rsidRDefault="0062717B" w:rsidP="001625B4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DB66C3">
        <w:rPr>
          <w:rFonts w:ascii="Bookman Old Style" w:hAnsi="Bookman Old Style"/>
          <w:szCs w:val="24"/>
        </w:rPr>
        <w:t xml:space="preserve"> w </w:t>
      </w:r>
      <w:proofErr w:type="spellStart"/>
      <w:r w:rsidR="00DB66C3">
        <w:rPr>
          <w:rFonts w:ascii="Bookman Old Style" w:hAnsi="Bookman Old Style"/>
          <w:szCs w:val="24"/>
        </w:rPr>
        <w:t>KSSiP</w:t>
      </w:r>
      <w:proofErr w:type="spellEnd"/>
    </w:p>
    <w:p w14:paraId="2DB0609E" w14:textId="77777777" w:rsidR="00D66881" w:rsidRDefault="00D66881" w:rsidP="0075726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14:paraId="62775B06" w14:textId="77777777" w:rsidR="00CD4303" w:rsidRDefault="00CD4303" w:rsidP="0075726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14:paraId="17EBD5EA" w14:textId="77777777" w:rsidR="00CD4303" w:rsidRPr="00CD4303" w:rsidRDefault="00CD4303" w:rsidP="001625B4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14:paraId="4D7A3897" w14:textId="77777777" w:rsidR="00CD4303" w:rsidRDefault="0071030F" w:rsidP="001625B4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D4303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D4303">
        <w:rPr>
          <w:rFonts w:ascii="Bookman Old Style" w:hAnsi="Bookman Old Style"/>
          <w:sz w:val="20"/>
          <w:szCs w:val="20"/>
        </w:rPr>
        <w:t xml:space="preserve"> </w:t>
      </w:r>
    </w:p>
    <w:p w14:paraId="64D9D6BD" w14:textId="77777777" w:rsidR="00CD4303" w:rsidRPr="001625B4" w:rsidRDefault="00CD4303" w:rsidP="001625B4">
      <w:pPr>
        <w:jc w:val="center"/>
        <w:rPr>
          <w:rFonts w:ascii="Bookman Old Style" w:hAnsi="Bookman Old Style"/>
          <w:sz w:val="16"/>
          <w:szCs w:val="16"/>
        </w:rPr>
      </w:pPr>
    </w:p>
    <w:p w14:paraId="1410015B" w14:textId="77777777" w:rsidR="00CD4303" w:rsidRPr="00CD4303" w:rsidRDefault="00CD4303" w:rsidP="001625B4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4510BABA" w14:textId="77777777" w:rsidR="00CD4303" w:rsidRPr="001625B4" w:rsidRDefault="00CD4303" w:rsidP="001625B4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14:paraId="2DD85407" w14:textId="77777777" w:rsidR="00CD4303" w:rsidRPr="00CD4303" w:rsidRDefault="00CD4303" w:rsidP="001625B4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14:paraId="0821DDDC" w14:textId="6288947A" w:rsidR="00D37441" w:rsidRPr="000A78A4" w:rsidRDefault="00CD4303" w:rsidP="00FC079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D37441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4F6"/>
    <w:multiLevelType w:val="hybridMultilevel"/>
    <w:tmpl w:val="3F66B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28B6"/>
    <w:multiLevelType w:val="hybridMultilevel"/>
    <w:tmpl w:val="1410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C6D"/>
    <w:multiLevelType w:val="hybridMultilevel"/>
    <w:tmpl w:val="E592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F5410"/>
    <w:multiLevelType w:val="hybridMultilevel"/>
    <w:tmpl w:val="699E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869AF"/>
    <w:rsid w:val="000A78A4"/>
    <w:rsid w:val="000D64A2"/>
    <w:rsid w:val="001049D1"/>
    <w:rsid w:val="001625B4"/>
    <w:rsid w:val="00167D93"/>
    <w:rsid w:val="001852AF"/>
    <w:rsid w:val="00192E49"/>
    <w:rsid w:val="001C1D30"/>
    <w:rsid w:val="001E667A"/>
    <w:rsid w:val="002169EA"/>
    <w:rsid w:val="002B57AA"/>
    <w:rsid w:val="002B651E"/>
    <w:rsid w:val="002B7231"/>
    <w:rsid w:val="0033238D"/>
    <w:rsid w:val="00363FEB"/>
    <w:rsid w:val="0037589E"/>
    <w:rsid w:val="00381602"/>
    <w:rsid w:val="0038455D"/>
    <w:rsid w:val="00392E42"/>
    <w:rsid w:val="003A2C6D"/>
    <w:rsid w:val="003D61AB"/>
    <w:rsid w:val="003D75C2"/>
    <w:rsid w:val="0044685E"/>
    <w:rsid w:val="00447226"/>
    <w:rsid w:val="00447499"/>
    <w:rsid w:val="00447768"/>
    <w:rsid w:val="004551ED"/>
    <w:rsid w:val="0049426B"/>
    <w:rsid w:val="004A20F1"/>
    <w:rsid w:val="004D2877"/>
    <w:rsid w:val="004D46C7"/>
    <w:rsid w:val="004E3DFE"/>
    <w:rsid w:val="004E4749"/>
    <w:rsid w:val="00515A0C"/>
    <w:rsid w:val="00556117"/>
    <w:rsid w:val="00562B55"/>
    <w:rsid w:val="005A0CC6"/>
    <w:rsid w:val="005F563F"/>
    <w:rsid w:val="00617EC5"/>
    <w:rsid w:val="0062717B"/>
    <w:rsid w:val="006A51C4"/>
    <w:rsid w:val="006D0D9A"/>
    <w:rsid w:val="006F1936"/>
    <w:rsid w:val="0071030F"/>
    <w:rsid w:val="007136F6"/>
    <w:rsid w:val="00722BD1"/>
    <w:rsid w:val="00757269"/>
    <w:rsid w:val="00766D2C"/>
    <w:rsid w:val="007A02D8"/>
    <w:rsid w:val="007D03E0"/>
    <w:rsid w:val="007D099D"/>
    <w:rsid w:val="007E1B75"/>
    <w:rsid w:val="00827CC8"/>
    <w:rsid w:val="0085452B"/>
    <w:rsid w:val="00864626"/>
    <w:rsid w:val="008655B8"/>
    <w:rsid w:val="008D7513"/>
    <w:rsid w:val="00905826"/>
    <w:rsid w:val="00922F74"/>
    <w:rsid w:val="00950EE4"/>
    <w:rsid w:val="00A70933"/>
    <w:rsid w:val="00AB101C"/>
    <w:rsid w:val="00AC6020"/>
    <w:rsid w:val="00AD4DFC"/>
    <w:rsid w:val="00AF6E9F"/>
    <w:rsid w:val="00B20A45"/>
    <w:rsid w:val="00B71092"/>
    <w:rsid w:val="00BF04C5"/>
    <w:rsid w:val="00BF1D2C"/>
    <w:rsid w:val="00C37FC8"/>
    <w:rsid w:val="00CC4EF7"/>
    <w:rsid w:val="00CD4303"/>
    <w:rsid w:val="00CD500F"/>
    <w:rsid w:val="00D51171"/>
    <w:rsid w:val="00D66881"/>
    <w:rsid w:val="00DA3258"/>
    <w:rsid w:val="00DB66C3"/>
    <w:rsid w:val="00E12B23"/>
    <w:rsid w:val="00E46212"/>
    <w:rsid w:val="00E6341A"/>
    <w:rsid w:val="00E868C0"/>
    <w:rsid w:val="00EA42BD"/>
    <w:rsid w:val="00EF5811"/>
    <w:rsid w:val="00F429E4"/>
    <w:rsid w:val="00F50CB6"/>
    <w:rsid w:val="00FA645A"/>
    <w:rsid w:val="00FC0756"/>
    <w:rsid w:val="00FC079D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47E8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</cp:revision>
  <cp:lastPrinted>2016-01-08T13:46:00Z</cp:lastPrinted>
  <dcterms:created xsi:type="dcterms:W3CDTF">2017-12-12T11:18:00Z</dcterms:created>
  <dcterms:modified xsi:type="dcterms:W3CDTF">2017-12-12T11:18:00Z</dcterms:modified>
</cp:coreProperties>
</file>