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C5" w:rsidRDefault="001C0258" w:rsidP="00384946">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7728" behindDoc="0" locked="0" layoutInCell="1" allowOverlap="1">
            <wp:simplePos x="0" y="0"/>
            <wp:positionH relativeFrom="column">
              <wp:posOffset>4767580</wp:posOffset>
            </wp:positionH>
            <wp:positionV relativeFrom="paragraph">
              <wp:posOffset>0</wp:posOffset>
            </wp:positionV>
            <wp:extent cx="1142365" cy="1087120"/>
            <wp:effectExtent l="0" t="0" r="63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B21C5" w:rsidRDefault="00CB21C5" w:rsidP="00384946">
      <w:pPr>
        <w:tabs>
          <w:tab w:val="left" w:pos="0"/>
        </w:tabs>
        <w:spacing w:before="60" w:line="276" w:lineRule="auto"/>
        <w:jc w:val="both"/>
        <w:rPr>
          <w:rFonts w:ascii="Bookman Old Style" w:hAnsi="Bookman Old Style"/>
        </w:rPr>
      </w:pPr>
    </w:p>
    <w:p w:rsidR="00CB21C5" w:rsidRDefault="00CB21C5" w:rsidP="00384946">
      <w:pPr>
        <w:tabs>
          <w:tab w:val="left" w:pos="0"/>
        </w:tabs>
        <w:spacing w:before="60" w:line="276" w:lineRule="auto"/>
        <w:jc w:val="both"/>
        <w:rPr>
          <w:rFonts w:ascii="Bookman Old Style" w:hAnsi="Bookman Old Style"/>
        </w:rPr>
      </w:pPr>
    </w:p>
    <w:p w:rsidR="00CB21C5" w:rsidRDefault="00CB21C5" w:rsidP="00384946">
      <w:pPr>
        <w:tabs>
          <w:tab w:val="left" w:pos="0"/>
        </w:tabs>
        <w:spacing w:before="60" w:line="276" w:lineRule="auto"/>
        <w:jc w:val="both"/>
        <w:rPr>
          <w:rFonts w:ascii="Bookman Old Style" w:hAnsi="Bookman Old Style"/>
        </w:rPr>
      </w:pPr>
    </w:p>
    <w:p w:rsidR="00CB21C5" w:rsidRDefault="00CB21C5" w:rsidP="00384946">
      <w:pPr>
        <w:tabs>
          <w:tab w:val="left" w:pos="0"/>
        </w:tabs>
        <w:spacing w:before="60" w:line="276" w:lineRule="auto"/>
        <w:jc w:val="both"/>
        <w:rPr>
          <w:rFonts w:ascii="Bookman Old Style" w:hAnsi="Bookman Old Style"/>
        </w:rPr>
      </w:pPr>
    </w:p>
    <w:p w:rsidR="00CB21C5" w:rsidRDefault="005B0952" w:rsidP="00384946">
      <w:pPr>
        <w:tabs>
          <w:tab w:val="left" w:pos="0"/>
        </w:tabs>
        <w:spacing w:before="60" w:line="276" w:lineRule="auto"/>
        <w:jc w:val="both"/>
        <w:rPr>
          <w:rFonts w:ascii="Bookman Old Style" w:hAnsi="Bookman Old Style"/>
        </w:rPr>
      </w:pPr>
      <w:r>
        <w:rPr>
          <w:rFonts w:ascii="Bookman Old Style" w:hAnsi="Bookman Old Style"/>
        </w:rPr>
        <w:t>OSU-II.4</w:t>
      </w:r>
      <w:r w:rsidR="00911E2F">
        <w:rPr>
          <w:rFonts w:ascii="Bookman Old Style" w:hAnsi="Bookman Old Style"/>
        </w:rPr>
        <w:t>01.</w:t>
      </w:r>
      <w:r w:rsidR="00911E2F">
        <w:rPr>
          <w:rFonts w:ascii="Bookman Old Style" w:hAnsi="Bookman Old Style"/>
        </w:rPr>
        <w:tab/>
      </w:r>
      <w:r w:rsidR="004F4197">
        <w:rPr>
          <w:rFonts w:ascii="Bookman Old Style" w:hAnsi="Bookman Old Style"/>
        </w:rPr>
        <w:t>143.2017</w:t>
      </w:r>
      <w:r w:rsidR="00911E2F">
        <w:rPr>
          <w:rFonts w:ascii="Bookman Old Style" w:hAnsi="Bookman Old Style"/>
        </w:rPr>
        <w:tab/>
      </w:r>
      <w:r w:rsidR="00911E2F">
        <w:rPr>
          <w:rFonts w:ascii="Bookman Old Style" w:hAnsi="Bookman Old Style"/>
        </w:rPr>
        <w:tab/>
      </w:r>
      <w:r w:rsidR="00911E2F">
        <w:rPr>
          <w:rFonts w:ascii="Bookman Old Style" w:hAnsi="Bookman Old Style"/>
        </w:rPr>
        <w:tab/>
      </w:r>
      <w:r w:rsidR="00911E2F">
        <w:rPr>
          <w:rFonts w:ascii="Bookman Old Style" w:hAnsi="Bookman Old Style"/>
        </w:rPr>
        <w:tab/>
      </w:r>
      <w:r w:rsidR="00911E2F">
        <w:rPr>
          <w:rFonts w:ascii="Bookman Old Style" w:hAnsi="Bookman Old Style"/>
        </w:rPr>
        <w:tab/>
        <w:t>Lublin, 21 listopada</w:t>
      </w:r>
      <w:r>
        <w:rPr>
          <w:rFonts w:ascii="Bookman Old Style" w:hAnsi="Bookman Old Style"/>
        </w:rPr>
        <w:t xml:space="preserve"> </w:t>
      </w:r>
      <w:r w:rsidR="00CB21C5">
        <w:rPr>
          <w:rFonts w:ascii="Bookman Old Style" w:hAnsi="Bookman Old Style"/>
        </w:rPr>
        <w:t>2017</w:t>
      </w:r>
      <w:r w:rsidR="00CB21C5" w:rsidRPr="00E94F83">
        <w:rPr>
          <w:rFonts w:ascii="Bookman Old Style" w:hAnsi="Bookman Old Style"/>
        </w:rPr>
        <w:t xml:space="preserve"> r.</w:t>
      </w:r>
    </w:p>
    <w:p w:rsidR="00CB21C5" w:rsidRPr="006960ED" w:rsidRDefault="005B0952" w:rsidP="00384946">
      <w:pPr>
        <w:tabs>
          <w:tab w:val="left" w:pos="0"/>
        </w:tabs>
        <w:spacing w:before="60" w:line="276" w:lineRule="auto"/>
        <w:jc w:val="both"/>
        <w:rPr>
          <w:rFonts w:ascii="Bookman Old Style" w:hAnsi="Bookman Old Style"/>
        </w:rPr>
      </w:pPr>
      <w:r>
        <w:rPr>
          <w:rFonts w:ascii="Bookman Old Style" w:hAnsi="Bookman Old Style"/>
        </w:rPr>
        <w:t>U1/A</w:t>
      </w:r>
      <w:r w:rsidR="00CB21C5">
        <w:rPr>
          <w:rFonts w:ascii="Bookman Old Style" w:hAnsi="Bookman Old Style"/>
        </w:rPr>
        <w:t>/18</w:t>
      </w:r>
    </w:p>
    <w:p w:rsidR="00CB21C5" w:rsidRPr="009406B1" w:rsidRDefault="00CB10B4" w:rsidP="00384946">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CB21C5" w:rsidRPr="009406B1" w:rsidRDefault="00CB21C5" w:rsidP="0038494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B21C5" w:rsidRPr="009406B1" w:rsidRDefault="00CB21C5" w:rsidP="00384946">
      <w:pPr>
        <w:spacing w:before="60" w:line="276"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5B0952">
        <w:rPr>
          <w:rFonts w:ascii="Bookman Old Style" w:hAnsi="Bookman Old Style"/>
          <w:bCs/>
        </w:rPr>
        <w:t>KURATORÓW ZAWODOWYCH DLA DOROSŁYCH</w:t>
      </w:r>
      <w:r w:rsidR="00CB10B4">
        <w:rPr>
          <w:rFonts w:ascii="Bookman Old Style" w:hAnsi="Bookman Old Style"/>
          <w:b/>
        </w:rPr>
        <w:pict>
          <v:shape id="_x0000_i1026" type="#_x0000_t75" style="width:470.6pt;height:6.25pt" o:hrpct="0" o:hralign="center" o:hr="t">
            <v:imagedata r:id="rId8" o:title=""/>
          </v:shape>
        </w:pict>
      </w:r>
    </w:p>
    <w:p w:rsidR="00CB21C5" w:rsidRPr="00321E65" w:rsidRDefault="00CB21C5" w:rsidP="00384946">
      <w:pPr>
        <w:rPr>
          <w:rFonts w:ascii="Bookman Old Style" w:hAnsi="Bookman Old Style"/>
          <w:b/>
          <w:sz w:val="16"/>
          <w:szCs w:val="16"/>
        </w:rPr>
      </w:pPr>
    </w:p>
    <w:p w:rsidR="00CB21C5" w:rsidRPr="009406B1" w:rsidRDefault="00CB10B4" w:rsidP="00384946">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CB21C5" w:rsidRPr="009406B1" w:rsidRDefault="00CB21C5" w:rsidP="00384946">
      <w:pPr>
        <w:rPr>
          <w:rFonts w:ascii="Bookman Old Style" w:hAnsi="Bookman Old Style"/>
        </w:rPr>
      </w:pPr>
      <w:r w:rsidRPr="009406B1">
        <w:rPr>
          <w:rFonts w:ascii="Bookman Old Style" w:hAnsi="Bookman Old Style"/>
        </w:rPr>
        <w:t>TEMAT SZKOLENIA:</w:t>
      </w:r>
    </w:p>
    <w:p w:rsidR="00CB21C5" w:rsidRPr="009406B1" w:rsidRDefault="00CB10B4" w:rsidP="00384946">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CB21C5" w:rsidRPr="007D03E0" w:rsidRDefault="00CB21C5" w:rsidP="00384946">
      <w:pPr>
        <w:spacing w:line="276" w:lineRule="auto"/>
        <w:jc w:val="center"/>
        <w:rPr>
          <w:rFonts w:ascii="Bookman Old Style" w:hAnsi="Bookman Old Style"/>
          <w:sz w:val="20"/>
          <w:szCs w:val="20"/>
        </w:rPr>
      </w:pPr>
    </w:p>
    <w:p w:rsidR="00CB21C5" w:rsidRPr="00B71092" w:rsidRDefault="005B0952" w:rsidP="00384946">
      <w:pPr>
        <w:spacing w:line="276" w:lineRule="auto"/>
        <w:jc w:val="center"/>
        <w:rPr>
          <w:rFonts w:ascii="Bookman Old Style" w:hAnsi="Bookman Old Style"/>
          <w:sz w:val="20"/>
          <w:szCs w:val="20"/>
        </w:rPr>
      </w:pPr>
      <w:r>
        <w:rPr>
          <w:rFonts w:ascii="Bookman Old Style" w:hAnsi="Bookman Old Style" w:cs="Bookman Old Style"/>
          <w:b/>
          <w:bCs/>
        </w:rPr>
        <w:t>„Czynności kuratora w postępowaniu wykonawczym – wybrane zagadnienia</w:t>
      </w:r>
      <w:r w:rsidR="00CB21C5">
        <w:rPr>
          <w:rFonts w:ascii="Bookman Old Style" w:hAnsi="Bookman Old Style" w:cs="Bookman Old Style"/>
          <w:b/>
          <w:bCs/>
        </w:rPr>
        <w:t>”</w:t>
      </w:r>
    </w:p>
    <w:p w:rsidR="00CB21C5" w:rsidRPr="00321E65" w:rsidRDefault="00CB21C5" w:rsidP="00384946">
      <w:pPr>
        <w:jc w:val="center"/>
        <w:rPr>
          <w:rFonts w:ascii="Bookman Old Style" w:hAnsi="Bookman Old Style"/>
          <w:b/>
          <w:sz w:val="16"/>
          <w:szCs w:val="16"/>
        </w:rPr>
      </w:pPr>
    </w:p>
    <w:p w:rsidR="00CB21C5" w:rsidRPr="009406B1" w:rsidRDefault="00CB10B4" w:rsidP="00384946">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CB21C5" w:rsidRPr="009406B1" w:rsidRDefault="00CB21C5" w:rsidP="00384946">
      <w:pPr>
        <w:jc w:val="both"/>
        <w:rPr>
          <w:rFonts w:ascii="Bookman Old Style" w:hAnsi="Bookman Old Style"/>
        </w:rPr>
      </w:pPr>
      <w:r w:rsidRPr="009406B1">
        <w:rPr>
          <w:rFonts w:ascii="Bookman Old Style" w:hAnsi="Bookman Old Style"/>
        </w:rPr>
        <w:t>DATA I MIEJSCE:</w:t>
      </w:r>
    </w:p>
    <w:p w:rsidR="00CB21C5" w:rsidRPr="009406B1" w:rsidRDefault="00CB10B4" w:rsidP="00384946">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CB21C5" w:rsidRPr="00B71092" w:rsidRDefault="00CB21C5" w:rsidP="00384946">
      <w:pPr>
        <w:spacing w:line="276" w:lineRule="auto"/>
        <w:rPr>
          <w:rFonts w:ascii="Bookman Old Style" w:hAnsi="Bookman Old Style"/>
          <w:sz w:val="20"/>
          <w:szCs w:val="20"/>
        </w:rPr>
      </w:pPr>
    </w:p>
    <w:p w:rsidR="00CB21C5" w:rsidRPr="006960ED" w:rsidRDefault="005B0952" w:rsidP="00BF6886">
      <w:pPr>
        <w:rPr>
          <w:rFonts w:ascii="Bookman Old Style" w:hAnsi="Bookman Old Style"/>
        </w:rPr>
      </w:pPr>
      <w:r>
        <w:rPr>
          <w:rFonts w:ascii="Bookman Old Style" w:hAnsi="Bookman Old Style"/>
        </w:rPr>
        <w:t>29 – 31 stycznia 2018</w:t>
      </w:r>
      <w:r w:rsidR="00CB21C5" w:rsidRPr="006960ED">
        <w:rPr>
          <w:rFonts w:ascii="Bookman Old Style" w:hAnsi="Bookman Old Style"/>
        </w:rPr>
        <w:t xml:space="preserve"> r.</w:t>
      </w:r>
      <w:r w:rsidR="00CB21C5" w:rsidRPr="006960ED">
        <w:rPr>
          <w:rFonts w:ascii="Bookman Old Style" w:hAnsi="Bookman Old Style"/>
        </w:rPr>
        <w:tab/>
      </w:r>
      <w:r w:rsidR="00CB21C5" w:rsidRPr="006960ED">
        <w:rPr>
          <w:rFonts w:ascii="Bookman Old Style" w:hAnsi="Bookman Old Style"/>
        </w:rPr>
        <w:tab/>
        <w:t>Krajowa Szkoła Sądownictwa i</w:t>
      </w:r>
      <w:r w:rsidR="00CB21C5">
        <w:rPr>
          <w:rFonts w:ascii="Bookman Old Style" w:hAnsi="Bookman Old Style"/>
        </w:rPr>
        <w:t> </w:t>
      </w:r>
      <w:r w:rsidR="00CB21C5" w:rsidRPr="006960ED">
        <w:rPr>
          <w:rFonts w:ascii="Bookman Old Style" w:hAnsi="Bookman Old Style"/>
        </w:rPr>
        <w:t>Prokuratury</w:t>
      </w:r>
    </w:p>
    <w:p w:rsidR="00CB21C5" w:rsidRPr="006960ED" w:rsidRDefault="00CB21C5" w:rsidP="00BF6886">
      <w:pPr>
        <w:ind w:left="3540"/>
        <w:rPr>
          <w:rFonts w:ascii="Bookman Old Style" w:hAnsi="Bookman Old Style"/>
        </w:rPr>
      </w:pPr>
      <w:r w:rsidRPr="006960ED">
        <w:rPr>
          <w:rFonts w:ascii="Bookman Old Style" w:hAnsi="Bookman Old Style"/>
        </w:rPr>
        <w:t>ul. Przy Rondzie 5</w:t>
      </w:r>
    </w:p>
    <w:p w:rsidR="00CB21C5" w:rsidRPr="006960ED" w:rsidRDefault="00CB21C5" w:rsidP="00BF6886">
      <w:pPr>
        <w:ind w:left="3540"/>
        <w:rPr>
          <w:rFonts w:ascii="Bookman Old Style" w:hAnsi="Bookman Old Style"/>
        </w:rPr>
      </w:pPr>
      <w:r w:rsidRPr="006960ED">
        <w:rPr>
          <w:rFonts w:ascii="Bookman Old Style" w:hAnsi="Bookman Old Style"/>
        </w:rPr>
        <w:t>31-547 Kraków</w:t>
      </w:r>
    </w:p>
    <w:p w:rsidR="00CB21C5" w:rsidRPr="00321E65" w:rsidRDefault="00CB21C5" w:rsidP="00384946">
      <w:pPr>
        <w:spacing w:line="360" w:lineRule="auto"/>
        <w:rPr>
          <w:rFonts w:ascii="Bookman Old Style" w:hAnsi="Bookman Old Style"/>
          <w:b/>
          <w:sz w:val="16"/>
          <w:szCs w:val="16"/>
        </w:rPr>
      </w:pPr>
    </w:p>
    <w:p w:rsidR="00CB21C5" w:rsidRPr="007A0A52" w:rsidRDefault="00CB21C5" w:rsidP="00384946">
      <w:pPr>
        <w:spacing w:line="360" w:lineRule="auto"/>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CB21C5" w:rsidRPr="007A0A52" w:rsidRDefault="00CB21C5" w:rsidP="00384946">
      <w:pPr>
        <w:jc w:val="both"/>
        <w:rPr>
          <w:rFonts w:ascii="Bookman Old Style" w:hAnsi="Bookman Old Style"/>
          <w:sz w:val="22"/>
          <w:szCs w:val="22"/>
        </w:rPr>
      </w:pPr>
      <w:r w:rsidRPr="007A0A52">
        <w:rPr>
          <w:rFonts w:ascii="Bookman Old Style" w:hAnsi="Bookman Old Style"/>
          <w:sz w:val="22"/>
          <w:szCs w:val="22"/>
        </w:rPr>
        <w:t xml:space="preserve">Dom Aplikanta położony jest w niewielkiej odległości od Dworca PKP (Kraków Główny) oraz Dworca PKS. Dojazd tramwajami o numerach linii 4,10,14,20 </w:t>
      </w:r>
    </w:p>
    <w:p w:rsidR="00CB21C5" w:rsidRPr="007A0A52" w:rsidRDefault="00CB21C5" w:rsidP="00384946">
      <w:pPr>
        <w:jc w:val="both"/>
        <w:rPr>
          <w:rFonts w:ascii="Bookman Old Style" w:hAnsi="Bookman Old Style"/>
          <w:sz w:val="22"/>
          <w:szCs w:val="22"/>
        </w:rPr>
      </w:pPr>
      <w:r w:rsidRPr="007A0A52">
        <w:rPr>
          <w:rFonts w:ascii="Bookman Old Style" w:hAnsi="Bookman Old Style"/>
          <w:sz w:val="22"/>
          <w:szCs w:val="22"/>
        </w:rPr>
        <w:t>(2 przystanki w kierunku Nowej Huty, należy wysiąść przy Rondzie Mogilskim), linie 5, 50, 52 (1 przystanek tramwajowy). Dojazd bezpośredni z Międzynarodowego Portu Lotniczego w Balicach (odległość 15 km) autobusem o numerze linii 292.</w:t>
      </w:r>
    </w:p>
    <w:p w:rsidR="00CB21C5" w:rsidRPr="00321E65" w:rsidRDefault="00CB21C5" w:rsidP="00384946">
      <w:pPr>
        <w:spacing w:line="276" w:lineRule="auto"/>
        <w:rPr>
          <w:rFonts w:ascii="Bookman Old Style" w:hAnsi="Bookman Old Style"/>
          <w:b/>
          <w:sz w:val="16"/>
          <w:szCs w:val="16"/>
        </w:rPr>
      </w:pPr>
    </w:p>
    <w:p w:rsidR="00CB21C5" w:rsidRDefault="00CB10B4" w:rsidP="0038494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CB21C5" w:rsidRPr="009406B1" w:rsidRDefault="00CB21C5" w:rsidP="00384946">
      <w:pPr>
        <w:rPr>
          <w:rFonts w:ascii="Bookman Old Style" w:hAnsi="Bookman Old Style"/>
        </w:rPr>
      </w:pPr>
      <w:r w:rsidRPr="009406B1">
        <w:rPr>
          <w:rFonts w:ascii="Bookman Old Style" w:hAnsi="Bookman Old Style"/>
        </w:rPr>
        <w:t>ORGANIZATOR</w:t>
      </w:r>
      <w:r>
        <w:rPr>
          <w:rFonts w:ascii="Bookman Old Style" w:hAnsi="Bookman Old Style"/>
        </w:rPr>
        <w:t>:</w:t>
      </w:r>
    </w:p>
    <w:p w:rsidR="00CB21C5" w:rsidRDefault="00CB10B4" w:rsidP="00384946">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CB21C5" w:rsidRPr="00B71092" w:rsidRDefault="00CB21C5" w:rsidP="00384946">
      <w:pPr>
        <w:rPr>
          <w:rFonts w:ascii="Bookman Old Style" w:hAnsi="Bookman Old Style"/>
          <w:sz w:val="20"/>
          <w:szCs w:val="20"/>
        </w:rPr>
      </w:pPr>
    </w:p>
    <w:p w:rsidR="00CB21C5" w:rsidRPr="00BF6886" w:rsidRDefault="00CB21C5" w:rsidP="00384946">
      <w:pPr>
        <w:spacing w:before="60"/>
        <w:jc w:val="center"/>
        <w:rPr>
          <w:rFonts w:ascii="Bookman Old Style" w:hAnsi="Bookman Old Style"/>
        </w:rPr>
      </w:pPr>
      <w:r w:rsidRPr="00BF6886">
        <w:rPr>
          <w:rFonts w:ascii="Bookman Old Style" w:hAnsi="Bookman Old Style"/>
        </w:rPr>
        <w:t>Krajowa Szkoła Sądownictwa i Prokuratury</w:t>
      </w:r>
    </w:p>
    <w:p w:rsidR="00CB21C5" w:rsidRPr="00BF6886" w:rsidRDefault="00CB21C5" w:rsidP="00384946">
      <w:pPr>
        <w:spacing w:before="60"/>
        <w:jc w:val="center"/>
        <w:rPr>
          <w:rFonts w:ascii="Bookman Old Style" w:hAnsi="Bookman Old Style" w:cs="Bookman Old Style"/>
          <w:bCs/>
        </w:rPr>
      </w:pPr>
      <w:r w:rsidRPr="00BF6886">
        <w:rPr>
          <w:rFonts w:ascii="Bookman Old Style" w:hAnsi="Bookman Old Style" w:cs="Bookman Old Style"/>
          <w:bCs/>
        </w:rPr>
        <w:t>Ośrodek Szkolenia Ustawicznego i Współpracy Międzynarodowej</w:t>
      </w:r>
    </w:p>
    <w:p w:rsidR="00CB21C5" w:rsidRDefault="00CB21C5" w:rsidP="00384946">
      <w:pPr>
        <w:spacing w:before="60"/>
        <w:jc w:val="center"/>
        <w:rPr>
          <w:rFonts w:ascii="Bookman Old Style" w:hAnsi="Bookman Old Style" w:cs="Bookman Old Style"/>
          <w:bCs/>
        </w:rPr>
      </w:pPr>
      <w:r>
        <w:rPr>
          <w:rFonts w:ascii="Bookman Old Style" w:hAnsi="Bookman Old Style" w:cs="Bookman Old Style"/>
          <w:bCs/>
        </w:rPr>
        <w:t xml:space="preserve">ul. </w:t>
      </w:r>
      <w:r w:rsidRPr="00BF6886">
        <w:rPr>
          <w:rFonts w:ascii="Bookman Old Style" w:hAnsi="Bookman Old Style" w:cs="Bookman Old Style"/>
          <w:bCs/>
        </w:rPr>
        <w:t>Krakowskie Przedmieście 62, 20 - 076 Lublin</w:t>
      </w:r>
    </w:p>
    <w:p w:rsidR="00CB21C5" w:rsidRPr="00BF6886" w:rsidRDefault="00CB21C5" w:rsidP="00384946">
      <w:pPr>
        <w:spacing w:before="60"/>
        <w:jc w:val="center"/>
        <w:rPr>
          <w:rFonts w:ascii="Bookman Old Style" w:hAnsi="Bookman Old Style" w:cs="Bookman Old Style"/>
          <w:bCs/>
        </w:rPr>
      </w:pPr>
      <w:r>
        <w:rPr>
          <w:rFonts w:ascii="Bookman Old Style" w:hAnsi="Bookman Old Style" w:cs="Bookman Old Style"/>
          <w:bCs/>
        </w:rPr>
        <w:t>tel. 81 440 87 10</w:t>
      </w:r>
    </w:p>
    <w:p w:rsidR="00CB21C5" w:rsidRDefault="00CB21C5" w:rsidP="00384946">
      <w:pPr>
        <w:rPr>
          <w:rFonts w:ascii="Bookman Old Style" w:hAnsi="Bookman Old Style"/>
          <w:b/>
        </w:rPr>
      </w:pPr>
    </w:p>
    <w:p w:rsidR="00CB21C5" w:rsidRDefault="00CB10B4" w:rsidP="00384946">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CB21C5" w:rsidRDefault="00CB21C5" w:rsidP="00384946">
      <w:pPr>
        <w:rPr>
          <w:rFonts w:ascii="Bookman Old Style" w:hAnsi="Bookman Old Style"/>
        </w:rPr>
      </w:pPr>
      <w:r>
        <w:rPr>
          <w:rFonts w:ascii="Bookman Old Style" w:hAnsi="Bookman Old Style"/>
        </w:rPr>
        <w:t>OSOBY ODPOWIEDZIALNE ZE STRONY ORGANIZATORA:</w:t>
      </w:r>
    </w:p>
    <w:p w:rsidR="00CB21C5" w:rsidRDefault="00CB10B4" w:rsidP="00384946">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CB21C5" w:rsidRPr="001922B6" w:rsidRDefault="00CB21C5" w:rsidP="001922B6">
      <w:pPr>
        <w:spacing w:before="60"/>
        <w:jc w:val="both"/>
        <w:rPr>
          <w:rFonts w:ascii="Bookman Old Style" w:hAnsi="Bookman Old Style"/>
          <w:sz w:val="22"/>
          <w:szCs w:val="22"/>
        </w:rPr>
      </w:pPr>
      <w:r w:rsidRPr="001922B6">
        <w:rPr>
          <w:rFonts w:ascii="Bookman Old Style" w:hAnsi="Bookman Old Style"/>
          <w:sz w:val="22"/>
          <w:szCs w:val="22"/>
        </w:rPr>
        <w:t>merytorycznie:</w:t>
      </w:r>
      <w:r w:rsidRPr="002C1E92">
        <w:t xml:space="preserve"> </w:t>
      </w:r>
      <w:r>
        <w:tab/>
      </w:r>
      <w:r>
        <w:tab/>
      </w:r>
      <w:r>
        <w:tab/>
      </w:r>
      <w:r>
        <w:tab/>
      </w:r>
      <w:r w:rsidRPr="001922B6">
        <w:rPr>
          <w:rFonts w:ascii="Bookman Old Style" w:hAnsi="Bookman Old Style"/>
          <w:sz w:val="22"/>
          <w:szCs w:val="22"/>
        </w:rPr>
        <w:t>organizacyjnie:</w:t>
      </w:r>
    </w:p>
    <w:p w:rsidR="00CB21C5" w:rsidRPr="00B71092" w:rsidRDefault="00CB21C5" w:rsidP="001922B6">
      <w:pPr>
        <w:spacing w:before="60" w:line="276" w:lineRule="auto"/>
        <w:jc w:val="both"/>
        <w:rPr>
          <w:rFonts w:ascii="Bookman Old Style" w:hAnsi="Bookman Old Style"/>
          <w:sz w:val="22"/>
          <w:szCs w:val="22"/>
        </w:rPr>
      </w:pPr>
      <w:r>
        <w:rPr>
          <w:rFonts w:ascii="Bookman Old Style" w:hAnsi="Bookman Old Style"/>
          <w:sz w:val="22"/>
          <w:szCs w:val="22"/>
        </w:rPr>
        <w:t xml:space="preserve">sędzia </w:t>
      </w:r>
      <w:r w:rsidR="005B0952">
        <w:rPr>
          <w:rFonts w:ascii="Bookman Old Style" w:hAnsi="Bookman Old Style"/>
          <w:sz w:val="22"/>
          <w:szCs w:val="22"/>
        </w:rPr>
        <w:t xml:space="preserve">Grzegorz Kister </w:t>
      </w:r>
      <w:r w:rsidR="005B0952">
        <w:rPr>
          <w:rFonts w:ascii="Bookman Old Style" w:hAnsi="Bookman Old Style"/>
          <w:sz w:val="22"/>
          <w:szCs w:val="22"/>
        </w:rPr>
        <w:tab/>
      </w:r>
      <w:r w:rsidR="005B0952">
        <w:rPr>
          <w:rFonts w:ascii="Bookman Old Style" w:hAnsi="Bookman Old Style"/>
          <w:sz w:val="22"/>
          <w:szCs w:val="22"/>
        </w:rPr>
        <w:tab/>
      </w:r>
      <w:r w:rsidR="005B0952">
        <w:rPr>
          <w:rFonts w:ascii="Bookman Old Style" w:hAnsi="Bookman Old Style"/>
          <w:sz w:val="22"/>
          <w:szCs w:val="22"/>
        </w:rPr>
        <w:tab/>
        <w:t>starszy inspektor Katarzyna Ścibak</w:t>
      </w:r>
    </w:p>
    <w:p w:rsidR="00CB21C5" w:rsidRPr="00F357CB" w:rsidRDefault="00CB21C5" w:rsidP="001922B6">
      <w:pPr>
        <w:spacing w:before="60" w:line="276" w:lineRule="auto"/>
        <w:jc w:val="both"/>
        <w:rPr>
          <w:rFonts w:ascii="Bookman Old Style" w:hAnsi="Bookman Old Style"/>
          <w:sz w:val="22"/>
          <w:szCs w:val="22"/>
          <w:lang w:val="en-US"/>
        </w:rPr>
      </w:pPr>
      <w:r w:rsidRPr="009D2248">
        <w:rPr>
          <w:rFonts w:ascii="Bookman Old Style" w:hAnsi="Bookman Old Style"/>
          <w:sz w:val="22"/>
          <w:szCs w:val="22"/>
          <w:lang w:val="en-US"/>
        </w:rPr>
        <w:t xml:space="preserve">tel.  </w:t>
      </w:r>
      <w:r w:rsidR="005B0952" w:rsidRPr="00F357CB">
        <w:rPr>
          <w:rFonts w:ascii="Bookman Old Style" w:hAnsi="Bookman Old Style"/>
          <w:sz w:val="22"/>
          <w:szCs w:val="22"/>
          <w:lang w:val="en-US"/>
        </w:rPr>
        <w:t>81 458 37 54</w:t>
      </w:r>
      <w:r w:rsidR="005B0952" w:rsidRPr="00F357CB">
        <w:rPr>
          <w:rFonts w:ascii="Bookman Old Style" w:hAnsi="Bookman Old Style"/>
          <w:sz w:val="22"/>
          <w:szCs w:val="22"/>
          <w:lang w:val="en-US"/>
        </w:rPr>
        <w:tab/>
      </w:r>
      <w:r w:rsidR="005B0952" w:rsidRPr="00F357CB">
        <w:rPr>
          <w:rFonts w:ascii="Bookman Old Style" w:hAnsi="Bookman Old Style"/>
          <w:sz w:val="22"/>
          <w:szCs w:val="22"/>
          <w:lang w:val="en-US"/>
        </w:rPr>
        <w:tab/>
      </w:r>
      <w:r w:rsidR="005B0952" w:rsidRPr="00F357CB">
        <w:rPr>
          <w:rFonts w:ascii="Bookman Old Style" w:hAnsi="Bookman Old Style"/>
          <w:sz w:val="22"/>
          <w:szCs w:val="22"/>
          <w:lang w:val="en-US"/>
        </w:rPr>
        <w:tab/>
      </w:r>
      <w:r w:rsidR="005B0952" w:rsidRPr="00F357CB">
        <w:rPr>
          <w:rFonts w:ascii="Bookman Old Style" w:hAnsi="Bookman Old Style"/>
          <w:sz w:val="22"/>
          <w:szCs w:val="22"/>
          <w:lang w:val="en-US"/>
        </w:rPr>
        <w:tab/>
        <w:t>tel. 81 458 37 43</w:t>
      </w:r>
    </w:p>
    <w:p w:rsidR="00CB21C5" w:rsidRPr="009E2A38" w:rsidRDefault="00CB21C5" w:rsidP="001922B6">
      <w:pPr>
        <w:spacing w:before="60" w:line="276" w:lineRule="auto"/>
        <w:jc w:val="both"/>
        <w:rPr>
          <w:rFonts w:ascii="Bookman Old Style" w:hAnsi="Bookman Old Style"/>
          <w:sz w:val="16"/>
          <w:szCs w:val="16"/>
          <w:lang w:val="pt-BR"/>
        </w:rPr>
      </w:pPr>
      <w:r w:rsidRPr="005B0952">
        <w:rPr>
          <w:rFonts w:ascii="Bookman Old Style" w:hAnsi="Bookman Old Style"/>
          <w:sz w:val="22"/>
          <w:szCs w:val="22"/>
          <w:lang w:val="en-US"/>
        </w:rPr>
        <w:t xml:space="preserve">e-mail: </w:t>
      </w:r>
      <w:hyperlink r:id="rId9" w:history="1">
        <w:r w:rsidRPr="005B0952">
          <w:rPr>
            <w:rStyle w:val="Hipercze"/>
            <w:rFonts w:ascii="Bookman Old Style" w:hAnsi="Bookman Old Style"/>
            <w:sz w:val="22"/>
            <w:szCs w:val="22"/>
            <w:lang w:val="en-US"/>
          </w:rPr>
          <w:t>g.kister@kssip.gov.pl</w:t>
        </w:r>
      </w:hyperlink>
      <w:r w:rsidRPr="005B0952">
        <w:rPr>
          <w:rStyle w:val="Hipercze"/>
          <w:rFonts w:ascii="Bookman Old Style" w:hAnsi="Bookman Old Style"/>
          <w:sz w:val="22"/>
          <w:szCs w:val="22"/>
          <w:u w:val="none"/>
          <w:lang w:val="en-US"/>
        </w:rPr>
        <w:tab/>
      </w:r>
      <w:r w:rsidRPr="005B0952">
        <w:rPr>
          <w:rStyle w:val="Hipercze"/>
          <w:rFonts w:ascii="Bookman Old Style" w:hAnsi="Bookman Old Style"/>
          <w:sz w:val="22"/>
          <w:szCs w:val="22"/>
          <w:u w:val="none"/>
          <w:lang w:val="en-US"/>
        </w:rPr>
        <w:tab/>
      </w:r>
      <w:r w:rsidRPr="005B0952">
        <w:rPr>
          <w:rStyle w:val="Hipercze"/>
          <w:rFonts w:ascii="Bookman Old Style" w:hAnsi="Bookman Old Style"/>
          <w:color w:val="auto"/>
          <w:sz w:val="22"/>
          <w:szCs w:val="22"/>
          <w:u w:val="none"/>
          <w:lang w:val="en-US"/>
        </w:rPr>
        <w:t xml:space="preserve">e-mail: </w:t>
      </w:r>
      <w:hyperlink r:id="rId10" w:history="1">
        <w:r w:rsidR="005B0952" w:rsidRPr="00B234AB">
          <w:rPr>
            <w:rStyle w:val="Hipercze"/>
            <w:rFonts w:ascii="Bookman Old Style" w:hAnsi="Bookman Old Style"/>
            <w:sz w:val="22"/>
            <w:szCs w:val="22"/>
            <w:lang w:val="en-US"/>
          </w:rPr>
          <w:t>k.scibak@kssip.gov.pl</w:t>
        </w:r>
      </w:hyperlink>
      <w:r w:rsidRPr="005B0952">
        <w:rPr>
          <w:rStyle w:val="Hipercze"/>
          <w:rFonts w:ascii="Bookman Old Style" w:hAnsi="Bookman Old Style"/>
          <w:sz w:val="22"/>
          <w:szCs w:val="22"/>
          <w:u w:val="none"/>
          <w:lang w:val="en-US"/>
        </w:rPr>
        <w:t xml:space="preserve">   </w:t>
      </w:r>
    </w:p>
    <w:p w:rsidR="00CB21C5" w:rsidRPr="001114EE" w:rsidRDefault="00CB21C5" w:rsidP="00384946">
      <w:pPr>
        <w:spacing w:before="60" w:line="276" w:lineRule="auto"/>
        <w:ind w:left="284" w:hanging="284"/>
        <w:jc w:val="both"/>
        <w:rPr>
          <w:rFonts w:ascii="Bookman Old Style" w:hAnsi="Bookman Old Style"/>
          <w:b/>
          <w:lang w:val="pt-BR"/>
        </w:rPr>
      </w:pPr>
    </w:p>
    <w:p w:rsidR="00CB21C5" w:rsidRDefault="00CB10B4" w:rsidP="00384946">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8" o:title=""/>
          </v:shape>
        </w:pict>
      </w:r>
    </w:p>
    <w:p w:rsidR="00CB21C5" w:rsidRPr="002D2B81" w:rsidRDefault="00CB21C5" w:rsidP="00B272E0">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CB21C5" w:rsidRPr="00BE36C6" w:rsidRDefault="00CB10B4" w:rsidP="00BE36C6">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CB21C5" w:rsidRPr="00BE36C6" w:rsidRDefault="00CB21C5" w:rsidP="00322469">
      <w:pPr>
        <w:spacing w:line="360" w:lineRule="auto"/>
        <w:jc w:val="both"/>
        <w:rPr>
          <w:rFonts w:ascii="Bookman Old Style" w:hAnsi="Bookman Old Style"/>
          <w:b/>
          <w:bCs/>
          <w:sz w:val="16"/>
          <w:szCs w:val="16"/>
        </w:rPr>
      </w:pPr>
    </w:p>
    <w:p w:rsidR="008D0997" w:rsidRDefault="008D0997" w:rsidP="008D0997">
      <w:pPr>
        <w:ind w:left="2410" w:right="-709" w:hanging="2410"/>
        <w:jc w:val="both"/>
        <w:rPr>
          <w:rFonts w:ascii="Bookman Old Style" w:hAnsi="Bookman Old Style"/>
          <w:b/>
        </w:rPr>
      </w:pPr>
      <w:r w:rsidRPr="00EF34EF">
        <w:rPr>
          <w:rFonts w:ascii="Bookman Old Style" w:hAnsi="Bookman Old Style"/>
          <w:b/>
        </w:rPr>
        <w:t xml:space="preserve">Wojciech Sych </w:t>
      </w:r>
    </w:p>
    <w:p w:rsidR="008D0997" w:rsidRDefault="008D0997" w:rsidP="008D0997">
      <w:pPr>
        <w:ind w:left="2410" w:right="-709" w:hanging="2410"/>
        <w:jc w:val="both"/>
        <w:rPr>
          <w:rFonts w:ascii="Bookman Old Style" w:hAnsi="Bookman Old Style"/>
        </w:rPr>
      </w:pPr>
      <w:r w:rsidRPr="00EF34EF">
        <w:rPr>
          <w:rFonts w:ascii="Bookman Old Style" w:hAnsi="Bookman Old Style"/>
        </w:rPr>
        <w:t>dr nauk prawnych, sędzia Sądu Okręgowego w Poznaniu</w:t>
      </w:r>
      <w:r>
        <w:rPr>
          <w:rFonts w:ascii="Bookman Old Style" w:hAnsi="Bookman Old Style"/>
        </w:rPr>
        <w:t>.</w:t>
      </w:r>
    </w:p>
    <w:p w:rsidR="008D0997" w:rsidRPr="0024658F" w:rsidRDefault="008D0997" w:rsidP="008D0997">
      <w:pPr>
        <w:ind w:left="2410" w:right="-709" w:hanging="2410"/>
        <w:jc w:val="both"/>
        <w:rPr>
          <w:rFonts w:ascii="Bookman Old Style" w:hAnsi="Bookman Old Style"/>
          <w:sz w:val="16"/>
          <w:szCs w:val="16"/>
        </w:rPr>
      </w:pPr>
    </w:p>
    <w:p w:rsidR="008D0997" w:rsidRDefault="008D0997" w:rsidP="008D0997">
      <w:pPr>
        <w:jc w:val="both"/>
        <w:rPr>
          <w:rFonts w:ascii="Bookman Old Style" w:hAnsi="Bookman Old Style"/>
          <w:b/>
          <w:bCs/>
        </w:rPr>
      </w:pPr>
      <w:r>
        <w:rPr>
          <w:rFonts w:ascii="Bookman Old Style" w:hAnsi="Bookman Old Style"/>
          <w:b/>
          <w:bCs/>
        </w:rPr>
        <w:t>Adam Syldatk</w:t>
      </w:r>
    </w:p>
    <w:p w:rsidR="008D0997" w:rsidRDefault="008D0997" w:rsidP="008D0997">
      <w:pPr>
        <w:jc w:val="both"/>
        <w:rPr>
          <w:rFonts w:ascii="Bookman Old Style" w:hAnsi="Bookman Old Style"/>
        </w:rPr>
      </w:pPr>
      <w:r w:rsidRPr="00375684">
        <w:rPr>
          <w:rFonts w:ascii="Bookman Old Style" w:hAnsi="Bookman Old Style"/>
        </w:rPr>
        <w:t>kurator specjalista Sądu Rejonowego w Kołobrzegu, Przewodniczący Komisji Rozwoju i Współpracy Krajowej Rady Kuratorów</w:t>
      </w:r>
      <w:r>
        <w:rPr>
          <w:rFonts w:ascii="Bookman Old Style" w:hAnsi="Bookman Old Style"/>
        </w:rPr>
        <w:t>.</w:t>
      </w:r>
    </w:p>
    <w:p w:rsidR="0024658F" w:rsidRPr="0024658F" w:rsidRDefault="0024658F" w:rsidP="008D0997">
      <w:pPr>
        <w:jc w:val="both"/>
        <w:rPr>
          <w:rFonts w:ascii="Bookman Old Style" w:hAnsi="Bookman Old Style"/>
          <w:b/>
          <w:bCs/>
          <w:sz w:val="16"/>
          <w:szCs w:val="16"/>
        </w:rPr>
      </w:pPr>
    </w:p>
    <w:p w:rsidR="008D0997" w:rsidRDefault="008D0997" w:rsidP="0024658F">
      <w:pPr>
        <w:ind w:left="2410" w:hanging="2410"/>
        <w:jc w:val="both"/>
      </w:pPr>
      <w:r>
        <w:rPr>
          <w:rStyle w:val="Pogrubienie"/>
          <w:rFonts w:ascii="Bookman Old Style" w:hAnsi="Bookman Old Style"/>
        </w:rPr>
        <w:t>Barbara Wilamowska</w:t>
      </w:r>
    </w:p>
    <w:p w:rsidR="008D0997" w:rsidRDefault="00944991" w:rsidP="0024658F">
      <w:pPr>
        <w:jc w:val="both"/>
      </w:pPr>
      <w:r>
        <w:rPr>
          <w:rFonts w:ascii="Bookman Old Style" w:hAnsi="Bookman Old Style"/>
        </w:rPr>
        <w:t>p</w:t>
      </w:r>
      <w:r w:rsidR="001C2E1B">
        <w:rPr>
          <w:rFonts w:ascii="Bookman Old Style" w:hAnsi="Bookman Old Style"/>
        </w:rPr>
        <w:t>rawnik i socjolog, k</w:t>
      </w:r>
      <w:r w:rsidR="008D0997">
        <w:rPr>
          <w:rFonts w:ascii="Bookman Old Style" w:hAnsi="Bookman Old Style"/>
        </w:rPr>
        <w:t>urator specjalista w Sądzie Rejonowym dla Krakowa Śródmieścia. Koordynator Ministra Sprawiedliwości do spraw realizacji zadań kuratorów sądowych w SDE w latach 2011-2017. E</w:t>
      </w:r>
      <w:r w:rsidR="0024658F">
        <w:rPr>
          <w:rFonts w:ascii="Bookman Old Style" w:hAnsi="Bookman Old Style"/>
        </w:rPr>
        <w:t>kspert Centralnego Zarządu Służ</w:t>
      </w:r>
      <w:r w:rsidR="008D0997">
        <w:rPr>
          <w:rFonts w:ascii="Bookman Old Style" w:hAnsi="Bookman Old Style"/>
        </w:rPr>
        <w:t xml:space="preserve">by Więziennej w Biurze Dozoru Elektronicznego. </w:t>
      </w:r>
    </w:p>
    <w:p w:rsidR="00CB21C5" w:rsidRPr="00BE36C6" w:rsidRDefault="00CB21C5" w:rsidP="00322469">
      <w:pPr>
        <w:spacing w:line="360" w:lineRule="auto"/>
        <w:jc w:val="both"/>
        <w:rPr>
          <w:rFonts w:ascii="Bookman Old Style" w:hAnsi="Bookman Old Style"/>
          <w:b/>
          <w:bCs/>
          <w:sz w:val="16"/>
          <w:szCs w:val="16"/>
        </w:rPr>
      </w:pPr>
    </w:p>
    <w:p w:rsidR="00CB21C5" w:rsidRPr="00CC2961" w:rsidRDefault="00CB21C5" w:rsidP="00384946">
      <w:pPr>
        <w:spacing w:before="60" w:line="360" w:lineRule="auto"/>
        <w:jc w:val="both"/>
        <w:rPr>
          <w:rFonts w:ascii="Bookman Old Style" w:hAnsi="Bookman Old Style"/>
        </w:rPr>
      </w:pPr>
      <w:r w:rsidRPr="00CC2961">
        <w:rPr>
          <w:rFonts w:ascii="Bookman Old Style" w:hAnsi="Bookman Old Style"/>
        </w:rPr>
        <w:t>Zajęcia prowadzone będą</w:t>
      </w:r>
      <w:r w:rsidR="0024658F">
        <w:rPr>
          <w:rFonts w:ascii="Bookman Old Style" w:hAnsi="Bookman Old Style"/>
        </w:rPr>
        <w:t xml:space="preserve"> w formie seminarium i warsztatów.</w:t>
      </w:r>
    </w:p>
    <w:p w:rsidR="00CB21C5" w:rsidRPr="00C9600A" w:rsidRDefault="00CB21C5" w:rsidP="00384946">
      <w:pPr>
        <w:ind w:right="1"/>
        <w:jc w:val="center"/>
        <w:rPr>
          <w:rFonts w:ascii="Bookman Old Style" w:hAnsi="Bookman Old Style"/>
          <w:b/>
        </w:rPr>
      </w:pPr>
    </w:p>
    <w:p w:rsidR="00CB21C5" w:rsidRPr="002D2B81" w:rsidRDefault="00CB21C5" w:rsidP="00384946">
      <w:pPr>
        <w:ind w:right="1"/>
        <w:jc w:val="center"/>
        <w:rPr>
          <w:rFonts w:ascii="Bookman Old Style" w:hAnsi="Bookman Old Style"/>
          <w:b/>
        </w:rPr>
      </w:pPr>
      <w:r w:rsidRPr="002D2B81">
        <w:rPr>
          <w:rFonts w:ascii="Bookman Old Style" w:hAnsi="Bookman Old Style"/>
          <w:b/>
        </w:rPr>
        <w:t>PROGRAM SZCZEGÓŁOWY</w:t>
      </w:r>
    </w:p>
    <w:p w:rsidR="00CB21C5" w:rsidRPr="00073F5F" w:rsidRDefault="00CB21C5" w:rsidP="00384946">
      <w:pPr>
        <w:spacing w:line="360" w:lineRule="auto"/>
        <w:ind w:right="-709"/>
        <w:rPr>
          <w:rFonts w:ascii="Bookman Old Style" w:hAnsi="Bookman Old Style"/>
          <w:b/>
          <w:sz w:val="16"/>
          <w:szCs w:val="16"/>
        </w:rPr>
      </w:pPr>
    </w:p>
    <w:p w:rsidR="00CB21C5" w:rsidRPr="00CE5F93" w:rsidRDefault="00CB10B4" w:rsidP="00AB7469">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8" o:title="" croptop="34079f"/>
          </v:shape>
        </w:pict>
      </w:r>
    </w:p>
    <w:p w:rsidR="00CB21C5" w:rsidRPr="00494308" w:rsidRDefault="00FF4CD6" w:rsidP="00AB7469">
      <w:pPr>
        <w:spacing w:before="60"/>
        <w:rPr>
          <w:rFonts w:ascii="Bookman Old Style" w:hAnsi="Bookman Old Style"/>
          <w:b/>
        </w:rPr>
      </w:pPr>
      <w:r>
        <w:rPr>
          <w:rFonts w:ascii="Bookman Old Style" w:hAnsi="Bookman Old Style"/>
          <w:b/>
        </w:rPr>
        <w:t>PONIEDZIAŁEK</w:t>
      </w:r>
      <w:r>
        <w:rPr>
          <w:rFonts w:ascii="Bookman Old Style" w:hAnsi="Bookman Old Style"/>
          <w:b/>
        </w:rPr>
        <w:tab/>
      </w:r>
      <w:r w:rsidR="00FC7D66">
        <w:rPr>
          <w:rFonts w:ascii="Bookman Old Style" w:hAnsi="Bookman Old Style"/>
          <w:b/>
        </w:rPr>
        <w:t xml:space="preserve">29 </w:t>
      </w:r>
      <w:r w:rsidR="00CB21C5">
        <w:rPr>
          <w:rFonts w:ascii="Bookman Old Style" w:hAnsi="Bookman Old Style"/>
          <w:b/>
        </w:rPr>
        <w:t xml:space="preserve">stycznia </w:t>
      </w:r>
      <w:r w:rsidR="00CB21C5" w:rsidRPr="00494308">
        <w:rPr>
          <w:rFonts w:ascii="Bookman Old Style" w:hAnsi="Bookman Old Style"/>
          <w:b/>
        </w:rPr>
        <w:t>201</w:t>
      </w:r>
      <w:r w:rsidR="00CB21C5">
        <w:rPr>
          <w:rFonts w:ascii="Bookman Old Style" w:hAnsi="Bookman Old Style"/>
          <w:b/>
        </w:rPr>
        <w:t>8</w:t>
      </w:r>
      <w:r w:rsidR="00CB21C5" w:rsidRPr="00494308">
        <w:rPr>
          <w:rFonts w:ascii="Bookman Old Style" w:hAnsi="Bookman Old Style"/>
          <w:b/>
        </w:rPr>
        <w:t xml:space="preserve"> r.</w:t>
      </w:r>
    </w:p>
    <w:p w:rsidR="00CB21C5" w:rsidRPr="003D6CC8" w:rsidRDefault="00CB10B4" w:rsidP="00AB74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8" o:title="" croptop="34079f"/>
          </v:shape>
        </w:pict>
      </w:r>
    </w:p>
    <w:p w:rsidR="00CB21C5" w:rsidRPr="00AB7469" w:rsidRDefault="00CB21C5" w:rsidP="00C14DE4">
      <w:pPr>
        <w:jc w:val="both"/>
        <w:rPr>
          <w:rFonts w:ascii="Bookman Old Style" w:hAnsi="Bookman Old Style"/>
          <w:sz w:val="16"/>
          <w:szCs w:val="16"/>
        </w:rPr>
      </w:pPr>
    </w:p>
    <w:p w:rsidR="00CB21C5" w:rsidRDefault="00FC7D66" w:rsidP="00C14DE4">
      <w:pPr>
        <w:jc w:val="both"/>
        <w:rPr>
          <w:rFonts w:ascii="Bookman Old Style" w:hAnsi="Bookman Old Style"/>
        </w:rPr>
      </w:pPr>
      <w:r>
        <w:rPr>
          <w:rFonts w:ascii="Bookman Old Style" w:hAnsi="Bookman Old Style"/>
        </w:rPr>
        <w:t>13.30 – 14.00</w:t>
      </w:r>
      <w:r>
        <w:rPr>
          <w:rFonts w:ascii="Bookman Old Style" w:hAnsi="Bookman Old Style"/>
        </w:rPr>
        <w:tab/>
      </w:r>
      <w:r w:rsidR="00CB21C5">
        <w:rPr>
          <w:rFonts w:ascii="Bookman Old Style" w:hAnsi="Bookman Old Style"/>
        </w:rPr>
        <w:t>Przyjazd i zakwaterowanie uczestników</w:t>
      </w:r>
    </w:p>
    <w:p w:rsidR="00CB21C5" w:rsidRPr="00C14DE4" w:rsidRDefault="00CB21C5" w:rsidP="00C14DE4">
      <w:pPr>
        <w:jc w:val="both"/>
        <w:rPr>
          <w:rFonts w:ascii="Bookman Old Style" w:hAnsi="Bookman Old Style"/>
          <w:sz w:val="16"/>
          <w:szCs w:val="16"/>
        </w:rPr>
      </w:pPr>
    </w:p>
    <w:p w:rsidR="00CB21C5" w:rsidRDefault="00FC7D66" w:rsidP="00C14DE4">
      <w:pPr>
        <w:jc w:val="both"/>
        <w:rPr>
          <w:rFonts w:ascii="Bookman Old Style" w:hAnsi="Bookman Old Style"/>
        </w:rPr>
      </w:pPr>
      <w:r>
        <w:rPr>
          <w:rFonts w:ascii="Bookman Old Style" w:hAnsi="Bookman Old Style"/>
        </w:rPr>
        <w:t>14.00 – 15.00</w:t>
      </w:r>
      <w:r>
        <w:rPr>
          <w:rFonts w:ascii="Bookman Old Style" w:hAnsi="Bookman Old Style"/>
        </w:rPr>
        <w:tab/>
      </w:r>
      <w:r w:rsidR="00CB21C5">
        <w:rPr>
          <w:rFonts w:ascii="Bookman Old Style" w:hAnsi="Bookman Old Style"/>
        </w:rPr>
        <w:t>obiad</w:t>
      </w:r>
    </w:p>
    <w:p w:rsidR="00CB21C5" w:rsidRPr="00C14DE4" w:rsidRDefault="00CB21C5" w:rsidP="00C14DE4">
      <w:pPr>
        <w:jc w:val="both"/>
        <w:rPr>
          <w:rFonts w:ascii="Bookman Old Style" w:hAnsi="Bookman Old Style"/>
          <w:sz w:val="16"/>
          <w:szCs w:val="16"/>
        </w:rPr>
      </w:pPr>
    </w:p>
    <w:p w:rsidR="00CB21C5" w:rsidRDefault="00FC7D66" w:rsidP="00C14DE4">
      <w:pPr>
        <w:pStyle w:val="Tekstpodstawowy"/>
        <w:tabs>
          <w:tab w:val="left" w:pos="0"/>
        </w:tabs>
        <w:spacing w:after="60"/>
        <w:ind w:left="2127" w:hanging="2127"/>
        <w:rPr>
          <w:rFonts w:ascii="Bookman Old Style" w:hAnsi="Bookman Old Style"/>
          <w:b/>
        </w:rPr>
      </w:pPr>
      <w:bookmarkStart w:id="1" w:name="_Hlk465186267"/>
      <w:r>
        <w:rPr>
          <w:rFonts w:ascii="Bookman Old Style" w:hAnsi="Bookman Old Style"/>
          <w:b/>
        </w:rPr>
        <w:t>15.00 – 16.30</w:t>
      </w:r>
      <w:r>
        <w:rPr>
          <w:rFonts w:ascii="Bookman Old Style" w:hAnsi="Bookman Old Style"/>
          <w:b/>
        </w:rPr>
        <w:tab/>
      </w:r>
      <w:r w:rsidR="00CB21C5">
        <w:rPr>
          <w:rFonts w:ascii="Bookman Old Style" w:hAnsi="Bookman Old Style"/>
          <w:b/>
        </w:rPr>
        <w:t xml:space="preserve">Rola Kuratora w wykonywaniu kary ograniczenia wolności  i pracy społecznie użytecznej. </w:t>
      </w:r>
      <w:r w:rsidR="00CB21C5" w:rsidRPr="00EA0750">
        <w:rPr>
          <w:rFonts w:ascii="Bookman Old Style" w:hAnsi="Bookman Old Style"/>
          <w:b/>
        </w:rPr>
        <w:t xml:space="preserve"> </w:t>
      </w:r>
    </w:p>
    <w:p w:rsidR="00CB21C5" w:rsidRDefault="00F357CB" w:rsidP="00C14DE4">
      <w:pPr>
        <w:pStyle w:val="Tekstpodstawowy"/>
        <w:numPr>
          <w:ilvl w:val="0"/>
          <w:numId w:val="2"/>
        </w:numPr>
        <w:tabs>
          <w:tab w:val="clear" w:pos="3720"/>
          <w:tab w:val="left" w:pos="0"/>
        </w:tabs>
        <w:spacing w:after="60"/>
        <w:ind w:left="2694" w:hanging="567"/>
        <w:rPr>
          <w:rFonts w:ascii="Bookman Old Style" w:hAnsi="Bookman Old Style"/>
          <w:b/>
        </w:rPr>
      </w:pPr>
      <w:r>
        <w:rPr>
          <w:rFonts w:ascii="Bookman Old Style" w:hAnsi="Bookman Old Style"/>
          <w:b/>
        </w:rPr>
        <w:t>K</w:t>
      </w:r>
      <w:r w:rsidR="00CB21C5">
        <w:rPr>
          <w:rFonts w:ascii="Bookman Old Style" w:hAnsi="Bookman Old Style"/>
          <w:b/>
        </w:rPr>
        <w:t>ara ograniczenia wolności i praca społec</w:t>
      </w:r>
      <w:r w:rsidR="00FC7D66">
        <w:rPr>
          <w:rFonts w:ascii="Bookman Old Style" w:hAnsi="Bookman Old Style"/>
          <w:b/>
        </w:rPr>
        <w:t>znie użyteczna – podobieństwa i </w:t>
      </w:r>
      <w:r w:rsidR="00CB21C5">
        <w:rPr>
          <w:rFonts w:ascii="Bookman Old Style" w:hAnsi="Bookman Old Style"/>
          <w:b/>
        </w:rPr>
        <w:t>różnice</w:t>
      </w:r>
      <w:r>
        <w:rPr>
          <w:rFonts w:ascii="Bookman Old Style" w:hAnsi="Bookman Old Style"/>
          <w:b/>
        </w:rPr>
        <w:t>.</w:t>
      </w:r>
      <w:r w:rsidR="00CB21C5">
        <w:rPr>
          <w:rFonts w:ascii="Bookman Old Style" w:hAnsi="Bookman Old Style"/>
          <w:b/>
        </w:rPr>
        <w:t xml:space="preserve"> </w:t>
      </w:r>
    </w:p>
    <w:p w:rsidR="00CB21C5" w:rsidRPr="004231E5" w:rsidRDefault="00F357CB" w:rsidP="008835DF">
      <w:pPr>
        <w:pStyle w:val="Tekstpodstawowy"/>
        <w:numPr>
          <w:ilvl w:val="0"/>
          <w:numId w:val="2"/>
        </w:numPr>
        <w:tabs>
          <w:tab w:val="clear" w:pos="3720"/>
          <w:tab w:val="left" w:pos="0"/>
        </w:tabs>
        <w:ind w:left="2694" w:hanging="567"/>
        <w:rPr>
          <w:rFonts w:ascii="Bookman Old Style" w:hAnsi="Bookman Old Style"/>
          <w:b/>
        </w:rPr>
      </w:pPr>
      <w:r>
        <w:rPr>
          <w:rFonts w:ascii="Bookman Old Style" w:hAnsi="Bookman Old Style"/>
          <w:b/>
        </w:rPr>
        <w:t>O</w:t>
      </w:r>
      <w:r w:rsidR="00CB21C5">
        <w:rPr>
          <w:rFonts w:ascii="Bookman Old Style" w:hAnsi="Bookman Old Style"/>
          <w:b/>
        </w:rPr>
        <w:t>bowiązki zawodowego kuratora sądow</w:t>
      </w:r>
      <w:r w:rsidR="00FC7D66">
        <w:rPr>
          <w:rFonts w:ascii="Bookman Old Style" w:hAnsi="Bookman Old Style"/>
          <w:b/>
        </w:rPr>
        <w:t>ego związane z organizowaniem i </w:t>
      </w:r>
      <w:r w:rsidR="0085455C">
        <w:rPr>
          <w:rFonts w:ascii="Bookman Old Style" w:hAnsi="Bookman Old Style"/>
          <w:b/>
        </w:rPr>
        <w:t>kontrolowaniem wykonywania</w:t>
      </w:r>
      <w:r w:rsidR="00CB21C5">
        <w:rPr>
          <w:rFonts w:ascii="Bookman Old Style" w:hAnsi="Bookman Old Style"/>
          <w:b/>
        </w:rPr>
        <w:t xml:space="preserve"> kary ograniczenia wolności i pracy społecznie użytecznej</w:t>
      </w:r>
      <w:r>
        <w:rPr>
          <w:rFonts w:ascii="Bookman Old Style" w:hAnsi="Bookman Old Style"/>
          <w:b/>
        </w:rPr>
        <w:t>.</w:t>
      </w:r>
    </w:p>
    <w:p w:rsidR="00CB21C5" w:rsidRPr="00C35115" w:rsidRDefault="00FC7D66" w:rsidP="008835DF">
      <w:pPr>
        <w:pStyle w:val="Tekstpodstawowy"/>
        <w:tabs>
          <w:tab w:val="left" w:pos="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CB21C5">
        <w:rPr>
          <w:rFonts w:ascii="Bookman Old Style" w:hAnsi="Bookman Old Style"/>
        </w:rPr>
        <w:t>Prowadzenie – Adam Syldatk</w:t>
      </w:r>
      <w:r w:rsidR="00CB21C5" w:rsidRPr="002D21DF">
        <w:rPr>
          <w:rFonts w:ascii="Bookman Old Style" w:hAnsi="Bookman Old Style"/>
        </w:rPr>
        <w:t xml:space="preserve"> </w:t>
      </w:r>
    </w:p>
    <w:bookmarkEnd w:id="1"/>
    <w:p w:rsidR="00CB21C5" w:rsidRPr="001114EE" w:rsidRDefault="00CB21C5" w:rsidP="008835DF">
      <w:pPr>
        <w:pStyle w:val="Tekstpodstawowy"/>
        <w:tabs>
          <w:tab w:val="left" w:pos="0"/>
        </w:tabs>
        <w:ind w:left="2832" w:hanging="2832"/>
        <w:rPr>
          <w:rFonts w:ascii="Bookman Old Style" w:hAnsi="Bookman Old Style"/>
        </w:rPr>
      </w:pPr>
      <w:r>
        <w:rPr>
          <w:rFonts w:ascii="Bookman Old Style" w:hAnsi="Bookman Old Style"/>
        </w:rPr>
        <w:tab/>
        <w:t xml:space="preserve"> </w:t>
      </w:r>
    </w:p>
    <w:p w:rsidR="00CB21C5" w:rsidRPr="00982C47" w:rsidRDefault="00CB21C5" w:rsidP="008835DF">
      <w:pPr>
        <w:spacing w:before="60"/>
        <w:ind w:left="1985" w:hanging="1985"/>
        <w:jc w:val="both"/>
        <w:rPr>
          <w:rFonts w:ascii="Bookman Old Style" w:hAnsi="Bookman Old Style"/>
        </w:rPr>
      </w:pPr>
      <w:r>
        <w:rPr>
          <w:rFonts w:ascii="Bookman Old Style" w:hAnsi="Bookman Old Style"/>
        </w:rPr>
        <w:t>16.30</w:t>
      </w:r>
      <w:r w:rsidRPr="003E2930">
        <w:rPr>
          <w:rFonts w:ascii="Bookman Old Style" w:hAnsi="Bookman Old Style"/>
        </w:rPr>
        <w:t xml:space="preserve"> – 1</w:t>
      </w:r>
      <w:r w:rsidR="00C14DE4">
        <w:rPr>
          <w:rFonts w:ascii="Bookman Old Style" w:hAnsi="Bookman Old Style"/>
        </w:rPr>
        <w:t>6.45</w:t>
      </w:r>
      <w:r w:rsidR="00C14DE4">
        <w:rPr>
          <w:rFonts w:ascii="Bookman Old Style" w:hAnsi="Bookman Old Style"/>
        </w:rPr>
        <w:tab/>
      </w:r>
      <w:r w:rsidR="00C14DE4">
        <w:rPr>
          <w:rFonts w:ascii="Bookman Old Style" w:hAnsi="Bookman Old Style"/>
        </w:rPr>
        <w:tab/>
      </w:r>
      <w:r>
        <w:rPr>
          <w:rFonts w:ascii="Bookman Old Style" w:hAnsi="Bookman Old Style"/>
        </w:rPr>
        <w:t xml:space="preserve">przerwa </w:t>
      </w:r>
    </w:p>
    <w:p w:rsidR="00CB21C5" w:rsidRPr="003D6CC8" w:rsidRDefault="00CB21C5" w:rsidP="00C14DE4">
      <w:pPr>
        <w:spacing w:before="60"/>
        <w:ind w:left="2880" w:hanging="2880"/>
        <w:jc w:val="both"/>
        <w:rPr>
          <w:rFonts w:ascii="Bookman Old Style" w:hAnsi="Bookman Old Style"/>
          <w:sz w:val="16"/>
          <w:szCs w:val="16"/>
        </w:rPr>
      </w:pPr>
    </w:p>
    <w:p w:rsidR="00CB21C5" w:rsidRDefault="00C14DE4" w:rsidP="00C14DE4">
      <w:pPr>
        <w:ind w:left="2127" w:hanging="2127"/>
        <w:jc w:val="both"/>
        <w:rPr>
          <w:rFonts w:ascii="Bookman Old Style" w:hAnsi="Bookman Old Style"/>
          <w:b/>
        </w:rPr>
      </w:pPr>
      <w:r>
        <w:rPr>
          <w:rFonts w:ascii="Bookman Old Style" w:hAnsi="Bookman Old Style"/>
          <w:b/>
        </w:rPr>
        <w:t>16.45 – 18.15</w:t>
      </w:r>
      <w:r>
        <w:rPr>
          <w:rFonts w:ascii="Bookman Old Style" w:hAnsi="Bookman Old Style"/>
          <w:b/>
        </w:rPr>
        <w:tab/>
      </w:r>
      <w:r w:rsidR="00CB21C5">
        <w:rPr>
          <w:rFonts w:ascii="Bookman Old Style" w:hAnsi="Bookman Old Style"/>
          <w:b/>
        </w:rPr>
        <w:t xml:space="preserve">Rola Kuratora w wykonywaniu kary ograniczenia wolności  i pracy społecznie użytecznej. </w:t>
      </w:r>
      <w:r w:rsidR="00CB21C5" w:rsidRPr="00EA0750">
        <w:rPr>
          <w:rFonts w:ascii="Bookman Old Style" w:hAnsi="Bookman Old Style"/>
          <w:b/>
        </w:rPr>
        <w:t xml:space="preserve"> </w:t>
      </w:r>
    </w:p>
    <w:p w:rsidR="00CB21C5" w:rsidRDefault="00CB21C5" w:rsidP="00C14DE4">
      <w:pPr>
        <w:ind w:left="2832" w:hanging="2832"/>
        <w:jc w:val="both"/>
        <w:rPr>
          <w:rFonts w:ascii="Bookman Old Style" w:hAnsi="Bookman Old Style"/>
          <w:b/>
        </w:rPr>
      </w:pPr>
      <w:r>
        <w:rPr>
          <w:rFonts w:ascii="Bookman Old Style" w:hAnsi="Bookman Old Style"/>
          <w:b/>
        </w:rPr>
        <w:t xml:space="preserve">   </w:t>
      </w:r>
      <w:r w:rsidR="00C14DE4">
        <w:rPr>
          <w:rFonts w:ascii="Bookman Old Style" w:hAnsi="Bookman Old Style"/>
          <w:b/>
        </w:rPr>
        <w:t xml:space="preserve">                       </w:t>
      </w:r>
      <w:r>
        <w:rPr>
          <w:rFonts w:ascii="Bookman Old Style" w:hAnsi="Bookman Old Style"/>
          <w:b/>
        </w:rPr>
        <w:t>c.d.</w:t>
      </w:r>
    </w:p>
    <w:p w:rsidR="00CB21C5" w:rsidRPr="001114EE" w:rsidRDefault="00F357CB" w:rsidP="00C14DE4">
      <w:pPr>
        <w:numPr>
          <w:ilvl w:val="0"/>
          <w:numId w:val="3"/>
        </w:numPr>
        <w:tabs>
          <w:tab w:val="clear" w:pos="3675"/>
          <w:tab w:val="num" w:pos="2694"/>
        </w:tabs>
        <w:ind w:left="2694" w:hanging="567"/>
        <w:jc w:val="both"/>
        <w:rPr>
          <w:rFonts w:ascii="Bookman Old Style" w:hAnsi="Bookman Old Style"/>
          <w:b/>
          <w:u w:val="single"/>
        </w:rPr>
      </w:pPr>
      <w:r>
        <w:rPr>
          <w:rFonts w:ascii="Bookman Old Style" w:hAnsi="Bookman Old Style"/>
          <w:b/>
        </w:rPr>
        <w:t>P</w:t>
      </w:r>
      <w:r w:rsidR="00CB21C5">
        <w:rPr>
          <w:rFonts w:ascii="Bookman Old Style" w:hAnsi="Bookman Old Style"/>
          <w:b/>
        </w:rPr>
        <w:t>raktyczne aspekty wykonywania kary ograniczenia wolności i pracy społecznie użytecznej</w:t>
      </w:r>
      <w:r>
        <w:rPr>
          <w:rFonts w:ascii="Bookman Old Style" w:hAnsi="Bookman Old Style"/>
          <w:b/>
        </w:rPr>
        <w:t>.</w:t>
      </w:r>
    </w:p>
    <w:p w:rsidR="00CB21C5" w:rsidRPr="008E13CD" w:rsidRDefault="00CB21C5" w:rsidP="00C14DE4">
      <w:pPr>
        <w:ind w:left="1416" w:firstLine="708"/>
        <w:rPr>
          <w:rFonts w:ascii="Bookman Old Style" w:hAnsi="Bookman Old Style"/>
        </w:rPr>
      </w:pPr>
      <w:r>
        <w:rPr>
          <w:rFonts w:ascii="Bookman Old Style" w:hAnsi="Bookman Old Style"/>
        </w:rPr>
        <w:t xml:space="preserve">Prowadzenie – Adam Syldatk </w:t>
      </w:r>
    </w:p>
    <w:p w:rsidR="00CB21C5" w:rsidRPr="00C14DE4" w:rsidRDefault="00CB21C5" w:rsidP="00C14DE4">
      <w:pPr>
        <w:jc w:val="both"/>
        <w:rPr>
          <w:rFonts w:ascii="Bookman Old Style" w:hAnsi="Bookman Old Style"/>
          <w:sz w:val="16"/>
          <w:szCs w:val="16"/>
        </w:rPr>
      </w:pPr>
    </w:p>
    <w:p w:rsidR="00CB21C5" w:rsidRDefault="00C14DE4" w:rsidP="00C14DE4">
      <w:pPr>
        <w:jc w:val="both"/>
        <w:rPr>
          <w:rFonts w:ascii="Bookman Old Style" w:hAnsi="Bookman Old Style"/>
        </w:rPr>
      </w:pPr>
      <w:r>
        <w:rPr>
          <w:rFonts w:ascii="Bookman Old Style" w:hAnsi="Bookman Old Style"/>
        </w:rPr>
        <w:t xml:space="preserve">18.30 </w:t>
      </w:r>
      <w:r>
        <w:rPr>
          <w:rFonts w:ascii="Bookman Old Style" w:hAnsi="Bookman Old Style"/>
        </w:rPr>
        <w:tab/>
      </w:r>
      <w:r>
        <w:rPr>
          <w:rFonts w:ascii="Bookman Old Style" w:hAnsi="Bookman Old Style"/>
        </w:rPr>
        <w:tab/>
      </w:r>
      <w:r w:rsidR="00CB21C5">
        <w:rPr>
          <w:rFonts w:ascii="Bookman Old Style" w:hAnsi="Bookman Old Style"/>
        </w:rPr>
        <w:t>k</w:t>
      </w:r>
      <w:r w:rsidR="00CB21C5" w:rsidRPr="00CC04FB">
        <w:rPr>
          <w:rFonts w:ascii="Bookman Old Style" w:hAnsi="Bookman Old Style"/>
        </w:rPr>
        <w:t>olacja</w:t>
      </w:r>
    </w:p>
    <w:p w:rsidR="00CB21C5" w:rsidRDefault="00CB21C5" w:rsidP="00384946">
      <w:pPr>
        <w:spacing w:line="360" w:lineRule="auto"/>
        <w:jc w:val="both"/>
        <w:rPr>
          <w:rFonts w:ascii="Bookman Old Style" w:hAnsi="Bookman Old Style"/>
          <w:sz w:val="10"/>
          <w:szCs w:val="10"/>
        </w:rPr>
      </w:pPr>
    </w:p>
    <w:p w:rsidR="00C14DE4" w:rsidRDefault="00C14DE4" w:rsidP="00384946">
      <w:pPr>
        <w:spacing w:line="360" w:lineRule="auto"/>
        <w:jc w:val="both"/>
        <w:rPr>
          <w:rFonts w:ascii="Bookman Old Style" w:hAnsi="Bookman Old Style"/>
          <w:sz w:val="10"/>
          <w:szCs w:val="10"/>
        </w:rPr>
      </w:pPr>
    </w:p>
    <w:p w:rsidR="00C14DE4" w:rsidRDefault="00C14DE4" w:rsidP="00384946">
      <w:pPr>
        <w:spacing w:line="360" w:lineRule="auto"/>
        <w:jc w:val="both"/>
        <w:rPr>
          <w:rFonts w:ascii="Bookman Old Style" w:hAnsi="Bookman Old Style"/>
          <w:sz w:val="10"/>
          <w:szCs w:val="10"/>
        </w:rPr>
      </w:pPr>
    </w:p>
    <w:p w:rsidR="00C14DE4" w:rsidRDefault="00C14DE4" w:rsidP="00384946">
      <w:pPr>
        <w:spacing w:line="360" w:lineRule="auto"/>
        <w:jc w:val="both"/>
        <w:rPr>
          <w:rFonts w:ascii="Bookman Old Style" w:hAnsi="Bookman Old Style"/>
          <w:sz w:val="10"/>
          <w:szCs w:val="10"/>
        </w:rPr>
      </w:pPr>
    </w:p>
    <w:p w:rsidR="00C14DE4" w:rsidRDefault="00C14DE4" w:rsidP="00384946">
      <w:pPr>
        <w:spacing w:line="360" w:lineRule="auto"/>
        <w:jc w:val="both"/>
        <w:rPr>
          <w:rFonts w:ascii="Bookman Old Style" w:hAnsi="Bookman Old Style"/>
          <w:sz w:val="10"/>
          <w:szCs w:val="10"/>
        </w:rPr>
      </w:pPr>
    </w:p>
    <w:p w:rsidR="00C14DE4" w:rsidRPr="00AB7469" w:rsidRDefault="00C14DE4" w:rsidP="00384946">
      <w:pPr>
        <w:spacing w:line="360" w:lineRule="auto"/>
        <w:jc w:val="both"/>
        <w:rPr>
          <w:rFonts w:ascii="Bookman Old Style" w:hAnsi="Bookman Old Style"/>
          <w:sz w:val="10"/>
          <w:szCs w:val="10"/>
        </w:rPr>
      </w:pPr>
    </w:p>
    <w:p w:rsidR="003F03BA" w:rsidRDefault="003F03BA" w:rsidP="00AB7469">
      <w:pPr>
        <w:spacing w:before="60"/>
        <w:jc w:val="both"/>
        <w:rPr>
          <w:rFonts w:ascii="Bookman Old Style" w:hAnsi="Bookman Old Style"/>
          <w:b/>
          <w:sz w:val="28"/>
          <w:szCs w:val="28"/>
        </w:rPr>
      </w:pPr>
    </w:p>
    <w:p w:rsidR="003F03BA" w:rsidRDefault="003F03BA" w:rsidP="00AB7469">
      <w:pPr>
        <w:spacing w:before="60"/>
        <w:jc w:val="both"/>
        <w:rPr>
          <w:rFonts w:ascii="Bookman Old Style" w:hAnsi="Bookman Old Style"/>
          <w:b/>
          <w:sz w:val="28"/>
          <w:szCs w:val="28"/>
        </w:rPr>
      </w:pPr>
    </w:p>
    <w:p w:rsidR="00CB21C5" w:rsidRPr="002D21DF" w:rsidRDefault="001C0258" w:rsidP="00AB7469">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8" o:title="" croptop="34079f"/>
          </v:shape>
        </w:pict>
      </w:r>
      <w:r w:rsidR="00C43320">
        <w:rPr>
          <w:rFonts w:ascii="Bookman Old Style" w:hAnsi="Bookman Old Style"/>
          <w:b/>
        </w:rPr>
        <w:t xml:space="preserve">WTOREK </w:t>
      </w:r>
      <w:r w:rsidR="00C43320">
        <w:rPr>
          <w:rFonts w:ascii="Bookman Old Style" w:hAnsi="Bookman Old Style"/>
          <w:b/>
        </w:rPr>
        <w:tab/>
      </w:r>
      <w:r w:rsidR="00C43320">
        <w:rPr>
          <w:rFonts w:ascii="Bookman Old Style" w:hAnsi="Bookman Old Style"/>
          <w:b/>
        </w:rPr>
        <w:tab/>
      </w:r>
      <w:r w:rsidR="002203C4">
        <w:rPr>
          <w:rFonts w:ascii="Bookman Old Style" w:hAnsi="Bookman Old Style"/>
          <w:b/>
        </w:rPr>
        <w:t xml:space="preserve">30 stycznia </w:t>
      </w:r>
      <w:r w:rsidR="00CB21C5">
        <w:rPr>
          <w:rFonts w:ascii="Bookman Old Style" w:hAnsi="Bookman Old Style"/>
          <w:b/>
        </w:rPr>
        <w:t>2018 r.</w:t>
      </w:r>
    </w:p>
    <w:p w:rsidR="00CB21C5" w:rsidRPr="00977F14" w:rsidRDefault="001C0258" w:rsidP="00AB7469">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8" o:title="" croptop="34079f"/>
          </v:shape>
        </w:pict>
      </w:r>
    </w:p>
    <w:p w:rsidR="003F03BA" w:rsidRPr="00AD3756" w:rsidRDefault="003F03BA" w:rsidP="004B4EEF">
      <w:pPr>
        <w:ind w:left="2127" w:hanging="2127"/>
        <w:jc w:val="both"/>
        <w:rPr>
          <w:rFonts w:ascii="Bookman Old Style" w:hAnsi="Bookman Old Style"/>
          <w:sz w:val="16"/>
          <w:szCs w:val="16"/>
        </w:rPr>
      </w:pPr>
    </w:p>
    <w:p w:rsidR="00CB21C5" w:rsidRDefault="00C43320" w:rsidP="004B4EEF">
      <w:pPr>
        <w:ind w:left="2127" w:hanging="2127"/>
        <w:jc w:val="both"/>
        <w:rPr>
          <w:rFonts w:ascii="Bookman Old Style" w:hAnsi="Bookman Old Style"/>
        </w:rPr>
      </w:pPr>
      <w:r>
        <w:rPr>
          <w:rFonts w:ascii="Bookman Old Style" w:hAnsi="Bookman Old Style"/>
        </w:rPr>
        <w:t xml:space="preserve">8.00 – 9.00 </w:t>
      </w:r>
      <w:r>
        <w:rPr>
          <w:rFonts w:ascii="Bookman Old Style" w:hAnsi="Bookman Old Style"/>
        </w:rPr>
        <w:tab/>
      </w:r>
      <w:r w:rsidR="00CB21C5">
        <w:rPr>
          <w:rFonts w:ascii="Bookman Old Style" w:hAnsi="Bookman Old Style"/>
        </w:rPr>
        <w:t>śniadanie</w:t>
      </w:r>
    </w:p>
    <w:p w:rsidR="00CB21C5" w:rsidRPr="00C35115" w:rsidRDefault="00CB21C5" w:rsidP="004B4EEF">
      <w:pPr>
        <w:tabs>
          <w:tab w:val="left" w:pos="2430"/>
        </w:tabs>
        <w:ind w:left="2880" w:hanging="2880"/>
        <w:jc w:val="both"/>
        <w:rPr>
          <w:rFonts w:ascii="Bookman Old Style" w:hAnsi="Bookman Old Style"/>
          <w:sz w:val="16"/>
          <w:szCs w:val="16"/>
        </w:rPr>
      </w:pPr>
    </w:p>
    <w:p w:rsidR="00CB21C5" w:rsidRPr="00796673" w:rsidRDefault="00CB21C5" w:rsidP="004B4EEF">
      <w:pPr>
        <w:ind w:left="2127" w:hanging="2127"/>
        <w:jc w:val="both"/>
        <w:rPr>
          <w:rFonts w:ascii="Bookman Old Style" w:hAnsi="Bookman Old Style"/>
          <w:b/>
        </w:rPr>
      </w:pPr>
      <w:r>
        <w:rPr>
          <w:rFonts w:ascii="Bookman Old Style" w:hAnsi="Bookman Old Style"/>
          <w:b/>
        </w:rPr>
        <w:t>9.00 – 10.30</w:t>
      </w:r>
      <w:r w:rsidR="00C43320">
        <w:rPr>
          <w:rFonts w:ascii="Bookman Old Style" w:hAnsi="Bookman Old Style"/>
        </w:rPr>
        <w:t xml:space="preserve"> </w:t>
      </w:r>
      <w:r w:rsidR="00C43320">
        <w:rPr>
          <w:rFonts w:ascii="Bookman Old Style" w:hAnsi="Bookman Old Style"/>
        </w:rPr>
        <w:tab/>
      </w:r>
      <w:r>
        <w:rPr>
          <w:rFonts w:ascii="Bookman Old Style" w:hAnsi="Bookman Old Style"/>
          <w:b/>
        </w:rPr>
        <w:t>Zadania samorządów lokalnych i wyznaczonych podmiotów oraz ich współpraca z kuratorem sądowym w związku z wykonywaniem kary ograniczenia wolności.</w:t>
      </w:r>
    </w:p>
    <w:p w:rsidR="00CB21C5" w:rsidRDefault="00CB21C5" w:rsidP="004B4EEF">
      <w:pPr>
        <w:ind w:left="1416" w:firstLine="708"/>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 xml:space="preserve">Adam Syldatk </w:t>
      </w:r>
    </w:p>
    <w:p w:rsidR="00CB21C5" w:rsidRPr="00AB7469" w:rsidRDefault="00CB21C5" w:rsidP="004B4EEF">
      <w:pPr>
        <w:ind w:left="2832"/>
        <w:jc w:val="both"/>
        <w:rPr>
          <w:rFonts w:ascii="Bookman Old Style" w:hAnsi="Bookman Old Style"/>
          <w:sz w:val="16"/>
          <w:szCs w:val="16"/>
        </w:rPr>
      </w:pPr>
    </w:p>
    <w:p w:rsidR="00CB21C5" w:rsidRDefault="00C43320" w:rsidP="004B4EEF">
      <w:pPr>
        <w:ind w:left="2127" w:hanging="2127"/>
        <w:jc w:val="both"/>
        <w:rPr>
          <w:rFonts w:ascii="Bookman Old Style" w:hAnsi="Bookman Old Style"/>
        </w:rPr>
      </w:pPr>
      <w:r>
        <w:rPr>
          <w:rFonts w:ascii="Bookman Old Style" w:hAnsi="Bookman Old Style"/>
        </w:rPr>
        <w:t xml:space="preserve">10.30 – 10.45 </w:t>
      </w:r>
      <w:r>
        <w:rPr>
          <w:rFonts w:ascii="Bookman Old Style" w:hAnsi="Bookman Old Style"/>
        </w:rPr>
        <w:tab/>
      </w:r>
      <w:r w:rsidR="00CB21C5">
        <w:rPr>
          <w:rFonts w:ascii="Bookman Old Style" w:hAnsi="Bookman Old Style"/>
        </w:rPr>
        <w:t>przerwa</w:t>
      </w:r>
    </w:p>
    <w:p w:rsidR="00CB21C5" w:rsidRPr="00AB7469" w:rsidRDefault="00CB21C5" w:rsidP="004B4EEF">
      <w:pPr>
        <w:ind w:left="2880" w:hanging="2880"/>
        <w:jc w:val="both"/>
        <w:rPr>
          <w:rFonts w:ascii="Bookman Old Style" w:hAnsi="Bookman Old Style"/>
          <w:sz w:val="16"/>
          <w:szCs w:val="16"/>
        </w:rPr>
      </w:pPr>
    </w:p>
    <w:p w:rsidR="00CB21C5" w:rsidRPr="002203C4" w:rsidRDefault="00CB21C5" w:rsidP="004B4EEF">
      <w:pPr>
        <w:ind w:left="2127" w:hanging="2127"/>
        <w:jc w:val="both"/>
        <w:rPr>
          <w:rFonts w:ascii="Bookman Old Style" w:hAnsi="Bookman Old Style"/>
        </w:rPr>
      </w:pPr>
      <w:r>
        <w:rPr>
          <w:rFonts w:ascii="Bookman Old Style" w:hAnsi="Bookman Old Style"/>
          <w:b/>
        </w:rPr>
        <w:t xml:space="preserve">10.45 – 12.15 </w:t>
      </w:r>
      <w:r>
        <w:rPr>
          <w:rFonts w:ascii="Bookman Old Style" w:hAnsi="Bookman Old Style"/>
          <w:b/>
        </w:rPr>
        <w:tab/>
        <w:t>Sposoby zakońc</w:t>
      </w:r>
      <w:r w:rsidR="00C43320">
        <w:rPr>
          <w:rFonts w:ascii="Bookman Old Style" w:hAnsi="Bookman Old Style"/>
          <w:b/>
        </w:rPr>
        <w:t>zenia postępowań wykonawczych w </w:t>
      </w:r>
      <w:r>
        <w:rPr>
          <w:rFonts w:ascii="Bookman Old Style" w:hAnsi="Bookman Old Style"/>
          <w:b/>
        </w:rPr>
        <w:t>zakresie dotycząc</w:t>
      </w:r>
      <w:r w:rsidR="00C43320">
        <w:rPr>
          <w:rFonts w:ascii="Bookman Old Style" w:hAnsi="Bookman Old Style"/>
          <w:b/>
        </w:rPr>
        <w:t>ym kary ograniczenia wolności i </w:t>
      </w:r>
      <w:r>
        <w:rPr>
          <w:rFonts w:ascii="Bookman Old Style" w:hAnsi="Bookman Old Style"/>
          <w:b/>
        </w:rPr>
        <w:t xml:space="preserve">pracy społecznie użytecznej. </w:t>
      </w:r>
    </w:p>
    <w:p w:rsidR="00CB21C5" w:rsidRDefault="00CB21C5" w:rsidP="004B4EEF">
      <w:pPr>
        <w:ind w:left="1416" w:firstLine="708"/>
        <w:jc w:val="both"/>
        <w:rPr>
          <w:rFonts w:ascii="Bookman Old Style" w:hAnsi="Bookman Old Style"/>
        </w:rPr>
      </w:pPr>
      <w:r>
        <w:rPr>
          <w:rFonts w:ascii="Bookman Old Style" w:hAnsi="Bookman Old Style"/>
        </w:rPr>
        <w:t>Prowadzenie – Adam Syldatk</w:t>
      </w:r>
    </w:p>
    <w:p w:rsidR="00CB21C5" w:rsidRPr="00AB7469" w:rsidRDefault="00CB21C5" w:rsidP="004B4EEF">
      <w:pPr>
        <w:jc w:val="both"/>
        <w:rPr>
          <w:rFonts w:ascii="Bookman Old Style" w:hAnsi="Bookman Old Style"/>
          <w:sz w:val="16"/>
          <w:szCs w:val="16"/>
        </w:rPr>
      </w:pPr>
    </w:p>
    <w:p w:rsidR="00CB21C5" w:rsidRDefault="00C43320" w:rsidP="004B4EEF">
      <w:pPr>
        <w:jc w:val="both"/>
        <w:rPr>
          <w:rFonts w:ascii="Bookman Old Style" w:hAnsi="Bookman Old Style"/>
        </w:rPr>
      </w:pPr>
      <w:r>
        <w:rPr>
          <w:rFonts w:ascii="Bookman Old Style" w:hAnsi="Bookman Old Style"/>
        </w:rPr>
        <w:t>12.15 – 13.30</w:t>
      </w:r>
      <w:r>
        <w:rPr>
          <w:rFonts w:ascii="Bookman Old Style" w:hAnsi="Bookman Old Style"/>
        </w:rPr>
        <w:tab/>
      </w:r>
      <w:r w:rsidR="00CB21C5">
        <w:rPr>
          <w:rFonts w:ascii="Bookman Old Style" w:hAnsi="Bookman Old Style"/>
        </w:rPr>
        <w:t>obiad</w:t>
      </w:r>
    </w:p>
    <w:p w:rsidR="00CB21C5" w:rsidRPr="00AB7469" w:rsidRDefault="00CB21C5" w:rsidP="004B4EEF">
      <w:pPr>
        <w:jc w:val="both"/>
        <w:rPr>
          <w:rFonts w:ascii="Bookman Old Style" w:hAnsi="Bookman Old Style"/>
          <w:sz w:val="16"/>
          <w:szCs w:val="16"/>
        </w:rPr>
      </w:pPr>
    </w:p>
    <w:p w:rsidR="004B4EEF" w:rsidRPr="004B4EEF" w:rsidRDefault="00E018FE" w:rsidP="004B4EEF">
      <w:pPr>
        <w:ind w:left="2127" w:hanging="2127"/>
        <w:jc w:val="both"/>
        <w:rPr>
          <w:rFonts w:ascii="Bookman Old Style" w:hAnsi="Bookman Old Style"/>
          <w:b/>
          <w:u w:val="single"/>
        </w:rPr>
      </w:pPr>
      <w:r>
        <w:rPr>
          <w:rFonts w:ascii="Bookman Old Style" w:hAnsi="Bookman Old Style"/>
          <w:b/>
        </w:rPr>
        <w:t>13.30 – 15.00</w:t>
      </w:r>
      <w:r w:rsidR="004B4EEF">
        <w:rPr>
          <w:rFonts w:ascii="Bookman Old Style" w:hAnsi="Bookman Old Style"/>
          <w:b/>
        </w:rPr>
        <w:tab/>
      </w:r>
      <w:r w:rsidR="004B4EEF" w:rsidRPr="004B4EEF">
        <w:rPr>
          <w:rFonts w:ascii="Bookman Old Style" w:hAnsi="Bookman Old Style"/>
          <w:b/>
          <w:u w:val="single"/>
        </w:rPr>
        <w:t xml:space="preserve">Grupa A </w:t>
      </w:r>
    </w:p>
    <w:p w:rsidR="004B4EEF" w:rsidRPr="004B4EEF" w:rsidRDefault="004B4EEF" w:rsidP="004B4EEF">
      <w:pPr>
        <w:ind w:left="2127"/>
        <w:jc w:val="both"/>
        <w:rPr>
          <w:rFonts w:ascii="Bookman Old Style" w:hAnsi="Bookman Old Style"/>
          <w:b/>
        </w:rPr>
      </w:pPr>
      <w:r w:rsidRPr="004B4EEF">
        <w:rPr>
          <w:rFonts w:ascii="Bookman Old Style" w:hAnsi="Bookman Old Style"/>
          <w:b/>
        </w:rPr>
        <w:t>Prawne aspekty wyk</w:t>
      </w:r>
      <w:r w:rsidR="003F03BA">
        <w:rPr>
          <w:rFonts w:ascii="Bookman Old Style" w:hAnsi="Bookman Old Style"/>
          <w:b/>
        </w:rPr>
        <w:t>onywania kar, środków karnych i </w:t>
      </w:r>
      <w:r w:rsidRPr="004B4EEF">
        <w:rPr>
          <w:rFonts w:ascii="Bookman Old Style" w:hAnsi="Bookman Old Style"/>
          <w:b/>
        </w:rPr>
        <w:t>środków zabezpieczających w systemie dozoru elektronicznego.</w:t>
      </w:r>
    </w:p>
    <w:p w:rsidR="004B4EEF" w:rsidRPr="004B4EEF" w:rsidRDefault="004B4EEF" w:rsidP="004B4EEF">
      <w:pPr>
        <w:ind w:left="1416" w:firstLine="708"/>
        <w:jc w:val="both"/>
        <w:rPr>
          <w:rFonts w:ascii="Bookman Old Style" w:hAnsi="Bookman Old Style"/>
        </w:rPr>
      </w:pPr>
      <w:r w:rsidRPr="004B4EEF">
        <w:rPr>
          <w:rFonts w:ascii="Bookman Old Style" w:hAnsi="Bookman Old Style"/>
        </w:rPr>
        <w:t>Prowadzenie – Wojciech Sych</w:t>
      </w:r>
    </w:p>
    <w:p w:rsidR="004B4EEF" w:rsidRPr="004B4EEF" w:rsidRDefault="004B4EEF" w:rsidP="004B4EEF">
      <w:pPr>
        <w:ind w:left="2127"/>
        <w:jc w:val="both"/>
        <w:rPr>
          <w:rFonts w:ascii="Bookman Old Style" w:hAnsi="Bookman Old Style"/>
          <w:b/>
          <w:sz w:val="16"/>
          <w:szCs w:val="16"/>
          <w:u w:val="single"/>
        </w:rPr>
      </w:pPr>
    </w:p>
    <w:p w:rsidR="004B4EEF" w:rsidRPr="004B4EEF" w:rsidRDefault="004B4EEF" w:rsidP="004B4EEF">
      <w:pPr>
        <w:ind w:left="2127"/>
        <w:jc w:val="both"/>
        <w:rPr>
          <w:rFonts w:ascii="Bookman Old Style" w:hAnsi="Bookman Old Style"/>
          <w:b/>
          <w:u w:val="single"/>
        </w:rPr>
      </w:pPr>
      <w:r w:rsidRPr="004B4EEF">
        <w:rPr>
          <w:rFonts w:ascii="Bookman Old Style" w:hAnsi="Bookman Old Style"/>
          <w:b/>
          <w:u w:val="single"/>
        </w:rPr>
        <w:t xml:space="preserve">Grupa B </w:t>
      </w:r>
    </w:p>
    <w:p w:rsidR="004B4EEF" w:rsidRPr="004B4EEF" w:rsidRDefault="004B4EEF" w:rsidP="004B4EEF">
      <w:pPr>
        <w:ind w:left="2127"/>
        <w:jc w:val="both"/>
        <w:rPr>
          <w:rFonts w:ascii="Bookman Old Style" w:hAnsi="Bookman Old Style"/>
          <w:b/>
        </w:rPr>
      </w:pPr>
      <w:r w:rsidRPr="004B4EEF">
        <w:rPr>
          <w:rFonts w:ascii="Bookman Old Style" w:hAnsi="Bookman Old Style"/>
          <w:b/>
        </w:rPr>
        <w:t>Aspekty praktyczne wykonywania kar, środków karnych oraz zabezpieczających w systemie dozoru elektronicznego</w:t>
      </w:r>
      <w:r w:rsidRPr="004B4EEF">
        <w:rPr>
          <w:rFonts w:ascii="Bookman Old Style" w:hAnsi="Bookman Old Style"/>
        </w:rPr>
        <w:t>.</w:t>
      </w:r>
      <w:r w:rsidRPr="004B4EEF">
        <w:rPr>
          <w:rFonts w:ascii="Bookman Old Style" w:hAnsi="Bookman Old Style" w:cs="Calibri"/>
          <w:b/>
          <w:color w:val="1F497D"/>
        </w:rPr>
        <w:t xml:space="preserve"> </w:t>
      </w:r>
      <w:r w:rsidRPr="004B4EEF">
        <w:rPr>
          <w:rFonts w:ascii="Bookman Old Style" w:hAnsi="Bookman Old Style" w:cs="Calibri"/>
          <w:b/>
        </w:rPr>
        <w:t>Obowiązki i uprawnienia kuratora zawodowego w dozorze elektronicznym.</w:t>
      </w:r>
    </w:p>
    <w:p w:rsidR="004B4EEF" w:rsidRPr="004B4EEF" w:rsidRDefault="004B4EEF" w:rsidP="004B4EEF">
      <w:pPr>
        <w:ind w:left="2127"/>
        <w:jc w:val="both"/>
        <w:rPr>
          <w:rFonts w:ascii="Bookman Old Style" w:hAnsi="Bookman Old Style"/>
        </w:rPr>
      </w:pPr>
      <w:r>
        <w:rPr>
          <w:rFonts w:ascii="Bookman Old Style" w:hAnsi="Bookman Old Style"/>
        </w:rPr>
        <w:t xml:space="preserve">Prowadzenie – </w:t>
      </w:r>
      <w:r w:rsidRPr="004B4EEF">
        <w:rPr>
          <w:rFonts w:ascii="Bookman Old Style" w:hAnsi="Bookman Old Style"/>
        </w:rPr>
        <w:t>Barbara Wilamowska</w:t>
      </w:r>
    </w:p>
    <w:p w:rsidR="00CB21C5" w:rsidRPr="006A6324" w:rsidRDefault="00CB21C5" w:rsidP="004B4EEF">
      <w:pPr>
        <w:jc w:val="both"/>
        <w:rPr>
          <w:rFonts w:ascii="Bookman Old Style" w:hAnsi="Bookman Old Style"/>
          <w:b/>
          <w:sz w:val="16"/>
          <w:szCs w:val="16"/>
        </w:rPr>
      </w:pPr>
    </w:p>
    <w:p w:rsidR="00CB21C5" w:rsidRDefault="00CB21C5" w:rsidP="004B4EEF">
      <w:pPr>
        <w:ind w:left="2127" w:hanging="2127"/>
        <w:jc w:val="both"/>
        <w:rPr>
          <w:rFonts w:ascii="Bookman Old Style" w:hAnsi="Bookman Old Style"/>
        </w:rPr>
      </w:pPr>
      <w:r>
        <w:rPr>
          <w:rFonts w:ascii="Bookman Old Style" w:hAnsi="Bookman Old Style"/>
        </w:rPr>
        <w:t>15.00 – 15.1</w:t>
      </w:r>
      <w:r w:rsidR="004B4EEF">
        <w:rPr>
          <w:rFonts w:ascii="Bookman Old Style" w:hAnsi="Bookman Old Style"/>
        </w:rPr>
        <w:t>5</w:t>
      </w:r>
      <w:r w:rsidR="004B4EEF">
        <w:rPr>
          <w:rFonts w:ascii="Bookman Old Style" w:hAnsi="Bookman Old Style"/>
        </w:rPr>
        <w:tab/>
      </w:r>
      <w:r>
        <w:rPr>
          <w:rFonts w:ascii="Bookman Old Style" w:hAnsi="Bookman Old Style"/>
        </w:rPr>
        <w:t>przerwa</w:t>
      </w:r>
    </w:p>
    <w:p w:rsidR="00CB21C5" w:rsidRPr="006A6324" w:rsidRDefault="00CB21C5" w:rsidP="004B4EEF">
      <w:pPr>
        <w:ind w:left="2832" w:hanging="2832"/>
        <w:jc w:val="both"/>
        <w:rPr>
          <w:rFonts w:ascii="Bookman Old Style" w:hAnsi="Bookman Old Style"/>
          <w:sz w:val="16"/>
          <w:szCs w:val="16"/>
        </w:rPr>
      </w:pPr>
    </w:p>
    <w:p w:rsidR="004B4EEF" w:rsidRPr="00DD5B6C" w:rsidRDefault="004B4EEF" w:rsidP="004B4EEF">
      <w:pPr>
        <w:jc w:val="both"/>
        <w:rPr>
          <w:rFonts w:ascii="Bookman Old Style" w:hAnsi="Bookman Old Style"/>
          <w:b/>
          <w:u w:val="single"/>
        </w:rPr>
      </w:pPr>
      <w:r>
        <w:rPr>
          <w:rFonts w:ascii="Bookman Old Style" w:hAnsi="Bookman Old Style"/>
          <w:b/>
        </w:rPr>
        <w:t>15.15 – 16.45</w:t>
      </w:r>
      <w:r>
        <w:rPr>
          <w:rFonts w:ascii="Bookman Old Style" w:hAnsi="Bookman Old Style"/>
          <w:b/>
        </w:rPr>
        <w:tab/>
      </w:r>
      <w:r w:rsidRPr="00DD5B6C">
        <w:rPr>
          <w:rFonts w:ascii="Bookman Old Style" w:hAnsi="Bookman Old Style"/>
          <w:b/>
          <w:u w:val="single"/>
        </w:rPr>
        <w:t>Grupa A</w:t>
      </w:r>
    </w:p>
    <w:p w:rsidR="004B4EEF" w:rsidRPr="00B1188B" w:rsidRDefault="004B4EEF" w:rsidP="004B4EEF">
      <w:pPr>
        <w:ind w:left="2124"/>
        <w:jc w:val="both"/>
        <w:rPr>
          <w:rFonts w:ascii="Bookman Old Style" w:hAnsi="Bookman Old Style"/>
        </w:rPr>
      </w:pPr>
      <w:r>
        <w:rPr>
          <w:rFonts w:ascii="Bookman Old Style" w:hAnsi="Bookman Old Style"/>
          <w:b/>
        </w:rPr>
        <w:t>Środki związane z poddaniem spraw</w:t>
      </w:r>
      <w:r w:rsidR="0085455C">
        <w:rPr>
          <w:rFonts w:ascii="Bookman Old Style" w:hAnsi="Bookman Old Style"/>
          <w:b/>
        </w:rPr>
        <w:t>cy próbie – wybrane zagadnienia. U</w:t>
      </w:r>
      <w:r>
        <w:rPr>
          <w:rFonts w:ascii="Bookman Old Style" w:hAnsi="Bookman Old Style"/>
          <w:b/>
        </w:rPr>
        <w:t>pomnienie i skarga na decyzję kuratora.</w:t>
      </w:r>
    </w:p>
    <w:p w:rsidR="004B4EEF" w:rsidRPr="004B4EEF" w:rsidRDefault="004B4EEF" w:rsidP="004B4EEF">
      <w:pPr>
        <w:ind w:left="1416" w:firstLine="708"/>
        <w:jc w:val="both"/>
        <w:rPr>
          <w:rFonts w:ascii="Bookman Old Style" w:hAnsi="Bookman Old Style"/>
          <w:b/>
          <w:sz w:val="16"/>
          <w:szCs w:val="16"/>
        </w:rPr>
      </w:pPr>
      <w:r>
        <w:rPr>
          <w:rFonts w:ascii="Bookman Old Style" w:hAnsi="Bookman Old Style"/>
        </w:rPr>
        <w:t xml:space="preserve">Prowadzenie – Wojciech Sych  </w:t>
      </w:r>
    </w:p>
    <w:p w:rsidR="004B4EEF" w:rsidRPr="006A6324" w:rsidRDefault="004B4EEF" w:rsidP="004B4EEF">
      <w:pPr>
        <w:ind w:left="2832"/>
        <w:jc w:val="both"/>
        <w:rPr>
          <w:rFonts w:ascii="Bookman Old Style" w:hAnsi="Bookman Old Style"/>
          <w:b/>
          <w:sz w:val="16"/>
          <w:szCs w:val="16"/>
        </w:rPr>
      </w:pPr>
    </w:p>
    <w:p w:rsidR="004B4EEF" w:rsidRPr="00DD5B6C" w:rsidRDefault="004B4EEF" w:rsidP="004B4EEF">
      <w:pPr>
        <w:ind w:left="2832" w:hanging="705"/>
        <w:jc w:val="both"/>
        <w:rPr>
          <w:rFonts w:ascii="Bookman Old Style" w:hAnsi="Bookman Old Style"/>
          <w:b/>
          <w:u w:val="single"/>
        </w:rPr>
      </w:pPr>
      <w:r w:rsidRPr="00DD5B6C">
        <w:rPr>
          <w:rFonts w:ascii="Bookman Old Style" w:hAnsi="Bookman Old Style"/>
          <w:b/>
          <w:u w:val="single"/>
        </w:rPr>
        <w:t>Grupa B</w:t>
      </w:r>
    </w:p>
    <w:p w:rsidR="004B4EEF" w:rsidRDefault="004B4EEF" w:rsidP="00F357CB">
      <w:pPr>
        <w:ind w:left="2127"/>
        <w:jc w:val="both"/>
        <w:rPr>
          <w:rFonts w:ascii="Bookman Old Style" w:hAnsi="Bookman Old Style"/>
          <w:b/>
        </w:rPr>
      </w:pPr>
      <w:r>
        <w:rPr>
          <w:rFonts w:ascii="Bookman Old Style" w:hAnsi="Bookman Old Style"/>
          <w:b/>
        </w:rPr>
        <w:t xml:space="preserve">Zagadnienia problemowe dotyczące wykonywania czynności przez kuratorów zawodowych. Kwalifikacja osoby skazanej do grupy ryzyka powrotu do przestępstwa. Zmiana miejsca stałego pobytu. </w:t>
      </w:r>
    </w:p>
    <w:p w:rsidR="003F03BA" w:rsidRPr="004B4EEF" w:rsidRDefault="003F03BA" w:rsidP="003F03BA">
      <w:pPr>
        <w:ind w:left="2127"/>
        <w:jc w:val="both"/>
        <w:rPr>
          <w:rFonts w:ascii="Bookman Old Style" w:hAnsi="Bookman Old Style"/>
        </w:rPr>
      </w:pPr>
      <w:r>
        <w:rPr>
          <w:rFonts w:ascii="Bookman Old Style" w:hAnsi="Bookman Old Style"/>
        </w:rPr>
        <w:t xml:space="preserve">Prowadzenie – </w:t>
      </w:r>
      <w:r w:rsidRPr="004B4EEF">
        <w:rPr>
          <w:rFonts w:ascii="Bookman Old Style" w:hAnsi="Bookman Old Style"/>
        </w:rPr>
        <w:t>Barbara Wilamowska</w:t>
      </w:r>
    </w:p>
    <w:p w:rsidR="003F03BA" w:rsidRPr="00FF4CD6" w:rsidRDefault="003F03BA" w:rsidP="004B4EEF">
      <w:pPr>
        <w:ind w:left="2127"/>
        <w:rPr>
          <w:rFonts w:ascii="Bookman Old Style" w:hAnsi="Bookman Old Style"/>
          <w:sz w:val="16"/>
          <w:szCs w:val="16"/>
        </w:rPr>
      </w:pPr>
    </w:p>
    <w:p w:rsidR="00CB21C5" w:rsidRPr="004B4EEF" w:rsidRDefault="00CB21C5" w:rsidP="004B4EEF">
      <w:pPr>
        <w:jc w:val="both"/>
        <w:rPr>
          <w:rFonts w:ascii="Bookman Old Style" w:hAnsi="Bookman Old Style"/>
          <w:sz w:val="16"/>
          <w:szCs w:val="16"/>
        </w:rPr>
      </w:pPr>
    </w:p>
    <w:p w:rsidR="00CB21C5" w:rsidRDefault="00CB21C5" w:rsidP="004B4EEF">
      <w:pPr>
        <w:jc w:val="both"/>
        <w:rPr>
          <w:rFonts w:ascii="Bookman Old Style" w:hAnsi="Bookman Old Style"/>
        </w:rPr>
      </w:pPr>
      <w:r>
        <w:rPr>
          <w:rFonts w:ascii="Bookman Old Style" w:hAnsi="Bookman Old Style"/>
        </w:rPr>
        <w:t>17.3</w:t>
      </w:r>
      <w:r w:rsidR="004B4EEF">
        <w:rPr>
          <w:rFonts w:ascii="Bookman Old Style" w:hAnsi="Bookman Old Style"/>
        </w:rPr>
        <w:t xml:space="preserve">0 </w:t>
      </w:r>
      <w:r w:rsidR="004B4EEF">
        <w:rPr>
          <w:rFonts w:ascii="Bookman Old Style" w:hAnsi="Bookman Old Style"/>
        </w:rPr>
        <w:tab/>
      </w:r>
      <w:r w:rsidR="004B4EEF">
        <w:rPr>
          <w:rFonts w:ascii="Bookman Old Style" w:hAnsi="Bookman Old Style"/>
        </w:rPr>
        <w:tab/>
      </w:r>
      <w:r w:rsidRPr="00462786">
        <w:rPr>
          <w:rFonts w:ascii="Bookman Old Style" w:hAnsi="Bookman Old Style"/>
        </w:rPr>
        <w:t>kolacja</w:t>
      </w:r>
    </w:p>
    <w:p w:rsidR="003F03BA" w:rsidRDefault="003F03BA" w:rsidP="004B4EEF">
      <w:pPr>
        <w:jc w:val="both"/>
        <w:rPr>
          <w:rFonts w:ascii="Bookman Old Style" w:hAnsi="Bookman Old Style"/>
        </w:rPr>
      </w:pPr>
    </w:p>
    <w:p w:rsidR="003F03BA" w:rsidRDefault="003F03BA" w:rsidP="004B4EEF">
      <w:pPr>
        <w:jc w:val="both"/>
        <w:rPr>
          <w:rFonts w:ascii="Bookman Old Style" w:hAnsi="Bookman Old Style"/>
        </w:rPr>
      </w:pPr>
    </w:p>
    <w:p w:rsidR="003F03BA" w:rsidRDefault="003F03BA" w:rsidP="004B4EEF">
      <w:pPr>
        <w:jc w:val="both"/>
        <w:rPr>
          <w:rFonts w:ascii="Bookman Old Style" w:hAnsi="Bookman Old Style"/>
        </w:rPr>
      </w:pPr>
    </w:p>
    <w:p w:rsidR="003F03BA" w:rsidRDefault="003F03BA" w:rsidP="004B4EEF">
      <w:pPr>
        <w:jc w:val="both"/>
        <w:rPr>
          <w:rFonts w:ascii="Bookman Old Style" w:hAnsi="Bookman Old Style"/>
        </w:rPr>
      </w:pPr>
    </w:p>
    <w:p w:rsidR="003F03BA" w:rsidRDefault="003F03BA" w:rsidP="004B4EEF">
      <w:pPr>
        <w:jc w:val="both"/>
        <w:rPr>
          <w:rFonts w:ascii="Bookman Old Style" w:hAnsi="Bookman Old Style"/>
        </w:rPr>
      </w:pPr>
    </w:p>
    <w:p w:rsidR="003F03BA" w:rsidRPr="00B1188B" w:rsidRDefault="003F03BA" w:rsidP="004B4EEF">
      <w:pPr>
        <w:jc w:val="both"/>
        <w:rPr>
          <w:rFonts w:ascii="Bookman Old Style" w:hAnsi="Bookman Old Style"/>
        </w:rPr>
      </w:pPr>
    </w:p>
    <w:p w:rsidR="00CB21C5" w:rsidRPr="00A2589F" w:rsidRDefault="00CB21C5" w:rsidP="00A2589F">
      <w:pPr>
        <w:jc w:val="both"/>
        <w:rPr>
          <w:rFonts w:ascii="Bookman Old Style" w:hAnsi="Bookman Old Style"/>
          <w:sz w:val="10"/>
          <w:szCs w:val="10"/>
        </w:rPr>
      </w:pPr>
    </w:p>
    <w:p w:rsidR="00CB21C5" w:rsidRPr="00004584" w:rsidRDefault="001C0258" w:rsidP="00A2589F">
      <w:pPr>
        <w:jc w:val="both"/>
        <w:rPr>
          <w:rFonts w:ascii="Bookman Old Style" w:hAnsi="Bookman Old Style"/>
        </w:rPr>
      </w:pPr>
      <w:r>
        <w:rPr>
          <w:rFonts w:ascii="Bookman Old Style" w:hAnsi="Bookman Old Style"/>
          <w:b/>
          <w:sz w:val="28"/>
          <w:szCs w:val="28"/>
        </w:rPr>
        <w:lastRenderedPageBreak/>
        <w:pict>
          <v:shape id="_x0000_i1041" type="#_x0000_t75" style="width:470.6pt;height:6.25pt" o:hrpct="0" o:hralign="center" o:hr="t">
            <v:imagedata r:id="rId8" o:title="" croptop="34079f"/>
          </v:shape>
        </w:pict>
      </w:r>
    </w:p>
    <w:p w:rsidR="00CB21C5" w:rsidRPr="00A95AFC" w:rsidRDefault="002203C4" w:rsidP="00A2589F">
      <w:pPr>
        <w:spacing w:before="60"/>
        <w:jc w:val="both"/>
        <w:rPr>
          <w:rFonts w:ascii="Bookman Old Style" w:hAnsi="Bookman Old Style"/>
        </w:rPr>
      </w:pPr>
      <w:r>
        <w:rPr>
          <w:rFonts w:ascii="Bookman Old Style" w:hAnsi="Bookman Old Style"/>
          <w:b/>
        </w:rPr>
        <w:t>ŚRODA</w:t>
      </w:r>
      <w:r>
        <w:rPr>
          <w:rFonts w:ascii="Bookman Old Style" w:hAnsi="Bookman Old Style"/>
          <w:b/>
        </w:rPr>
        <w:tab/>
      </w:r>
      <w:r>
        <w:rPr>
          <w:rFonts w:ascii="Bookman Old Style" w:hAnsi="Bookman Old Style"/>
          <w:b/>
        </w:rPr>
        <w:tab/>
        <w:t xml:space="preserve">31 stycznia </w:t>
      </w:r>
      <w:r w:rsidR="00CB21C5">
        <w:rPr>
          <w:rFonts w:ascii="Bookman Old Style" w:hAnsi="Bookman Old Style"/>
          <w:b/>
        </w:rPr>
        <w:t>2018 r.</w:t>
      </w:r>
    </w:p>
    <w:p w:rsidR="00CB21C5" w:rsidRDefault="001C0258" w:rsidP="00AB7469">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8" o:title="" croptop="34079f"/>
          </v:shape>
        </w:pict>
      </w:r>
    </w:p>
    <w:p w:rsidR="00CB21C5" w:rsidRDefault="00CB21C5" w:rsidP="003F03BA">
      <w:pPr>
        <w:jc w:val="both"/>
        <w:rPr>
          <w:rFonts w:ascii="Bookman Old Style" w:hAnsi="Bookman Old Style"/>
        </w:rPr>
      </w:pPr>
      <w:r>
        <w:rPr>
          <w:rFonts w:ascii="Bookman Old Style" w:hAnsi="Bookman Old Style"/>
        </w:rPr>
        <w:t>8.00 – 9.00</w:t>
      </w:r>
      <w:r w:rsidRPr="00E03765">
        <w:rPr>
          <w:rFonts w:ascii="Bookman Old Style" w:hAnsi="Bookman Old Style"/>
        </w:rPr>
        <w:tab/>
      </w:r>
      <w:r w:rsidRPr="00E03765">
        <w:rPr>
          <w:rFonts w:ascii="Bookman Old Style" w:hAnsi="Bookman Old Style"/>
        </w:rPr>
        <w:tab/>
        <w:t>śniadanie</w:t>
      </w:r>
    </w:p>
    <w:p w:rsidR="00AD3756" w:rsidRPr="00A2589F" w:rsidRDefault="00AD3756" w:rsidP="003F03BA">
      <w:pPr>
        <w:jc w:val="both"/>
        <w:rPr>
          <w:rFonts w:ascii="Bookman Old Style" w:hAnsi="Bookman Old Style"/>
        </w:rPr>
      </w:pPr>
    </w:p>
    <w:p w:rsidR="003F03BA" w:rsidRPr="003F03BA" w:rsidRDefault="003F03BA" w:rsidP="003F03BA">
      <w:pPr>
        <w:ind w:left="2127" w:hanging="2127"/>
        <w:jc w:val="both"/>
        <w:rPr>
          <w:rFonts w:ascii="Bookman Old Style" w:hAnsi="Bookman Old Style"/>
          <w:b/>
          <w:u w:val="single"/>
        </w:rPr>
      </w:pPr>
      <w:r>
        <w:rPr>
          <w:rFonts w:ascii="Bookman Old Style" w:hAnsi="Bookman Old Style"/>
          <w:b/>
        </w:rPr>
        <w:t>9.00 – 10.30</w:t>
      </w:r>
      <w:r w:rsidRPr="003F03BA">
        <w:rPr>
          <w:rFonts w:ascii="Bookman Old Style" w:hAnsi="Bookman Old Style"/>
          <w:b/>
        </w:rPr>
        <w:tab/>
      </w:r>
      <w:r w:rsidRPr="003F03BA">
        <w:rPr>
          <w:rFonts w:ascii="Bookman Old Style" w:hAnsi="Bookman Old Style"/>
          <w:b/>
          <w:u w:val="single"/>
        </w:rPr>
        <w:t>Grupa A</w:t>
      </w:r>
    </w:p>
    <w:p w:rsidR="003F03BA" w:rsidRPr="003F03BA" w:rsidRDefault="003F03BA" w:rsidP="003F03BA">
      <w:pPr>
        <w:ind w:left="2124"/>
        <w:jc w:val="both"/>
        <w:rPr>
          <w:rFonts w:ascii="Bookman Old Style" w:hAnsi="Bookman Old Style"/>
          <w:b/>
        </w:rPr>
      </w:pPr>
      <w:r w:rsidRPr="003F03BA">
        <w:rPr>
          <w:rFonts w:ascii="Bookman Old Style" w:hAnsi="Bookman Old Style"/>
          <w:b/>
        </w:rPr>
        <w:t xml:space="preserve">Aspekty praktyczne wykonywania kar, środków karnych oraz zabezpieczających w systemie dozoru elektronicznego. </w:t>
      </w:r>
      <w:r w:rsidRPr="003F03BA">
        <w:rPr>
          <w:rFonts w:ascii="Bookman Old Style" w:hAnsi="Bookman Old Style" w:cs="Calibri"/>
          <w:b/>
        </w:rPr>
        <w:t>Obowiązki i uprawnienia kuratora zawodowego w dozorze elektronicznym.</w:t>
      </w:r>
    </w:p>
    <w:p w:rsidR="003F03BA" w:rsidRDefault="003F03BA" w:rsidP="003F03BA">
      <w:pPr>
        <w:ind w:left="1416" w:firstLine="708"/>
        <w:jc w:val="both"/>
        <w:rPr>
          <w:rFonts w:ascii="Bookman Old Style" w:hAnsi="Bookman Old Style"/>
        </w:rPr>
      </w:pPr>
      <w:r w:rsidRPr="003F03BA">
        <w:rPr>
          <w:rFonts w:ascii="Bookman Old Style" w:hAnsi="Bookman Old Style"/>
        </w:rPr>
        <w:t>Prowadzenie –</w:t>
      </w:r>
      <w:r w:rsidRPr="003F03BA">
        <w:t xml:space="preserve"> </w:t>
      </w:r>
      <w:r w:rsidRPr="003F03BA">
        <w:rPr>
          <w:rFonts w:ascii="Bookman Old Style" w:hAnsi="Bookman Old Style"/>
        </w:rPr>
        <w:t>Barbara Wilamowska</w:t>
      </w:r>
    </w:p>
    <w:p w:rsidR="003F03BA" w:rsidRPr="003F03BA" w:rsidRDefault="003F03BA" w:rsidP="003F03BA">
      <w:pPr>
        <w:ind w:left="1416" w:firstLine="708"/>
        <w:jc w:val="both"/>
        <w:rPr>
          <w:rFonts w:ascii="Bookman Old Style" w:hAnsi="Bookman Old Style"/>
          <w:sz w:val="16"/>
          <w:szCs w:val="16"/>
        </w:rPr>
      </w:pPr>
    </w:p>
    <w:p w:rsidR="003F03BA" w:rsidRPr="003F03BA" w:rsidRDefault="003F03BA" w:rsidP="003F03BA">
      <w:pPr>
        <w:ind w:left="1416" w:firstLine="708"/>
        <w:jc w:val="both"/>
        <w:rPr>
          <w:rFonts w:ascii="Bookman Old Style" w:hAnsi="Bookman Old Style"/>
          <w:b/>
          <w:u w:val="single"/>
        </w:rPr>
      </w:pPr>
      <w:r w:rsidRPr="003F03BA">
        <w:rPr>
          <w:rFonts w:ascii="Bookman Old Style" w:hAnsi="Bookman Old Style"/>
          <w:b/>
          <w:u w:val="single"/>
        </w:rPr>
        <w:t xml:space="preserve">Grupa B </w:t>
      </w:r>
    </w:p>
    <w:p w:rsidR="003F03BA" w:rsidRPr="003F03BA" w:rsidRDefault="003F03BA" w:rsidP="003F03BA">
      <w:pPr>
        <w:ind w:left="2124"/>
        <w:jc w:val="both"/>
        <w:rPr>
          <w:rFonts w:ascii="Bookman Old Style" w:hAnsi="Bookman Old Style"/>
          <w:b/>
        </w:rPr>
      </w:pPr>
      <w:r w:rsidRPr="003F03BA">
        <w:rPr>
          <w:rFonts w:ascii="Bookman Old Style" w:hAnsi="Bookman Old Style"/>
          <w:b/>
        </w:rPr>
        <w:t>Prawne aspekty wykonywania kar, środków</w:t>
      </w:r>
      <w:r>
        <w:rPr>
          <w:rFonts w:ascii="Bookman Old Style" w:hAnsi="Bookman Old Style"/>
          <w:b/>
        </w:rPr>
        <w:t xml:space="preserve"> karnych i </w:t>
      </w:r>
      <w:r w:rsidRPr="003F03BA">
        <w:rPr>
          <w:rFonts w:ascii="Bookman Old Style" w:hAnsi="Bookman Old Style"/>
          <w:b/>
        </w:rPr>
        <w:t>środków zabezpieczających w systemie dozoru elektronicznego.</w:t>
      </w:r>
    </w:p>
    <w:p w:rsidR="003F03BA" w:rsidRPr="003F03BA" w:rsidRDefault="003F03BA" w:rsidP="003F03BA">
      <w:pPr>
        <w:ind w:left="1416" w:firstLine="708"/>
        <w:rPr>
          <w:rFonts w:ascii="Bookman Old Style" w:hAnsi="Bookman Old Style"/>
        </w:rPr>
      </w:pPr>
      <w:r w:rsidRPr="003F03BA">
        <w:rPr>
          <w:rFonts w:ascii="Bookman Old Style" w:hAnsi="Bookman Old Style"/>
        </w:rPr>
        <w:t xml:space="preserve">Prowadzenie – </w:t>
      </w:r>
      <w:r>
        <w:rPr>
          <w:rFonts w:ascii="Bookman Old Style" w:hAnsi="Bookman Old Style"/>
        </w:rPr>
        <w:t>Wojciech Sych</w:t>
      </w:r>
      <w:r w:rsidRPr="003F03BA">
        <w:rPr>
          <w:rFonts w:ascii="Bookman Old Style" w:hAnsi="Bookman Old Style"/>
        </w:rPr>
        <w:t xml:space="preserve"> </w:t>
      </w:r>
    </w:p>
    <w:p w:rsidR="00CB21C5" w:rsidRPr="00602857" w:rsidRDefault="00CB21C5" w:rsidP="003F03BA">
      <w:pPr>
        <w:jc w:val="both"/>
        <w:rPr>
          <w:rFonts w:ascii="Bookman Old Style" w:hAnsi="Bookman Old Style"/>
          <w:sz w:val="16"/>
          <w:szCs w:val="16"/>
        </w:rPr>
      </w:pPr>
    </w:p>
    <w:p w:rsidR="00CB21C5" w:rsidRPr="009841CD" w:rsidRDefault="003F03BA" w:rsidP="003F03BA">
      <w:pPr>
        <w:rPr>
          <w:rFonts w:ascii="Bookman Old Style" w:hAnsi="Bookman Old Style"/>
        </w:rPr>
      </w:pPr>
      <w:r>
        <w:rPr>
          <w:rFonts w:ascii="Bookman Old Style" w:hAnsi="Bookman Old Style"/>
        </w:rPr>
        <w:t>10.30 – 10.45</w:t>
      </w:r>
      <w:r>
        <w:rPr>
          <w:rFonts w:ascii="Bookman Old Style" w:hAnsi="Bookman Old Style"/>
        </w:rPr>
        <w:tab/>
      </w:r>
      <w:r w:rsidR="00CB21C5">
        <w:rPr>
          <w:rFonts w:ascii="Bookman Old Style" w:hAnsi="Bookman Old Style"/>
        </w:rPr>
        <w:t>przerwa</w:t>
      </w:r>
    </w:p>
    <w:p w:rsidR="00CB21C5" w:rsidRPr="006A6324" w:rsidRDefault="00CB21C5" w:rsidP="003F03BA">
      <w:pPr>
        <w:rPr>
          <w:rFonts w:ascii="Bookman Old Style" w:hAnsi="Bookman Old Style"/>
          <w:sz w:val="16"/>
          <w:szCs w:val="16"/>
        </w:rPr>
      </w:pPr>
    </w:p>
    <w:p w:rsidR="003F03BA" w:rsidRPr="00DD5B6C" w:rsidRDefault="00CB21C5" w:rsidP="003F03BA">
      <w:pPr>
        <w:ind w:left="2127" w:hanging="2127"/>
        <w:rPr>
          <w:rFonts w:ascii="Bookman Old Style" w:hAnsi="Bookman Old Style"/>
          <w:b/>
          <w:u w:val="single"/>
        </w:rPr>
      </w:pPr>
      <w:r>
        <w:rPr>
          <w:rFonts w:ascii="Bookman Old Style" w:hAnsi="Bookman Old Style"/>
          <w:b/>
        </w:rPr>
        <w:t>10.45 – 12.15</w:t>
      </w:r>
      <w:r w:rsidR="003F03BA">
        <w:rPr>
          <w:rFonts w:ascii="Bookman Old Style" w:hAnsi="Bookman Old Style"/>
          <w:b/>
        </w:rPr>
        <w:tab/>
      </w:r>
      <w:r w:rsidR="003F03BA" w:rsidRPr="00DD5B6C">
        <w:rPr>
          <w:rFonts w:ascii="Bookman Old Style" w:hAnsi="Bookman Old Style"/>
          <w:b/>
          <w:u w:val="single"/>
        </w:rPr>
        <w:t xml:space="preserve">Grupa A </w:t>
      </w:r>
    </w:p>
    <w:p w:rsidR="003F03BA" w:rsidRPr="006C61BF" w:rsidRDefault="003F03BA" w:rsidP="00F357CB">
      <w:pPr>
        <w:ind w:left="2127"/>
        <w:jc w:val="both"/>
        <w:rPr>
          <w:rFonts w:ascii="Bookman Old Style" w:hAnsi="Bookman Old Style"/>
        </w:rPr>
      </w:pPr>
      <w:r>
        <w:rPr>
          <w:rFonts w:ascii="Bookman Old Style" w:hAnsi="Bookman Old Style"/>
          <w:b/>
        </w:rPr>
        <w:t xml:space="preserve">Zagadnienia problemowe dotyczące wykonywania czynności przez kuratorów zawodowych. Kwalifikacja osoby skazanej do grupy ryzyka powrotu do przestępstwa. Zmiana miejsca stałego pobytu. </w:t>
      </w:r>
    </w:p>
    <w:p w:rsidR="003F03BA" w:rsidRDefault="003F03BA" w:rsidP="003F03BA">
      <w:pPr>
        <w:ind w:left="1416" w:firstLine="708"/>
        <w:rPr>
          <w:rFonts w:ascii="Bookman Old Style" w:hAnsi="Bookman Old Style"/>
        </w:rPr>
      </w:pPr>
      <w:r>
        <w:rPr>
          <w:rFonts w:ascii="Bookman Old Style" w:hAnsi="Bookman Old Style"/>
        </w:rPr>
        <w:t>Prowadzenie – Barbara Wilamowska</w:t>
      </w:r>
    </w:p>
    <w:p w:rsidR="003F03BA" w:rsidRPr="003F03BA" w:rsidRDefault="003F03BA" w:rsidP="003F03BA">
      <w:pPr>
        <w:ind w:left="1416" w:firstLine="708"/>
        <w:rPr>
          <w:rFonts w:ascii="Bookman Old Style" w:hAnsi="Bookman Old Style"/>
          <w:sz w:val="16"/>
          <w:szCs w:val="16"/>
        </w:rPr>
      </w:pPr>
    </w:p>
    <w:p w:rsidR="003F03BA" w:rsidRPr="00DD5B6C" w:rsidRDefault="003F03BA" w:rsidP="003F03BA">
      <w:pPr>
        <w:ind w:left="1416" w:firstLine="708"/>
        <w:rPr>
          <w:rFonts w:ascii="Bookman Old Style" w:hAnsi="Bookman Old Style"/>
          <w:b/>
          <w:u w:val="single"/>
        </w:rPr>
      </w:pPr>
      <w:r w:rsidRPr="00DD5B6C">
        <w:rPr>
          <w:rFonts w:ascii="Bookman Old Style" w:hAnsi="Bookman Old Style"/>
          <w:b/>
          <w:u w:val="single"/>
        </w:rPr>
        <w:t xml:space="preserve">Grupa B </w:t>
      </w:r>
    </w:p>
    <w:p w:rsidR="003F03BA" w:rsidRPr="00462786" w:rsidRDefault="003F03BA" w:rsidP="003F03BA">
      <w:pPr>
        <w:ind w:left="2124"/>
        <w:jc w:val="both"/>
        <w:rPr>
          <w:rFonts w:ascii="Bookman Old Style" w:hAnsi="Bookman Old Style"/>
        </w:rPr>
      </w:pPr>
      <w:r w:rsidRPr="007B5346">
        <w:rPr>
          <w:rFonts w:ascii="Bookman Old Style" w:hAnsi="Bookman Old Style"/>
          <w:b/>
        </w:rPr>
        <w:t xml:space="preserve">Środki związane z poddaniem sprawcy próbie – </w:t>
      </w:r>
      <w:r w:rsidR="0085455C">
        <w:rPr>
          <w:rFonts w:ascii="Bookman Old Style" w:hAnsi="Bookman Old Style"/>
          <w:b/>
        </w:rPr>
        <w:t>wybrane zagadnienia. U</w:t>
      </w:r>
      <w:r w:rsidRPr="007B5346">
        <w:rPr>
          <w:rFonts w:ascii="Bookman Old Style" w:hAnsi="Bookman Old Style"/>
          <w:b/>
        </w:rPr>
        <w:t>pomnienie i skarga na decyzję kuratora.</w:t>
      </w:r>
    </w:p>
    <w:p w:rsidR="00CB21C5" w:rsidRDefault="003F03BA" w:rsidP="003F03BA">
      <w:pPr>
        <w:ind w:left="1416" w:firstLine="708"/>
        <w:rPr>
          <w:rFonts w:ascii="Bookman Old Style" w:hAnsi="Bookman Old Style"/>
        </w:rPr>
      </w:pPr>
      <w:r>
        <w:rPr>
          <w:rFonts w:ascii="Bookman Old Style" w:hAnsi="Bookman Old Style"/>
        </w:rPr>
        <w:t>Prowadzenie – Wojciech Sych</w:t>
      </w:r>
    </w:p>
    <w:p w:rsidR="003F03BA" w:rsidRPr="003F03BA" w:rsidRDefault="003F03BA" w:rsidP="003F03BA">
      <w:pPr>
        <w:ind w:left="1416" w:firstLine="708"/>
        <w:rPr>
          <w:rFonts w:ascii="Bookman Old Style" w:hAnsi="Bookman Old Style"/>
          <w:sz w:val="16"/>
          <w:szCs w:val="16"/>
        </w:rPr>
      </w:pPr>
    </w:p>
    <w:p w:rsidR="00CB21C5" w:rsidRPr="00DD5B6C" w:rsidRDefault="003F03BA" w:rsidP="003F03BA">
      <w:pPr>
        <w:rPr>
          <w:rFonts w:ascii="Bookman Old Style" w:hAnsi="Bookman Old Style"/>
        </w:rPr>
      </w:pPr>
      <w:r>
        <w:rPr>
          <w:rFonts w:ascii="Bookman Old Style" w:hAnsi="Bookman Old Style"/>
        </w:rPr>
        <w:t>12.15 – 13.15</w:t>
      </w:r>
      <w:r>
        <w:rPr>
          <w:rFonts w:ascii="Bookman Old Style" w:hAnsi="Bookman Old Style"/>
        </w:rPr>
        <w:tab/>
      </w:r>
      <w:r w:rsidR="00CB21C5">
        <w:rPr>
          <w:rFonts w:ascii="Bookman Old Style" w:hAnsi="Bookman Old Style"/>
        </w:rPr>
        <w:t>obiad</w:t>
      </w:r>
    </w:p>
    <w:p w:rsidR="00CB21C5" w:rsidRDefault="00CB21C5" w:rsidP="00384946">
      <w:pPr>
        <w:jc w:val="center"/>
        <w:rPr>
          <w:rStyle w:val="Hipercze"/>
          <w:rFonts w:ascii="Bookman Old Style" w:hAnsi="Bookman Old Style"/>
          <w:color w:val="auto"/>
          <w:sz w:val="20"/>
          <w:szCs w:val="20"/>
          <w:u w:val="none"/>
        </w:rPr>
      </w:pPr>
    </w:p>
    <w:p w:rsidR="00911E2F" w:rsidRDefault="00911E2F" w:rsidP="00384946">
      <w:pPr>
        <w:jc w:val="center"/>
        <w:rPr>
          <w:rStyle w:val="Hipercze"/>
          <w:rFonts w:ascii="Bookman Old Style" w:hAnsi="Bookman Old Style"/>
          <w:color w:val="auto"/>
          <w:sz w:val="20"/>
          <w:szCs w:val="20"/>
          <w:u w:val="none"/>
        </w:rPr>
      </w:pPr>
    </w:p>
    <w:p w:rsidR="00911E2F" w:rsidRDefault="00911E2F" w:rsidP="00384946">
      <w:pPr>
        <w:jc w:val="center"/>
        <w:rPr>
          <w:rStyle w:val="Hipercze"/>
          <w:rFonts w:ascii="Bookman Old Style" w:hAnsi="Bookman Old Style"/>
          <w:color w:val="auto"/>
          <w:sz w:val="20"/>
          <w:szCs w:val="20"/>
          <w:u w:val="none"/>
        </w:rPr>
      </w:pPr>
    </w:p>
    <w:p w:rsidR="00CB21C5" w:rsidRPr="00101F0A" w:rsidRDefault="00CB21C5" w:rsidP="00101F0A">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CB21C5" w:rsidRPr="00101F0A" w:rsidRDefault="00CB10B4" w:rsidP="00101F0A">
      <w:pPr>
        <w:jc w:val="center"/>
        <w:rPr>
          <w:rFonts w:ascii="Bookman Old Style" w:hAnsi="Bookman Old Style"/>
          <w:sz w:val="20"/>
          <w:szCs w:val="20"/>
        </w:rPr>
      </w:pPr>
      <w:hyperlink r:id="rId11" w:history="1">
        <w:r w:rsidR="00CB21C5" w:rsidRPr="00101F0A">
          <w:rPr>
            <w:rFonts w:ascii="Bookman Old Style" w:hAnsi="Bookman Old Style"/>
            <w:sz w:val="20"/>
            <w:szCs w:val="20"/>
          </w:rPr>
          <w:t>http://szkolenia.kssip.gov.pl/login/</w:t>
        </w:r>
      </w:hyperlink>
      <w:r w:rsidR="00CB21C5" w:rsidRPr="00101F0A">
        <w:rPr>
          <w:rFonts w:ascii="Bookman Old Style" w:hAnsi="Bookman Old Style"/>
          <w:sz w:val="20"/>
          <w:szCs w:val="20"/>
        </w:rPr>
        <w:t xml:space="preserve"> </w:t>
      </w:r>
    </w:p>
    <w:p w:rsidR="00CB21C5" w:rsidRPr="00101F0A" w:rsidRDefault="00CB21C5" w:rsidP="00101F0A">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2" w:history="1">
        <w:r w:rsidRPr="00101F0A">
          <w:rPr>
            <w:rFonts w:ascii="Bookman Old Style" w:hAnsi="Bookman Old Style"/>
            <w:color w:val="0563C1"/>
            <w:sz w:val="20"/>
            <w:szCs w:val="20"/>
            <w:u w:val="single"/>
          </w:rPr>
          <w:t>www.kssip.gov.pl</w:t>
        </w:r>
      </w:hyperlink>
      <w:r w:rsidRPr="00101F0A">
        <w:rPr>
          <w:rFonts w:ascii="Bookman Old Style" w:hAnsi="Bookman Old Style"/>
          <w:sz w:val="20"/>
          <w:szCs w:val="20"/>
        </w:rPr>
        <w:t xml:space="preserve"> </w:t>
      </w:r>
    </w:p>
    <w:p w:rsidR="00CB21C5" w:rsidRPr="00101F0A" w:rsidRDefault="00CB21C5" w:rsidP="00101F0A">
      <w:pPr>
        <w:spacing w:before="60"/>
        <w:jc w:val="center"/>
        <w:rPr>
          <w:rFonts w:ascii="Bookman Old Style" w:hAnsi="Bookman Old Style"/>
          <w:sz w:val="20"/>
          <w:szCs w:val="20"/>
        </w:rPr>
      </w:pPr>
    </w:p>
    <w:p w:rsidR="00CB21C5" w:rsidRPr="00101F0A" w:rsidRDefault="00CB21C5" w:rsidP="00101F0A">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B21C5" w:rsidRPr="00101F0A" w:rsidRDefault="00CB21C5" w:rsidP="00101F0A">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CB21C5" w:rsidRDefault="00CB21C5" w:rsidP="00384946">
      <w:pPr>
        <w:spacing w:before="60"/>
        <w:jc w:val="center"/>
        <w:rPr>
          <w:rFonts w:ascii="Bookman Old Style" w:hAnsi="Bookman Old Style"/>
          <w:sz w:val="20"/>
          <w:szCs w:val="20"/>
        </w:rPr>
      </w:pPr>
    </w:p>
    <w:p w:rsidR="00CB21C5" w:rsidRDefault="00CB21C5" w:rsidP="00602857">
      <w:pPr>
        <w:spacing w:before="60"/>
        <w:rPr>
          <w:rFonts w:ascii="Bookman Old Style" w:hAnsi="Bookman Old Style"/>
          <w:sz w:val="20"/>
          <w:szCs w:val="20"/>
        </w:rPr>
      </w:pPr>
    </w:p>
    <w:p w:rsidR="00CB21C5" w:rsidRDefault="00CB21C5" w:rsidP="006C61BF"/>
    <w:p w:rsidR="00CB21C5" w:rsidRDefault="00CB21C5"/>
    <w:sectPr w:rsidR="00CB21C5" w:rsidSect="00D434C4">
      <w:pgSz w:w="11906" w:h="16838"/>
      <w:pgMar w:top="568" w:right="1416" w:bottom="568"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B4" w:rsidRDefault="00CB10B4" w:rsidP="00395557">
      <w:r>
        <w:separator/>
      </w:r>
    </w:p>
  </w:endnote>
  <w:endnote w:type="continuationSeparator" w:id="0">
    <w:p w:rsidR="00CB10B4" w:rsidRDefault="00CB10B4" w:rsidP="003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B4" w:rsidRDefault="00CB10B4" w:rsidP="00395557">
      <w:r>
        <w:separator/>
      </w:r>
    </w:p>
  </w:footnote>
  <w:footnote w:type="continuationSeparator" w:id="0">
    <w:p w:rsidR="00CB10B4" w:rsidRDefault="00CB10B4" w:rsidP="0039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09AE"/>
    <w:multiLevelType w:val="hybridMultilevel"/>
    <w:tmpl w:val="16C028BA"/>
    <w:lvl w:ilvl="0" w:tplc="04150001">
      <w:start w:val="1"/>
      <w:numFmt w:val="bullet"/>
      <w:lvlText w:val=""/>
      <w:lvlJc w:val="left"/>
      <w:pPr>
        <w:tabs>
          <w:tab w:val="num" w:pos="3675"/>
        </w:tabs>
        <w:ind w:left="3675" w:hanging="360"/>
      </w:pPr>
      <w:rPr>
        <w:rFonts w:ascii="Symbol" w:hAnsi="Symbol" w:hint="default"/>
      </w:rPr>
    </w:lvl>
    <w:lvl w:ilvl="1" w:tplc="04150003" w:tentative="1">
      <w:start w:val="1"/>
      <w:numFmt w:val="bullet"/>
      <w:lvlText w:val="o"/>
      <w:lvlJc w:val="left"/>
      <w:pPr>
        <w:tabs>
          <w:tab w:val="num" w:pos="4395"/>
        </w:tabs>
        <w:ind w:left="4395" w:hanging="360"/>
      </w:pPr>
      <w:rPr>
        <w:rFonts w:ascii="Courier New" w:hAnsi="Courier New" w:hint="default"/>
      </w:rPr>
    </w:lvl>
    <w:lvl w:ilvl="2" w:tplc="04150005" w:tentative="1">
      <w:start w:val="1"/>
      <w:numFmt w:val="bullet"/>
      <w:lvlText w:val=""/>
      <w:lvlJc w:val="left"/>
      <w:pPr>
        <w:tabs>
          <w:tab w:val="num" w:pos="5115"/>
        </w:tabs>
        <w:ind w:left="5115" w:hanging="360"/>
      </w:pPr>
      <w:rPr>
        <w:rFonts w:ascii="Wingdings" w:hAnsi="Wingdings" w:hint="default"/>
      </w:rPr>
    </w:lvl>
    <w:lvl w:ilvl="3" w:tplc="04150001" w:tentative="1">
      <w:start w:val="1"/>
      <w:numFmt w:val="bullet"/>
      <w:lvlText w:val=""/>
      <w:lvlJc w:val="left"/>
      <w:pPr>
        <w:tabs>
          <w:tab w:val="num" w:pos="5835"/>
        </w:tabs>
        <w:ind w:left="5835" w:hanging="360"/>
      </w:pPr>
      <w:rPr>
        <w:rFonts w:ascii="Symbol" w:hAnsi="Symbol" w:hint="default"/>
      </w:rPr>
    </w:lvl>
    <w:lvl w:ilvl="4" w:tplc="04150003" w:tentative="1">
      <w:start w:val="1"/>
      <w:numFmt w:val="bullet"/>
      <w:lvlText w:val="o"/>
      <w:lvlJc w:val="left"/>
      <w:pPr>
        <w:tabs>
          <w:tab w:val="num" w:pos="6555"/>
        </w:tabs>
        <w:ind w:left="6555" w:hanging="360"/>
      </w:pPr>
      <w:rPr>
        <w:rFonts w:ascii="Courier New" w:hAnsi="Courier New" w:hint="default"/>
      </w:rPr>
    </w:lvl>
    <w:lvl w:ilvl="5" w:tplc="04150005" w:tentative="1">
      <w:start w:val="1"/>
      <w:numFmt w:val="bullet"/>
      <w:lvlText w:val=""/>
      <w:lvlJc w:val="left"/>
      <w:pPr>
        <w:tabs>
          <w:tab w:val="num" w:pos="7275"/>
        </w:tabs>
        <w:ind w:left="7275" w:hanging="360"/>
      </w:pPr>
      <w:rPr>
        <w:rFonts w:ascii="Wingdings" w:hAnsi="Wingdings" w:hint="default"/>
      </w:rPr>
    </w:lvl>
    <w:lvl w:ilvl="6" w:tplc="04150001" w:tentative="1">
      <w:start w:val="1"/>
      <w:numFmt w:val="bullet"/>
      <w:lvlText w:val=""/>
      <w:lvlJc w:val="left"/>
      <w:pPr>
        <w:tabs>
          <w:tab w:val="num" w:pos="7995"/>
        </w:tabs>
        <w:ind w:left="7995" w:hanging="360"/>
      </w:pPr>
      <w:rPr>
        <w:rFonts w:ascii="Symbol" w:hAnsi="Symbol" w:hint="default"/>
      </w:rPr>
    </w:lvl>
    <w:lvl w:ilvl="7" w:tplc="04150003" w:tentative="1">
      <w:start w:val="1"/>
      <w:numFmt w:val="bullet"/>
      <w:lvlText w:val="o"/>
      <w:lvlJc w:val="left"/>
      <w:pPr>
        <w:tabs>
          <w:tab w:val="num" w:pos="8715"/>
        </w:tabs>
        <w:ind w:left="8715" w:hanging="360"/>
      </w:pPr>
      <w:rPr>
        <w:rFonts w:ascii="Courier New" w:hAnsi="Courier New" w:hint="default"/>
      </w:rPr>
    </w:lvl>
    <w:lvl w:ilvl="8" w:tplc="04150005" w:tentative="1">
      <w:start w:val="1"/>
      <w:numFmt w:val="bullet"/>
      <w:lvlText w:val=""/>
      <w:lvlJc w:val="left"/>
      <w:pPr>
        <w:tabs>
          <w:tab w:val="num" w:pos="9435"/>
        </w:tabs>
        <w:ind w:left="9435" w:hanging="360"/>
      </w:pPr>
      <w:rPr>
        <w:rFonts w:ascii="Wingdings" w:hAnsi="Wingdings" w:hint="default"/>
      </w:rPr>
    </w:lvl>
  </w:abstractNum>
  <w:abstractNum w:abstractNumId="1" w15:restartNumberingAfterBreak="0">
    <w:nsid w:val="1015221C"/>
    <w:multiLevelType w:val="hybridMultilevel"/>
    <w:tmpl w:val="BBE6EA32"/>
    <w:lvl w:ilvl="0" w:tplc="04150001">
      <w:start w:val="1"/>
      <w:numFmt w:val="bullet"/>
      <w:lvlText w:val=""/>
      <w:lvlJc w:val="left"/>
      <w:pPr>
        <w:tabs>
          <w:tab w:val="num" w:pos="3720"/>
        </w:tabs>
        <w:ind w:left="3720" w:hanging="360"/>
      </w:pPr>
      <w:rPr>
        <w:rFonts w:ascii="Symbol" w:hAnsi="Symbol" w:hint="default"/>
      </w:rPr>
    </w:lvl>
    <w:lvl w:ilvl="1" w:tplc="04150003" w:tentative="1">
      <w:start w:val="1"/>
      <w:numFmt w:val="bullet"/>
      <w:lvlText w:val="o"/>
      <w:lvlJc w:val="left"/>
      <w:pPr>
        <w:tabs>
          <w:tab w:val="num" w:pos="4440"/>
        </w:tabs>
        <w:ind w:left="4440" w:hanging="360"/>
      </w:pPr>
      <w:rPr>
        <w:rFonts w:ascii="Courier New" w:hAnsi="Courier New" w:hint="default"/>
      </w:rPr>
    </w:lvl>
    <w:lvl w:ilvl="2" w:tplc="04150005" w:tentative="1">
      <w:start w:val="1"/>
      <w:numFmt w:val="bullet"/>
      <w:lvlText w:val=""/>
      <w:lvlJc w:val="left"/>
      <w:pPr>
        <w:tabs>
          <w:tab w:val="num" w:pos="5160"/>
        </w:tabs>
        <w:ind w:left="5160" w:hanging="360"/>
      </w:pPr>
      <w:rPr>
        <w:rFonts w:ascii="Wingdings" w:hAnsi="Wingdings" w:hint="default"/>
      </w:rPr>
    </w:lvl>
    <w:lvl w:ilvl="3" w:tplc="04150001" w:tentative="1">
      <w:start w:val="1"/>
      <w:numFmt w:val="bullet"/>
      <w:lvlText w:val=""/>
      <w:lvlJc w:val="left"/>
      <w:pPr>
        <w:tabs>
          <w:tab w:val="num" w:pos="5880"/>
        </w:tabs>
        <w:ind w:left="5880" w:hanging="360"/>
      </w:pPr>
      <w:rPr>
        <w:rFonts w:ascii="Symbol" w:hAnsi="Symbol" w:hint="default"/>
      </w:rPr>
    </w:lvl>
    <w:lvl w:ilvl="4" w:tplc="04150003" w:tentative="1">
      <w:start w:val="1"/>
      <w:numFmt w:val="bullet"/>
      <w:lvlText w:val="o"/>
      <w:lvlJc w:val="left"/>
      <w:pPr>
        <w:tabs>
          <w:tab w:val="num" w:pos="6600"/>
        </w:tabs>
        <w:ind w:left="6600" w:hanging="360"/>
      </w:pPr>
      <w:rPr>
        <w:rFonts w:ascii="Courier New" w:hAnsi="Courier New" w:hint="default"/>
      </w:rPr>
    </w:lvl>
    <w:lvl w:ilvl="5" w:tplc="04150005" w:tentative="1">
      <w:start w:val="1"/>
      <w:numFmt w:val="bullet"/>
      <w:lvlText w:val=""/>
      <w:lvlJc w:val="left"/>
      <w:pPr>
        <w:tabs>
          <w:tab w:val="num" w:pos="7320"/>
        </w:tabs>
        <w:ind w:left="7320" w:hanging="360"/>
      </w:pPr>
      <w:rPr>
        <w:rFonts w:ascii="Wingdings" w:hAnsi="Wingdings" w:hint="default"/>
      </w:rPr>
    </w:lvl>
    <w:lvl w:ilvl="6" w:tplc="04150001" w:tentative="1">
      <w:start w:val="1"/>
      <w:numFmt w:val="bullet"/>
      <w:lvlText w:val=""/>
      <w:lvlJc w:val="left"/>
      <w:pPr>
        <w:tabs>
          <w:tab w:val="num" w:pos="8040"/>
        </w:tabs>
        <w:ind w:left="8040" w:hanging="360"/>
      </w:pPr>
      <w:rPr>
        <w:rFonts w:ascii="Symbol" w:hAnsi="Symbol" w:hint="default"/>
      </w:rPr>
    </w:lvl>
    <w:lvl w:ilvl="7" w:tplc="04150003" w:tentative="1">
      <w:start w:val="1"/>
      <w:numFmt w:val="bullet"/>
      <w:lvlText w:val="o"/>
      <w:lvlJc w:val="left"/>
      <w:pPr>
        <w:tabs>
          <w:tab w:val="num" w:pos="8760"/>
        </w:tabs>
        <w:ind w:left="8760" w:hanging="360"/>
      </w:pPr>
      <w:rPr>
        <w:rFonts w:ascii="Courier New" w:hAnsi="Courier New" w:hint="default"/>
      </w:rPr>
    </w:lvl>
    <w:lvl w:ilvl="8" w:tplc="04150005" w:tentative="1">
      <w:start w:val="1"/>
      <w:numFmt w:val="bullet"/>
      <w:lvlText w:val=""/>
      <w:lvlJc w:val="left"/>
      <w:pPr>
        <w:tabs>
          <w:tab w:val="num" w:pos="9480"/>
        </w:tabs>
        <w:ind w:left="9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6"/>
    <w:rsid w:val="00004584"/>
    <w:rsid w:val="00073F5F"/>
    <w:rsid w:val="00096374"/>
    <w:rsid w:val="000E26CA"/>
    <w:rsid w:val="00101D35"/>
    <w:rsid w:val="00101F0A"/>
    <w:rsid w:val="00105957"/>
    <w:rsid w:val="001114EE"/>
    <w:rsid w:val="0015517A"/>
    <w:rsid w:val="00175412"/>
    <w:rsid w:val="001922B6"/>
    <w:rsid w:val="001956C1"/>
    <w:rsid w:val="001A7A4F"/>
    <w:rsid w:val="001C0258"/>
    <w:rsid w:val="001C2E1B"/>
    <w:rsid w:val="002203C4"/>
    <w:rsid w:val="0024658F"/>
    <w:rsid w:val="002767A8"/>
    <w:rsid w:val="002773A1"/>
    <w:rsid w:val="002A378B"/>
    <w:rsid w:val="002A6E1E"/>
    <w:rsid w:val="002B33D3"/>
    <w:rsid w:val="002C1E92"/>
    <w:rsid w:val="002C3F79"/>
    <w:rsid w:val="002D21DF"/>
    <w:rsid w:val="002D2B81"/>
    <w:rsid w:val="002E2F48"/>
    <w:rsid w:val="00321E65"/>
    <w:rsid w:val="00322469"/>
    <w:rsid w:val="003325DF"/>
    <w:rsid w:val="00336E12"/>
    <w:rsid w:val="00384946"/>
    <w:rsid w:val="00395557"/>
    <w:rsid w:val="003C2E81"/>
    <w:rsid w:val="003C5FFA"/>
    <w:rsid w:val="003D6CC8"/>
    <w:rsid w:val="003E2930"/>
    <w:rsid w:val="003E3416"/>
    <w:rsid w:val="003F03BA"/>
    <w:rsid w:val="00411476"/>
    <w:rsid w:val="004231E5"/>
    <w:rsid w:val="004241A9"/>
    <w:rsid w:val="004338A6"/>
    <w:rsid w:val="00445777"/>
    <w:rsid w:val="00462786"/>
    <w:rsid w:val="00483AFB"/>
    <w:rsid w:val="00494308"/>
    <w:rsid w:val="004B4EEF"/>
    <w:rsid w:val="004B70E4"/>
    <w:rsid w:val="004C53B7"/>
    <w:rsid w:val="004D74CB"/>
    <w:rsid w:val="004F4197"/>
    <w:rsid w:val="005106B6"/>
    <w:rsid w:val="00520566"/>
    <w:rsid w:val="00530BFF"/>
    <w:rsid w:val="00534EB2"/>
    <w:rsid w:val="00563272"/>
    <w:rsid w:val="005B0952"/>
    <w:rsid w:val="00602857"/>
    <w:rsid w:val="0061374C"/>
    <w:rsid w:val="006960ED"/>
    <w:rsid w:val="00697E00"/>
    <w:rsid w:val="006A6324"/>
    <w:rsid w:val="006B6BF5"/>
    <w:rsid w:val="006C61BF"/>
    <w:rsid w:val="006F7848"/>
    <w:rsid w:val="0070188C"/>
    <w:rsid w:val="0070718A"/>
    <w:rsid w:val="00720624"/>
    <w:rsid w:val="0076350E"/>
    <w:rsid w:val="0078470B"/>
    <w:rsid w:val="00796673"/>
    <w:rsid w:val="007A0A52"/>
    <w:rsid w:val="007C30C1"/>
    <w:rsid w:val="007D03E0"/>
    <w:rsid w:val="007D67AA"/>
    <w:rsid w:val="007E5A4B"/>
    <w:rsid w:val="007F34AB"/>
    <w:rsid w:val="0085455C"/>
    <w:rsid w:val="008835DF"/>
    <w:rsid w:val="00894FC1"/>
    <w:rsid w:val="008A013D"/>
    <w:rsid w:val="008B38BB"/>
    <w:rsid w:val="008D0997"/>
    <w:rsid w:val="008E13CD"/>
    <w:rsid w:val="00902D91"/>
    <w:rsid w:val="00911E2F"/>
    <w:rsid w:val="009406B1"/>
    <w:rsid w:val="00944991"/>
    <w:rsid w:val="00957003"/>
    <w:rsid w:val="00963CE8"/>
    <w:rsid w:val="00977F14"/>
    <w:rsid w:val="00982C47"/>
    <w:rsid w:val="009841CD"/>
    <w:rsid w:val="009A7370"/>
    <w:rsid w:val="009B73A8"/>
    <w:rsid w:val="009D2248"/>
    <w:rsid w:val="009E2A38"/>
    <w:rsid w:val="00A16129"/>
    <w:rsid w:val="00A2589F"/>
    <w:rsid w:val="00A26EE7"/>
    <w:rsid w:val="00A41C87"/>
    <w:rsid w:val="00A571E4"/>
    <w:rsid w:val="00A6672A"/>
    <w:rsid w:val="00A95AFC"/>
    <w:rsid w:val="00AA5082"/>
    <w:rsid w:val="00AB7469"/>
    <w:rsid w:val="00AC29B8"/>
    <w:rsid w:val="00AC7FBE"/>
    <w:rsid w:val="00AD3756"/>
    <w:rsid w:val="00AD744B"/>
    <w:rsid w:val="00AF38F2"/>
    <w:rsid w:val="00B020B2"/>
    <w:rsid w:val="00B1188B"/>
    <w:rsid w:val="00B271D5"/>
    <w:rsid w:val="00B272E0"/>
    <w:rsid w:val="00B3686C"/>
    <w:rsid w:val="00B522B2"/>
    <w:rsid w:val="00B6640D"/>
    <w:rsid w:val="00B71092"/>
    <w:rsid w:val="00BE1BDE"/>
    <w:rsid w:val="00BE36C6"/>
    <w:rsid w:val="00BE3949"/>
    <w:rsid w:val="00BF6886"/>
    <w:rsid w:val="00C00B73"/>
    <w:rsid w:val="00C14DE4"/>
    <w:rsid w:val="00C230A9"/>
    <w:rsid w:val="00C35115"/>
    <w:rsid w:val="00C43320"/>
    <w:rsid w:val="00C438DF"/>
    <w:rsid w:val="00C617EC"/>
    <w:rsid w:val="00C844A7"/>
    <w:rsid w:val="00C93464"/>
    <w:rsid w:val="00C9600A"/>
    <w:rsid w:val="00CB0981"/>
    <w:rsid w:val="00CB0D54"/>
    <w:rsid w:val="00CB10B4"/>
    <w:rsid w:val="00CB21C5"/>
    <w:rsid w:val="00CB2F8A"/>
    <w:rsid w:val="00CC04FB"/>
    <w:rsid w:val="00CC2121"/>
    <w:rsid w:val="00CC2961"/>
    <w:rsid w:val="00CC7160"/>
    <w:rsid w:val="00CE0F72"/>
    <w:rsid w:val="00CE5F93"/>
    <w:rsid w:val="00CE6DEB"/>
    <w:rsid w:val="00CE78D7"/>
    <w:rsid w:val="00CF7D4A"/>
    <w:rsid w:val="00D07C25"/>
    <w:rsid w:val="00D15285"/>
    <w:rsid w:val="00D247FD"/>
    <w:rsid w:val="00D434C4"/>
    <w:rsid w:val="00DD5B6C"/>
    <w:rsid w:val="00E00FBA"/>
    <w:rsid w:val="00E010AB"/>
    <w:rsid w:val="00E018FE"/>
    <w:rsid w:val="00E03765"/>
    <w:rsid w:val="00E1787B"/>
    <w:rsid w:val="00E50D38"/>
    <w:rsid w:val="00E86A06"/>
    <w:rsid w:val="00E94F83"/>
    <w:rsid w:val="00EA0750"/>
    <w:rsid w:val="00EB7BC4"/>
    <w:rsid w:val="00F357CB"/>
    <w:rsid w:val="00F76712"/>
    <w:rsid w:val="00FC7D66"/>
    <w:rsid w:val="00FD1BDF"/>
    <w:rsid w:val="00FF4CD6"/>
    <w:rsid w:val="00FF5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3E5AC6-7BF9-4D9F-99F4-1B1D82AE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946"/>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84946"/>
    <w:rPr>
      <w:rFonts w:cs="Times New Roman"/>
      <w:color w:val="0000FF"/>
      <w:u w:val="single"/>
    </w:rPr>
  </w:style>
  <w:style w:type="paragraph" w:styleId="Akapitzlist">
    <w:name w:val="List Paragraph"/>
    <w:basedOn w:val="Normalny"/>
    <w:uiPriority w:val="99"/>
    <w:qFormat/>
    <w:rsid w:val="00384946"/>
    <w:pPr>
      <w:ind w:left="720"/>
      <w:contextualSpacing/>
    </w:pPr>
  </w:style>
  <w:style w:type="paragraph" w:styleId="Tekstpodstawowy">
    <w:name w:val="Body Text"/>
    <w:basedOn w:val="Normalny"/>
    <w:link w:val="TekstpodstawowyZnak"/>
    <w:uiPriority w:val="99"/>
    <w:rsid w:val="00384946"/>
    <w:pPr>
      <w:jc w:val="both"/>
    </w:pPr>
    <w:rPr>
      <w:rFonts w:ascii="Arial" w:hAnsi="Arial"/>
      <w:szCs w:val="20"/>
    </w:rPr>
  </w:style>
  <w:style w:type="character" w:customStyle="1" w:styleId="TekstpodstawowyZnak">
    <w:name w:val="Tekst podstawowy Znak"/>
    <w:link w:val="Tekstpodstawowy"/>
    <w:uiPriority w:val="99"/>
    <w:locked/>
    <w:rsid w:val="00384946"/>
    <w:rPr>
      <w:rFonts w:ascii="Arial" w:hAnsi="Arial" w:cs="Times New Roman"/>
      <w:sz w:val="20"/>
      <w:szCs w:val="20"/>
      <w:lang w:eastAsia="pl-PL"/>
    </w:rPr>
  </w:style>
  <w:style w:type="character" w:styleId="Pogrubienie">
    <w:name w:val="Strong"/>
    <w:uiPriority w:val="22"/>
    <w:qFormat/>
    <w:rsid w:val="00384946"/>
    <w:rPr>
      <w:rFonts w:cs="Times New Roman"/>
      <w:b/>
    </w:rPr>
  </w:style>
  <w:style w:type="paragraph" w:styleId="Tekstdymka">
    <w:name w:val="Balloon Text"/>
    <w:basedOn w:val="Normalny"/>
    <w:link w:val="TekstdymkaZnak"/>
    <w:uiPriority w:val="99"/>
    <w:semiHidden/>
    <w:rsid w:val="00E00FBA"/>
    <w:rPr>
      <w:rFonts w:ascii="Segoe UI" w:hAnsi="Segoe UI" w:cs="Segoe UI"/>
      <w:sz w:val="18"/>
      <w:szCs w:val="18"/>
    </w:rPr>
  </w:style>
  <w:style w:type="character" w:customStyle="1" w:styleId="TekstdymkaZnak">
    <w:name w:val="Tekst dymka Znak"/>
    <w:link w:val="Tekstdymka"/>
    <w:uiPriority w:val="99"/>
    <w:semiHidden/>
    <w:locked/>
    <w:rsid w:val="00E00FBA"/>
    <w:rPr>
      <w:rFonts w:ascii="Segoe UI" w:hAnsi="Segoe UI" w:cs="Segoe UI"/>
      <w:sz w:val="18"/>
      <w:szCs w:val="18"/>
      <w:lang w:eastAsia="pl-PL"/>
    </w:rPr>
  </w:style>
  <w:style w:type="paragraph" w:styleId="Nagwek">
    <w:name w:val="header"/>
    <w:basedOn w:val="Normalny"/>
    <w:link w:val="NagwekZnak"/>
    <w:uiPriority w:val="99"/>
    <w:rsid w:val="00395557"/>
    <w:pPr>
      <w:tabs>
        <w:tab w:val="center" w:pos="4536"/>
        <w:tab w:val="right" w:pos="9072"/>
      </w:tabs>
    </w:pPr>
  </w:style>
  <w:style w:type="character" w:customStyle="1" w:styleId="NagwekZnak">
    <w:name w:val="Nagłówek Znak"/>
    <w:link w:val="Nagwek"/>
    <w:uiPriority w:val="99"/>
    <w:locked/>
    <w:rsid w:val="00395557"/>
    <w:rPr>
      <w:rFonts w:ascii="Times New Roman" w:hAnsi="Times New Roman" w:cs="Times New Roman"/>
      <w:sz w:val="24"/>
      <w:szCs w:val="24"/>
      <w:lang w:eastAsia="pl-PL"/>
    </w:rPr>
  </w:style>
  <w:style w:type="paragraph" w:styleId="Stopka">
    <w:name w:val="footer"/>
    <w:basedOn w:val="Normalny"/>
    <w:link w:val="StopkaZnak"/>
    <w:uiPriority w:val="99"/>
    <w:rsid w:val="00395557"/>
    <w:pPr>
      <w:tabs>
        <w:tab w:val="center" w:pos="4536"/>
        <w:tab w:val="right" w:pos="9072"/>
      </w:tabs>
    </w:pPr>
  </w:style>
  <w:style w:type="character" w:customStyle="1" w:styleId="StopkaZnak">
    <w:name w:val="Stopka Znak"/>
    <w:link w:val="Stopka"/>
    <w:uiPriority w:val="99"/>
    <w:locked/>
    <w:rsid w:val="00395557"/>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6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k.scibak@kssip.gov.pl" TargetMode="External"/><Relationship Id="rId4" Type="http://schemas.openxmlformats.org/officeDocument/2006/relationships/webSettings" Target="webSettings.xml"/><Relationship Id="rId9" Type="http://schemas.openxmlformats.org/officeDocument/2006/relationships/hyperlink" Target="mailto:g.kister@kssip.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Katarzyna Ścibak</cp:lastModifiedBy>
  <cp:revision>2</cp:revision>
  <cp:lastPrinted>2017-10-10T08:55:00Z</cp:lastPrinted>
  <dcterms:created xsi:type="dcterms:W3CDTF">2017-12-07T10:38:00Z</dcterms:created>
  <dcterms:modified xsi:type="dcterms:W3CDTF">2017-12-07T10:38:00Z</dcterms:modified>
</cp:coreProperties>
</file>