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7D" w:rsidRDefault="000C75A4" w:rsidP="00742AD3">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8240" behindDoc="0" locked="0" layoutInCell="1" allowOverlap="1">
            <wp:simplePos x="0" y="0"/>
            <wp:positionH relativeFrom="margin">
              <wp:align>right</wp:align>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2337D" w:rsidRDefault="00E2337D" w:rsidP="00742AD3">
      <w:pPr>
        <w:tabs>
          <w:tab w:val="left" w:pos="0"/>
        </w:tabs>
        <w:spacing w:before="60" w:line="276" w:lineRule="auto"/>
        <w:jc w:val="both"/>
        <w:rPr>
          <w:rFonts w:ascii="Bookman Old Style" w:hAnsi="Bookman Old Style"/>
        </w:rPr>
      </w:pPr>
    </w:p>
    <w:p w:rsidR="00E2337D" w:rsidRDefault="00E2337D" w:rsidP="00742AD3">
      <w:pPr>
        <w:tabs>
          <w:tab w:val="left" w:pos="0"/>
        </w:tabs>
        <w:spacing w:before="60" w:line="276" w:lineRule="auto"/>
        <w:jc w:val="both"/>
        <w:rPr>
          <w:rFonts w:ascii="Bookman Old Style" w:hAnsi="Bookman Old Style"/>
        </w:rPr>
      </w:pPr>
    </w:p>
    <w:p w:rsidR="00E2337D" w:rsidRDefault="00E2337D" w:rsidP="00742AD3">
      <w:pPr>
        <w:tabs>
          <w:tab w:val="left" w:pos="0"/>
        </w:tabs>
        <w:spacing w:before="60" w:line="276" w:lineRule="auto"/>
        <w:jc w:val="both"/>
        <w:rPr>
          <w:rFonts w:ascii="Bookman Old Style" w:hAnsi="Bookman Old Style"/>
        </w:rPr>
      </w:pPr>
    </w:p>
    <w:p w:rsidR="00E2337D" w:rsidRPr="002E28CD" w:rsidRDefault="00E2337D" w:rsidP="00742AD3">
      <w:pPr>
        <w:tabs>
          <w:tab w:val="left" w:pos="0"/>
        </w:tabs>
        <w:spacing w:before="60" w:line="276" w:lineRule="auto"/>
        <w:jc w:val="both"/>
        <w:rPr>
          <w:rFonts w:ascii="Bookman Old Style" w:hAnsi="Bookman Old Style"/>
        </w:rPr>
      </w:pPr>
      <w:r w:rsidRPr="002E28CD">
        <w:rPr>
          <w:rFonts w:ascii="Bookman Old Style" w:hAnsi="Bookman Old Style"/>
        </w:rPr>
        <w:t>OSU</w:t>
      </w:r>
      <w:r>
        <w:rPr>
          <w:rFonts w:ascii="Bookman Old Style" w:hAnsi="Bookman Old Style"/>
        </w:rPr>
        <w:t>-II.401.</w:t>
      </w:r>
      <w:r w:rsidRPr="002E28CD">
        <w:rPr>
          <w:rFonts w:ascii="Bookman Old Style" w:hAnsi="Bookman Old Style"/>
        </w:rPr>
        <w:tab/>
      </w:r>
      <w:r w:rsidR="00610D61">
        <w:rPr>
          <w:rFonts w:ascii="Bookman Old Style" w:hAnsi="Bookman Old Style"/>
        </w:rPr>
        <w:t>141.2017</w:t>
      </w:r>
      <w:r w:rsidRPr="002E28CD">
        <w:rPr>
          <w:rFonts w:ascii="Bookman Old Style" w:hAnsi="Bookman Old Style"/>
        </w:rPr>
        <w:tab/>
      </w:r>
      <w:r w:rsidRPr="002E28CD">
        <w:rPr>
          <w:rFonts w:ascii="Bookman Old Style" w:hAnsi="Bookman Old Style"/>
        </w:rPr>
        <w:tab/>
      </w:r>
      <w:r w:rsidR="00C468B4">
        <w:rPr>
          <w:rFonts w:ascii="Bookman Old Style" w:hAnsi="Bookman Old Style"/>
        </w:rPr>
        <w:tab/>
      </w:r>
      <w:r w:rsidR="00C468B4">
        <w:rPr>
          <w:rFonts w:ascii="Bookman Old Style" w:hAnsi="Bookman Old Style"/>
        </w:rPr>
        <w:tab/>
      </w:r>
      <w:r w:rsidR="00C468B4">
        <w:rPr>
          <w:rFonts w:ascii="Bookman Old Style" w:hAnsi="Bookman Old Style"/>
        </w:rPr>
        <w:tab/>
      </w:r>
      <w:r w:rsidRPr="002E28CD">
        <w:rPr>
          <w:rFonts w:ascii="Bookman Old Style" w:hAnsi="Bookman Old Style"/>
        </w:rPr>
        <w:t>Lublin,</w:t>
      </w:r>
      <w:r w:rsidR="008355E1">
        <w:rPr>
          <w:rFonts w:ascii="Bookman Old Style" w:hAnsi="Bookman Old Style"/>
        </w:rPr>
        <w:t xml:space="preserve"> 21 listopada</w:t>
      </w:r>
      <w:r w:rsidR="00C468B4">
        <w:rPr>
          <w:rFonts w:ascii="Bookman Old Style" w:hAnsi="Bookman Old Style"/>
        </w:rPr>
        <w:t xml:space="preserve"> </w:t>
      </w:r>
      <w:r>
        <w:rPr>
          <w:rFonts w:ascii="Bookman Old Style" w:hAnsi="Bookman Old Style"/>
        </w:rPr>
        <w:t>2017</w:t>
      </w:r>
      <w:r w:rsidRPr="002E28CD">
        <w:rPr>
          <w:rFonts w:ascii="Bookman Old Style" w:hAnsi="Bookman Old Style"/>
        </w:rPr>
        <w:t xml:space="preserve"> r.</w:t>
      </w:r>
    </w:p>
    <w:p w:rsidR="00E2337D" w:rsidRPr="002E28CD" w:rsidRDefault="00DD400B" w:rsidP="000A78A4">
      <w:pPr>
        <w:tabs>
          <w:tab w:val="left" w:pos="0"/>
        </w:tabs>
        <w:rPr>
          <w:rFonts w:ascii="Bookman Old Style" w:hAnsi="Bookman Old Style"/>
        </w:rPr>
      </w:pPr>
      <w:r>
        <w:rPr>
          <w:rFonts w:ascii="Bookman Old Style" w:hAnsi="Bookman Old Style"/>
        </w:rPr>
        <w:t>C</w:t>
      </w:r>
      <w:r w:rsidR="00E2337D">
        <w:rPr>
          <w:rFonts w:ascii="Bookman Old Style" w:hAnsi="Bookman Old Style"/>
        </w:rPr>
        <w:t>18</w:t>
      </w:r>
      <w:r w:rsidR="00E2337D" w:rsidRPr="002E28CD">
        <w:rPr>
          <w:rFonts w:ascii="Bookman Old Style" w:hAnsi="Bookman Old Style"/>
        </w:rPr>
        <w:t>/</w:t>
      </w:r>
      <w:r w:rsidR="00E2337D">
        <w:rPr>
          <w:rFonts w:ascii="Bookman Old Style" w:hAnsi="Bookman Old Style"/>
        </w:rPr>
        <w:t>A/18</w:t>
      </w:r>
    </w:p>
    <w:p w:rsidR="00E2337D" w:rsidRPr="009406B1" w:rsidRDefault="004B1F7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E2337D" w:rsidRPr="009406B1" w:rsidRDefault="00E2337D" w:rsidP="005935E3">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2337D" w:rsidRPr="005935E3" w:rsidRDefault="00E2337D" w:rsidP="005935E3">
      <w:pPr>
        <w:tabs>
          <w:tab w:val="num" w:pos="720"/>
          <w:tab w:val="left" w:pos="851"/>
        </w:tabs>
        <w:spacing w:before="180" w:after="180" w:line="276" w:lineRule="auto"/>
        <w:jc w:val="center"/>
        <w:rPr>
          <w:rFonts w:ascii="Bookman Old Style" w:hAnsi="Bookman Old Style"/>
          <w:lang w:eastAsia="en-US"/>
        </w:rPr>
      </w:pPr>
      <w:r w:rsidRPr="004F7EE1">
        <w:rPr>
          <w:rFonts w:ascii="Bookman Old Style" w:hAnsi="Bookman Old Style"/>
        </w:rPr>
        <w:t>SZKOLENIA</w:t>
      </w:r>
      <w:r w:rsidRPr="004F7EE1">
        <w:rPr>
          <w:rFonts w:ascii="Bookman Old Style" w:hAnsi="Bookman Old Style"/>
          <w:bCs/>
        </w:rPr>
        <w:t xml:space="preserve"> DLA </w:t>
      </w:r>
      <w:r>
        <w:rPr>
          <w:rFonts w:ascii="Bookman Old Style" w:hAnsi="Bookman Old Style"/>
          <w:lang w:eastAsia="en-US"/>
        </w:rPr>
        <w:t>SĘDZIÓW I ASESORÓW SĄDOWYCH</w:t>
      </w:r>
      <w:r w:rsidRPr="005935E3">
        <w:rPr>
          <w:rFonts w:ascii="Bookman Old Style" w:hAnsi="Bookman Old Style"/>
          <w:lang w:eastAsia="en-US"/>
        </w:rPr>
        <w:t xml:space="preserve"> ORZEKAJĄCY</w:t>
      </w:r>
      <w:r>
        <w:rPr>
          <w:rFonts w:ascii="Bookman Old Style" w:hAnsi="Bookman Old Style"/>
          <w:lang w:eastAsia="en-US"/>
        </w:rPr>
        <w:t>CH</w:t>
      </w:r>
      <w:r w:rsidRPr="005935E3">
        <w:rPr>
          <w:rFonts w:ascii="Bookman Old Style" w:hAnsi="Bookman Old Style"/>
          <w:lang w:eastAsia="en-US"/>
        </w:rPr>
        <w:t xml:space="preserve"> </w:t>
      </w:r>
      <w:r>
        <w:rPr>
          <w:rFonts w:ascii="Bookman Old Style" w:hAnsi="Bookman Old Style"/>
          <w:lang w:eastAsia="en-US"/>
        </w:rPr>
        <w:br/>
      </w:r>
      <w:r w:rsidRPr="005935E3">
        <w:rPr>
          <w:rFonts w:ascii="Bookman Old Style" w:hAnsi="Bookman Old Style"/>
          <w:lang w:eastAsia="en-US"/>
        </w:rPr>
        <w:t xml:space="preserve">W WYDZIAŁACH CYWILNYCH, GOSPODARCZYCH ORAZ PRACY </w:t>
      </w:r>
      <w:r>
        <w:rPr>
          <w:rFonts w:ascii="Bookman Old Style" w:hAnsi="Bookman Old Style"/>
          <w:lang w:eastAsia="en-US"/>
        </w:rPr>
        <w:br/>
      </w:r>
      <w:r w:rsidRPr="005935E3">
        <w:rPr>
          <w:rFonts w:ascii="Bookman Old Style" w:hAnsi="Bookman Old Style"/>
          <w:lang w:eastAsia="en-US"/>
        </w:rPr>
        <w:t>I UBEZPIECZEŃ S</w:t>
      </w:r>
      <w:r>
        <w:rPr>
          <w:rFonts w:ascii="Bookman Old Style" w:hAnsi="Bookman Old Style"/>
          <w:lang w:eastAsia="en-US"/>
        </w:rPr>
        <w:t>POŁECZNYCH, A TAKŻE PROKURATORÓW I ASESORÓW</w:t>
      </w:r>
      <w:r w:rsidRPr="005935E3">
        <w:rPr>
          <w:rFonts w:ascii="Bookman Old Style" w:hAnsi="Bookman Old Style"/>
          <w:lang w:eastAsia="en-US"/>
        </w:rPr>
        <w:t xml:space="preserve"> PROKURATURY ZAJMUJĄCY</w:t>
      </w:r>
      <w:r>
        <w:rPr>
          <w:rFonts w:ascii="Bookman Old Style" w:hAnsi="Bookman Old Style"/>
          <w:lang w:eastAsia="en-US"/>
        </w:rPr>
        <w:t>CH</w:t>
      </w:r>
      <w:r w:rsidRPr="005935E3">
        <w:rPr>
          <w:rFonts w:ascii="Bookman Old Style" w:hAnsi="Bookman Old Style"/>
          <w:lang w:eastAsia="en-US"/>
        </w:rPr>
        <w:t xml:space="preserve"> SIĘ SPRAWAMI Z ZAKRESU PRAWA CYWILNEGO</w:t>
      </w:r>
    </w:p>
    <w:p w:rsidR="00E2337D" w:rsidRPr="009406B1" w:rsidRDefault="004B1F74" w:rsidP="005935E3">
      <w:pPr>
        <w:spacing w:before="60" w:line="276" w:lineRule="auto"/>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E2337D" w:rsidRPr="00F423E9" w:rsidRDefault="00E2337D" w:rsidP="000A78A4">
      <w:pPr>
        <w:rPr>
          <w:rFonts w:ascii="Bookman Old Style" w:hAnsi="Bookman Old Style"/>
          <w:b/>
          <w:sz w:val="10"/>
          <w:szCs w:val="10"/>
        </w:rPr>
      </w:pPr>
    </w:p>
    <w:p w:rsidR="00E2337D" w:rsidRPr="009406B1" w:rsidRDefault="004B1F7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E2337D" w:rsidRPr="009406B1" w:rsidRDefault="00E2337D" w:rsidP="000A78A4">
      <w:pPr>
        <w:rPr>
          <w:rFonts w:ascii="Bookman Old Style" w:hAnsi="Bookman Old Style"/>
        </w:rPr>
      </w:pPr>
      <w:r w:rsidRPr="009406B1">
        <w:rPr>
          <w:rFonts w:ascii="Bookman Old Style" w:hAnsi="Bookman Old Style"/>
        </w:rPr>
        <w:t>TEMAT SZKOLENIA:</w:t>
      </w:r>
    </w:p>
    <w:p w:rsidR="00E2337D" w:rsidRPr="009406B1" w:rsidRDefault="004B1F7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E2337D" w:rsidRPr="00F423E9" w:rsidRDefault="00E2337D" w:rsidP="000A78A4">
      <w:pPr>
        <w:spacing w:line="276" w:lineRule="auto"/>
        <w:jc w:val="center"/>
        <w:rPr>
          <w:rFonts w:ascii="Bookman Old Style" w:hAnsi="Bookman Old Style"/>
          <w:sz w:val="10"/>
          <w:szCs w:val="10"/>
        </w:rPr>
      </w:pPr>
    </w:p>
    <w:p w:rsidR="00E2337D" w:rsidRDefault="00E2337D" w:rsidP="005935E3">
      <w:pPr>
        <w:jc w:val="center"/>
        <w:rPr>
          <w:rFonts w:ascii="Bookman Old Style" w:hAnsi="Bookman Old Style"/>
          <w:b/>
          <w:lang w:eastAsia="en-US"/>
        </w:rPr>
      </w:pPr>
      <w:r>
        <w:rPr>
          <w:rFonts w:ascii="Bookman Old Style" w:hAnsi="Bookman Old Style"/>
          <w:b/>
          <w:lang w:eastAsia="en-US"/>
        </w:rPr>
        <w:t>„</w:t>
      </w:r>
      <w:r w:rsidRPr="001007BA">
        <w:rPr>
          <w:rFonts w:ascii="Bookman Old Style" w:hAnsi="Bookman Old Style"/>
          <w:b/>
          <w:lang w:eastAsia="en-US"/>
        </w:rPr>
        <w:t>Wybrane zagadnienia z prawa wekslowego</w:t>
      </w:r>
      <w:r>
        <w:rPr>
          <w:rFonts w:ascii="Bookman Old Style" w:hAnsi="Bookman Old Style"/>
          <w:b/>
          <w:lang w:eastAsia="en-US"/>
        </w:rPr>
        <w:t>”</w:t>
      </w:r>
    </w:p>
    <w:p w:rsidR="00E2337D" w:rsidRPr="00F423E9" w:rsidRDefault="00E2337D" w:rsidP="000A78A4">
      <w:pPr>
        <w:spacing w:line="276" w:lineRule="auto"/>
        <w:jc w:val="center"/>
        <w:rPr>
          <w:rFonts w:ascii="Bookman Old Style" w:hAnsi="Bookman Old Style"/>
          <w:sz w:val="10"/>
          <w:szCs w:val="10"/>
        </w:rPr>
      </w:pPr>
    </w:p>
    <w:p w:rsidR="00E2337D" w:rsidRPr="009406B1" w:rsidRDefault="004B1F7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E2337D" w:rsidRPr="009406B1" w:rsidRDefault="00E2337D" w:rsidP="000A78A4">
      <w:pPr>
        <w:jc w:val="both"/>
        <w:rPr>
          <w:rFonts w:ascii="Bookman Old Style" w:hAnsi="Bookman Old Style"/>
        </w:rPr>
      </w:pPr>
      <w:r w:rsidRPr="009406B1">
        <w:rPr>
          <w:rFonts w:ascii="Bookman Old Style" w:hAnsi="Bookman Old Style"/>
        </w:rPr>
        <w:t>DATA I MIEJSCE:</w:t>
      </w:r>
    </w:p>
    <w:p w:rsidR="00E2337D" w:rsidRPr="009406B1" w:rsidRDefault="004B1F7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E2337D" w:rsidRPr="002E28CD" w:rsidRDefault="00E2337D" w:rsidP="00C30EB1">
      <w:pPr>
        <w:ind w:left="3540" w:hanging="3540"/>
        <w:rPr>
          <w:rFonts w:ascii="Bookman Old Style" w:hAnsi="Bookman Old Style"/>
          <w:sz w:val="16"/>
          <w:szCs w:val="16"/>
        </w:rPr>
      </w:pPr>
    </w:p>
    <w:p w:rsidR="00E2337D" w:rsidRPr="00742AD3" w:rsidRDefault="00E2337D" w:rsidP="00C30EB1">
      <w:pPr>
        <w:ind w:left="3540" w:hanging="3540"/>
        <w:rPr>
          <w:rFonts w:ascii="Bookman Old Style" w:hAnsi="Bookman Old Style"/>
        </w:rPr>
      </w:pPr>
      <w:r>
        <w:rPr>
          <w:rFonts w:ascii="Bookman Old Style" w:hAnsi="Bookman Old Style"/>
        </w:rPr>
        <w:t xml:space="preserve">24 – 26 stycznia 2018 </w:t>
      </w:r>
      <w:r w:rsidRPr="006960ED">
        <w:rPr>
          <w:rFonts w:ascii="Bookman Old Style" w:hAnsi="Bookman Old Style"/>
        </w:rPr>
        <w:t>r.</w:t>
      </w:r>
      <w:r w:rsidRPr="006960ED">
        <w:rPr>
          <w:rFonts w:ascii="Bookman Old Style" w:hAnsi="Bookman Old Style"/>
        </w:rPr>
        <w:tab/>
      </w:r>
      <w:r>
        <w:rPr>
          <w:rFonts w:ascii="Bookman Old Style" w:hAnsi="Bookman Old Style"/>
        </w:rPr>
        <w:t>Krajowa Szkoła Sądownictwa i Prokuratury</w:t>
      </w:r>
    </w:p>
    <w:p w:rsidR="00E2337D" w:rsidRDefault="00E2337D" w:rsidP="00C30EB1">
      <w:pPr>
        <w:ind w:left="2832" w:firstLine="708"/>
        <w:rPr>
          <w:rFonts w:ascii="Bookman Old Style" w:hAnsi="Bookman Old Style"/>
        </w:rPr>
      </w:pPr>
      <w:r>
        <w:rPr>
          <w:rFonts w:ascii="Bookman Old Style" w:hAnsi="Bookman Old Style"/>
        </w:rPr>
        <w:t>ul. Przy Rondzie 5</w:t>
      </w:r>
    </w:p>
    <w:p w:rsidR="00E2337D" w:rsidRDefault="00E2337D" w:rsidP="00535581">
      <w:pPr>
        <w:tabs>
          <w:tab w:val="center" w:pos="6306"/>
        </w:tabs>
        <w:ind w:left="2832" w:firstLine="708"/>
        <w:rPr>
          <w:rFonts w:ascii="Bookman Old Style" w:hAnsi="Bookman Old Style"/>
        </w:rPr>
      </w:pPr>
      <w:r>
        <w:rPr>
          <w:rFonts w:ascii="Bookman Old Style" w:hAnsi="Bookman Old Style"/>
        </w:rPr>
        <w:t>31-</w:t>
      </w:r>
      <w:r w:rsidRPr="00AF69DA">
        <w:rPr>
          <w:rFonts w:ascii="Bookman Old Style" w:hAnsi="Bookman Old Style"/>
        </w:rPr>
        <w:t>547 Kraków</w:t>
      </w:r>
      <w:r w:rsidRPr="00AF69DA">
        <w:rPr>
          <w:rFonts w:ascii="Bookman Old Style" w:hAnsi="Bookman Old Style"/>
        </w:rPr>
        <w:tab/>
      </w:r>
    </w:p>
    <w:p w:rsidR="00E2337D" w:rsidRPr="00F423E9" w:rsidRDefault="00E2337D" w:rsidP="00535581">
      <w:pPr>
        <w:tabs>
          <w:tab w:val="center" w:pos="6306"/>
        </w:tabs>
        <w:ind w:left="2832" w:firstLine="708"/>
        <w:rPr>
          <w:rFonts w:ascii="Bookman Old Style" w:hAnsi="Bookman Old Style"/>
          <w:sz w:val="10"/>
          <w:szCs w:val="10"/>
        </w:rPr>
      </w:pPr>
    </w:p>
    <w:p w:rsidR="00E2337D" w:rsidRPr="007A0A52" w:rsidRDefault="00E2337D" w:rsidP="00535581">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E2337D" w:rsidRPr="007A0A52" w:rsidRDefault="00E2337D" w:rsidP="00535581">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r>
        <w:rPr>
          <w:rFonts w:ascii="Bookman Old Style" w:hAnsi="Bookman Old Style"/>
          <w:sz w:val="22"/>
          <w:szCs w:val="22"/>
        </w:rPr>
        <w:t>(2 przystanki w </w:t>
      </w:r>
      <w:r w:rsidRPr="007A0A52">
        <w:rPr>
          <w:rFonts w:ascii="Bookman Old Style" w:hAnsi="Bookman Old Style"/>
          <w:sz w:val="22"/>
          <w:szCs w:val="22"/>
        </w:rPr>
        <w:t>kierunku Nowej Huty, należy wysiąść przy Rondzie</w:t>
      </w:r>
      <w:r>
        <w:rPr>
          <w:rFonts w:ascii="Bookman Old Style" w:hAnsi="Bookman Old Style"/>
          <w:sz w:val="22"/>
          <w:szCs w:val="22"/>
        </w:rPr>
        <w:t xml:space="preserve"> Mogilskim), linie 5, 50, 52 (1 </w:t>
      </w:r>
      <w:r w:rsidRPr="007A0A52">
        <w:rPr>
          <w:rFonts w:ascii="Bookman Old Style" w:hAnsi="Bookman Old Style"/>
          <w:sz w:val="22"/>
          <w:szCs w:val="22"/>
        </w:rPr>
        <w:t xml:space="preserve">przystanek tramwajowy). Dojazd bezpośredni z Międzynarodowego Portu Lotniczego w Balicach (odległość </w:t>
      </w:r>
      <w:smartTag w:uri="urn:schemas-microsoft-com:office:smarttags" w:element="metricconverter">
        <w:smartTagPr>
          <w:attr w:name="ProductID" w:val="15 km"/>
        </w:smartTagPr>
        <w:r w:rsidRPr="007A0A52">
          <w:rPr>
            <w:rFonts w:ascii="Bookman Old Style" w:hAnsi="Bookman Old Style"/>
            <w:sz w:val="22"/>
            <w:szCs w:val="22"/>
          </w:rPr>
          <w:t>15 km</w:t>
        </w:r>
      </w:smartTag>
      <w:r w:rsidRPr="007A0A52">
        <w:rPr>
          <w:rFonts w:ascii="Bookman Old Style" w:hAnsi="Bookman Old Style"/>
          <w:sz w:val="22"/>
          <w:szCs w:val="22"/>
        </w:rPr>
        <w:t>) autobusem o numerze linii 292.</w:t>
      </w:r>
    </w:p>
    <w:p w:rsidR="00E2337D" w:rsidRPr="002E28CD" w:rsidRDefault="00E2337D" w:rsidP="00C30EB1">
      <w:pPr>
        <w:ind w:left="2832" w:firstLine="708"/>
        <w:rPr>
          <w:rFonts w:ascii="Bookman Old Style" w:hAnsi="Bookman Old Style"/>
          <w:sz w:val="10"/>
          <w:szCs w:val="10"/>
        </w:rPr>
      </w:pPr>
    </w:p>
    <w:p w:rsidR="00E2337D" w:rsidRPr="009406B1" w:rsidRDefault="004B1F74"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E2337D" w:rsidRPr="009406B1" w:rsidRDefault="00E2337D"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E2337D" w:rsidRDefault="004B1F74"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E2337D" w:rsidRPr="002E28CD" w:rsidRDefault="00E2337D" w:rsidP="000A78A4">
      <w:pPr>
        <w:rPr>
          <w:rFonts w:ascii="Bookman Old Style" w:hAnsi="Bookman Old Style"/>
          <w:sz w:val="10"/>
          <w:szCs w:val="10"/>
        </w:rPr>
      </w:pPr>
    </w:p>
    <w:p w:rsidR="00E2337D" w:rsidRPr="002E28CD" w:rsidRDefault="00E2337D" w:rsidP="000A78A4">
      <w:pPr>
        <w:spacing w:before="60"/>
        <w:jc w:val="center"/>
        <w:rPr>
          <w:rFonts w:ascii="Bookman Old Style" w:hAnsi="Bookman Old Style"/>
        </w:rPr>
      </w:pPr>
      <w:r w:rsidRPr="002E28CD">
        <w:rPr>
          <w:rFonts w:ascii="Bookman Old Style" w:hAnsi="Bookman Old Style"/>
        </w:rPr>
        <w:t>Krajowa Szkoła Sądownictwa i Prokuratury</w:t>
      </w:r>
    </w:p>
    <w:p w:rsidR="00E2337D" w:rsidRPr="002E28CD" w:rsidRDefault="00E2337D" w:rsidP="003377DE">
      <w:pPr>
        <w:spacing w:before="60"/>
        <w:jc w:val="center"/>
        <w:rPr>
          <w:rFonts w:ascii="Bookman Old Style" w:hAnsi="Bookman Old Style" w:cs="Bookman Old Style"/>
          <w:bCs/>
        </w:rPr>
      </w:pPr>
      <w:r w:rsidRPr="002E28CD">
        <w:rPr>
          <w:rFonts w:ascii="Bookman Old Style" w:hAnsi="Bookman Old Style" w:cs="Bookman Old Style"/>
          <w:bCs/>
        </w:rPr>
        <w:t>Ośrodek Szkolenia Ustawicznego i Współpracy Międzynarodowej</w:t>
      </w:r>
    </w:p>
    <w:p w:rsidR="00E2337D" w:rsidRPr="002E28CD" w:rsidRDefault="00E2337D" w:rsidP="000A78A4">
      <w:pPr>
        <w:spacing w:before="60"/>
        <w:jc w:val="center"/>
        <w:rPr>
          <w:rFonts w:ascii="Bookman Old Style" w:hAnsi="Bookman Old Style" w:cs="Bookman Old Style"/>
          <w:bCs/>
        </w:rPr>
      </w:pPr>
      <w:r w:rsidRPr="002E28CD">
        <w:rPr>
          <w:rFonts w:ascii="Bookman Old Style" w:hAnsi="Bookman Old Style" w:cs="Bookman Old Style"/>
          <w:bCs/>
        </w:rPr>
        <w:t>ul. Krakowskie Przedmieście 62, 20 - 076 Lublin</w:t>
      </w:r>
    </w:p>
    <w:p w:rsidR="00E2337D" w:rsidRPr="00485B29" w:rsidRDefault="00E2337D" w:rsidP="00485B29">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before="60"/>
        <w:jc w:val="center"/>
        <w:rPr>
          <w:rFonts w:ascii="Bookman Old Style" w:hAnsi="Bookman Old Style"/>
        </w:rPr>
      </w:pPr>
      <w:r>
        <w:rPr>
          <w:rFonts w:ascii="Bookman Old Style" w:hAnsi="Bookman Old Style"/>
        </w:rPr>
        <w:t>tel. 81 440 87 10</w:t>
      </w:r>
    </w:p>
    <w:p w:rsidR="00E2337D" w:rsidRDefault="004B1F7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E2337D" w:rsidRDefault="00E2337D" w:rsidP="000A78A4">
      <w:pPr>
        <w:rPr>
          <w:rFonts w:ascii="Bookman Old Style" w:hAnsi="Bookman Old Style"/>
        </w:rPr>
      </w:pPr>
      <w:r>
        <w:rPr>
          <w:rFonts w:ascii="Bookman Old Style" w:hAnsi="Bookman Old Style"/>
        </w:rPr>
        <w:t>OSOBY ODPOWIEDZIALNE ZE STRONY ORGANIZATORA:</w:t>
      </w:r>
    </w:p>
    <w:p w:rsidR="00E2337D" w:rsidRPr="002E28CD" w:rsidRDefault="004B1F74" w:rsidP="002E28CD">
      <w:pPr>
        <w:rPr>
          <w:rFonts w:ascii="Bookman Old Style" w:hAnsi="Bookman Old Style"/>
          <w:b/>
        </w:rPr>
        <w:sectPr w:rsidR="00E2337D" w:rsidRPr="002E28CD" w:rsidSect="00E33ECD">
          <w:pgSz w:w="11906" w:h="16838"/>
          <w:pgMar w:top="426"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
          </v:shape>
        </w:pict>
      </w:r>
    </w:p>
    <w:p w:rsidR="00485B29" w:rsidRPr="00485B29" w:rsidRDefault="00485B29" w:rsidP="00485B29">
      <w:pPr>
        <w:spacing w:before="60"/>
        <w:ind w:left="142"/>
        <w:contextualSpacing/>
        <w:jc w:val="both"/>
        <w:rPr>
          <w:rFonts w:ascii="Bookman Old Style" w:hAnsi="Bookman Old Style"/>
          <w:sz w:val="22"/>
          <w:szCs w:val="22"/>
        </w:rPr>
      </w:pPr>
      <w:r w:rsidRPr="00485B29">
        <w:rPr>
          <w:rFonts w:ascii="Bookman Old Style" w:hAnsi="Bookman Old Style"/>
          <w:sz w:val="22"/>
          <w:szCs w:val="22"/>
        </w:rPr>
        <w:lastRenderedPageBreak/>
        <w:t>merytorycznie:</w:t>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t>organizacyjnie:</w:t>
      </w:r>
    </w:p>
    <w:p w:rsidR="00485B29" w:rsidRPr="00485B29" w:rsidRDefault="00485B29" w:rsidP="00485B29">
      <w:pPr>
        <w:spacing w:before="60" w:line="276" w:lineRule="auto"/>
        <w:ind w:left="142"/>
        <w:jc w:val="both"/>
        <w:rPr>
          <w:rFonts w:ascii="Bookman Old Style" w:hAnsi="Bookman Old Style"/>
          <w:sz w:val="22"/>
          <w:szCs w:val="22"/>
        </w:rPr>
      </w:pPr>
      <w:r w:rsidRPr="00485B29">
        <w:rPr>
          <w:rFonts w:ascii="Bookman Old Style" w:hAnsi="Bookman Old Style"/>
          <w:sz w:val="22"/>
          <w:szCs w:val="22"/>
        </w:rPr>
        <w:t>sędzia Paweł Zdanikowski</w:t>
      </w:r>
      <w:r w:rsidRPr="00485B29">
        <w:rPr>
          <w:rFonts w:ascii="Bookman Old Style" w:hAnsi="Bookman Old Style"/>
          <w:sz w:val="22"/>
          <w:szCs w:val="22"/>
        </w:rPr>
        <w:tab/>
      </w:r>
      <w:r w:rsidRPr="00485B29">
        <w:rPr>
          <w:rFonts w:ascii="Bookman Old Style" w:hAnsi="Bookman Old Style"/>
          <w:sz w:val="22"/>
          <w:szCs w:val="22"/>
        </w:rPr>
        <w:tab/>
      </w:r>
      <w:r w:rsidRPr="00485B29">
        <w:rPr>
          <w:rFonts w:ascii="Bookman Old Style" w:hAnsi="Bookman Old Style"/>
          <w:sz w:val="22"/>
          <w:szCs w:val="22"/>
        </w:rPr>
        <w:tab/>
        <w:t>inspektor Eliza Danielewska</w:t>
      </w:r>
    </w:p>
    <w:p w:rsidR="00485B29" w:rsidRPr="001562CF" w:rsidRDefault="00485B29" w:rsidP="00485B29">
      <w:pPr>
        <w:spacing w:before="60" w:line="276" w:lineRule="auto"/>
        <w:ind w:left="142"/>
        <w:jc w:val="both"/>
        <w:rPr>
          <w:rFonts w:ascii="Bookman Old Style" w:hAnsi="Bookman Old Style"/>
          <w:sz w:val="22"/>
          <w:szCs w:val="22"/>
          <w:lang w:val="en-US"/>
        </w:rPr>
      </w:pPr>
      <w:r w:rsidRPr="001562CF">
        <w:rPr>
          <w:rFonts w:ascii="Bookman Old Style" w:hAnsi="Bookman Old Style"/>
          <w:sz w:val="22"/>
          <w:szCs w:val="22"/>
          <w:lang w:val="en-US"/>
        </w:rPr>
        <w:t xml:space="preserve">tel. 81 440 87 27 </w:t>
      </w:r>
      <w:r w:rsidRPr="001562CF">
        <w:rPr>
          <w:rFonts w:ascii="Bookman Old Style" w:hAnsi="Bookman Old Style"/>
          <w:sz w:val="22"/>
          <w:szCs w:val="22"/>
          <w:lang w:val="en-US"/>
        </w:rPr>
        <w:tab/>
      </w:r>
      <w:r w:rsidRPr="001562CF">
        <w:rPr>
          <w:rFonts w:ascii="Bookman Old Style" w:hAnsi="Bookman Old Style"/>
          <w:sz w:val="22"/>
          <w:szCs w:val="22"/>
          <w:lang w:val="en-US"/>
        </w:rPr>
        <w:tab/>
      </w:r>
      <w:r w:rsidRPr="001562CF">
        <w:rPr>
          <w:rFonts w:ascii="Bookman Old Style" w:hAnsi="Bookman Old Style"/>
          <w:sz w:val="22"/>
          <w:szCs w:val="22"/>
          <w:lang w:val="en-US"/>
        </w:rPr>
        <w:tab/>
      </w:r>
      <w:r w:rsidRPr="001562CF">
        <w:rPr>
          <w:rFonts w:ascii="Bookman Old Style" w:hAnsi="Bookman Old Style"/>
          <w:sz w:val="22"/>
          <w:szCs w:val="22"/>
          <w:lang w:val="en-US"/>
        </w:rPr>
        <w:tab/>
      </w:r>
      <w:r w:rsidRPr="001562CF">
        <w:rPr>
          <w:rFonts w:ascii="Bookman Old Style" w:hAnsi="Bookman Old Style"/>
          <w:sz w:val="22"/>
          <w:szCs w:val="22"/>
          <w:lang w:val="en-US"/>
        </w:rPr>
        <w:tab/>
        <w:t>tel. 81 458 37 42</w:t>
      </w:r>
    </w:p>
    <w:p w:rsidR="00E2337D" w:rsidRPr="003F6A90" w:rsidRDefault="00485B29" w:rsidP="00485B29">
      <w:pPr>
        <w:ind w:left="142" w:right="1" w:hanging="142"/>
        <w:rPr>
          <w:rFonts w:ascii="Bookman Old Style" w:hAnsi="Bookman Old Style"/>
          <w:b/>
          <w:lang w:val="en-US"/>
        </w:rPr>
      </w:pPr>
      <w:r>
        <w:rPr>
          <w:rFonts w:ascii="Bookman Old Style" w:hAnsi="Bookman Old Style"/>
          <w:sz w:val="22"/>
          <w:szCs w:val="22"/>
          <w:lang w:val="en-US"/>
        </w:rPr>
        <w:tab/>
      </w:r>
      <w:r w:rsidRPr="00485B29">
        <w:rPr>
          <w:rFonts w:ascii="Bookman Old Style" w:hAnsi="Bookman Old Style"/>
          <w:sz w:val="22"/>
          <w:szCs w:val="22"/>
          <w:lang w:val="en-US"/>
        </w:rPr>
        <w:t xml:space="preserve">e-mail: </w:t>
      </w:r>
      <w:hyperlink r:id="rId9" w:history="1">
        <w:r w:rsidRPr="00485B29">
          <w:rPr>
            <w:rFonts w:ascii="Bookman Old Style" w:hAnsi="Bookman Old Style"/>
            <w:color w:val="0000FF"/>
            <w:sz w:val="22"/>
            <w:szCs w:val="22"/>
            <w:u w:val="single"/>
            <w:lang w:val="en-US"/>
          </w:rPr>
          <w:t>p.zdanikowski@kssip.gov.pl</w:t>
        </w:r>
      </w:hyperlink>
      <w:r w:rsidRPr="00485B29">
        <w:rPr>
          <w:rFonts w:ascii="Bookman Old Style" w:hAnsi="Bookman Old Style"/>
          <w:color w:val="0000FF"/>
          <w:sz w:val="22"/>
          <w:szCs w:val="22"/>
          <w:lang w:val="en-US"/>
        </w:rPr>
        <w:tab/>
      </w:r>
      <w:r>
        <w:rPr>
          <w:rFonts w:ascii="Bookman Old Style" w:hAnsi="Bookman Old Style"/>
          <w:color w:val="0000FF"/>
          <w:sz w:val="22"/>
          <w:szCs w:val="22"/>
          <w:lang w:val="en-US"/>
        </w:rPr>
        <w:tab/>
      </w:r>
      <w:r w:rsidRPr="00485B29">
        <w:rPr>
          <w:rFonts w:ascii="Bookman Old Style" w:hAnsi="Bookman Old Style"/>
          <w:sz w:val="22"/>
          <w:szCs w:val="22"/>
          <w:lang w:val="en-US"/>
        </w:rPr>
        <w:t xml:space="preserve">e-mail: </w:t>
      </w:r>
      <w:hyperlink r:id="rId10" w:history="1">
        <w:r w:rsidRPr="00485B29">
          <w:rPr>
            <w:rFonts w:ascii="Bookman Old Style" w:hAnsi="Bookman Old Style"/>
            <w:color w:val="0000FF"/>
            <w:sz w:val="22"/>
            <w:szCs w:val="22"/>
            <w:u w:val="single"/>
            <w:lang w:val="en-US"/>
          </w:rPr>
          <w:t>e.danielewska@kssip.gov.pl</w:t>
        </w:r>
      </w:hyperlink>
    </w:p>
    <w:p w:rsidR="00E2337D" w:rsidRDefault="004B1F74" w:rsidP="00535581">
      <w:pPr>
        <w:rPr>
          <w:rFonts w:ascii="Bookman Old Style" w:hAnsi="Bookman Old Style"/>
          <w:lang w:val="pt-BR"/>
        </w:rPr>
        <w:sectPr w:rsidR="00E2337D" w:rsidSect="002E28CD">
          <w:type w:val="continuous"/>
          <w:pgSz w:w="11906" w:h="16838"/>
          <w:pgMar w:top="426" w:right="1416" w:bottom="568"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E2337D" w:rsidRPr="002D2B81" w:rsidRDefault="00E2337D" w:rsidP="00535581">
      <w:pPr>
        <w:rPr>
          <w:rFonts w:ascii="Bookman Old Style" w:hAnsi="Bookman Old Style"/>
          <w:lang w:val="pt-BR"/>
        </w:rPr>
      </w:pPr>
      <w:r w:rsidRPr="002D2B81">
        <w:rPr>
          <w:rFonts w:ascii="Bookman Old Style" w:hAnsi="Bookman Old Style"/>
          <w:lang w:val="pt-BR"/>
        </w:rPr>
        <w:lastRenderedPageBreak/>
        <w:t>WYKŁADOWCY:</w:t>
      </w:r>
    </w:p>
    <w:p w:rsidR="00E2337D" w:rsidRDefault="004B1F74" w:rsidP="00535581">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E2337D" w:rsidRDefault="00E2337D" w:rsidP="00535581">
      <w:pPr>
        <w:rPr>
          <w:rFonts w:ascii="Bookman Old Style" w:hAnsi="Bookman Old Style"/>
          <w:lang w:val="pt-BR"/>
        </w:rPr>
      </w:pPr>
    </w:p>
    <w:p w:rsidR="00E2337D" w:rsidRDefault="00E2337D" w:rsidP="00535581">
      <w:pPr>
        <w:ind w:right="-709"/>
        <w:rPr>
          <w:rFonts w:ascii="Bookman Old Style" w:hAnsi="Bookman Old Style"/>
        </w:rPr>
        <w:sectPr w:rsidR="00E2337D" w:rsidSect="008F32A8">
          <w:type w:val="continuous"/>
          <w:pgSz w:w="11906" w:h="16838"/>
          <w:pgMar w:top="2091" w:right="1416" w:bottom="1417" w:left="1417" w:header="0" w:footer="708" w:gutter="0"/>
          <w:cols w:num="2" w:space="708" w:equalWidth="0">
            <w:col w:w="2836" w:space="567"/>
            <w:col w:w="5669"/>
          </w:cols>
          <w:docGrid w:linePitch="360"/>
        </w:sectPr>
      </w:pPr>
    </w:p>
    <w:p w:rsidR="00E2337D" w:rsidRPr="00951279" w:rsidRDefault="00E2337D" w:rsidP="00535581">
      <w:pPr>
        <w:ind w:right="-709"/>
        <w:rPr>
          <w:rFonts w:ascii="Bookman Old Style" w:hAnsi="Bookman Old Style"/>
          <w:sz w:val="16"/>
          <w:szCs w:val="16"/>
        </w:rPr>
      </w:pPr>
    </w:p>
    <w:p w:rsidR="00E2337D" w:rsidRPr="001007BA" w:rsidRDefault="00E2337D" w:rsidP="005935E3">
      <w:r w:rsidRPr="001007BA">
        <w:rPr>
          <w:rFonts w:ascii="Bookman Old Style" w:hAnsi="Bookman Old Style" w:cs="Bookman Old Style"/>
          <w:b/>
          <w:bCs/>
        </w:rPr>
        <w:t>Marcin Spyra</w:t>
      </w:r>
    </w:p>
    <w:p w:rsidR="00E2337D" w:rsidRPr="001007BA" w:rsidRDefault="00E2337D" w:rsidP="005935E3">
      <w:pPr>
        <w:spacing w:before="60"/>
        <w:jc w:val="both"/>
      </w:pPr>
      <w:r>
        <w:rPr>
          <w:rFonts w:ascii="Bookman Old Style" w:hAnsi="Bookman Old Style" w:cs="Bookman Old Style"/>
          <w:bCs/>
        </w:rPr>
        <w:t xml:space="preserve">Doktor habilitowany nauk prawnych, </w:t>
      </w:r>
      <w:r w:rsidRPr="001007BA">
        <w:rPr>
          <w:rFonts w:ascii="Bookman Old Style" w:hAnsi="Bookman Old Style"/>
        </w:rPr>
        <w:t>adiunkt w Katedrze Prawa Gospodarczego Prywatnego</w:t>
      </w:r>
      <w:r w:rsidRPr="001007BA">
        <w:rPr>
          <w:rFonts w:ascii="Bookman Old Style" w:hAnsi="Bookman Old Style" w:cs="Bookman Old Style"/>
          <w:bCs/>
        </w:rPr>
        <w:t xml:space="preserve"> </w:t>
      </w:r>
      <w:r>
        <w:rPr>
          <w:rFonts w:ascii="Bookman Old Style" w:hAnsi="Bookman Old Style" w:cs="Bookman Old Style"/>
          <w:bCs/>
        </w:rPr>
        <w:t xml:space="preserve">na </w:t>
      </w:r>
      <w:r>
        <w:rPr>
          <w:rFonts w:ascii="Bookman Old Style" w:hAnsi="Bookman Old Style"/>
        </w:rPr>
        <w:t>Wydziale</w:t>
      </w:r>
      <w:r w:rsidRPr="001007BA">
        <w:rPr>
          <w:rFonts w:ascii="Bookman Old Style" w:hAnsi="Bookman Old Style"/>
        </w:rPr>
        <w:t xml:space="preserve"> Prawa i Administracji</w:t>
      </w:r>
      <w:r>
        <w:rPr>
          <w:rFonts w:ascii="Bookman Old Style" w:hAnsi="Bookman Old Style"/>
        </w:rPr>
        <w:t xml:space="preserve"> Uniwersytetu Jagiellońskiego, </w:t>
      </w:r>
      <w:r w:rsidRPr="001007BA">
        <w:rPr>
          <w:rFonts w:ascii="Bookman Old Style" w:hAnsi="Bookman Old Style"/>
        </w:rPr>
        <w:t>radca prawny,</w:t>
      </w:r>
      <w:r w:rsidRPr="001007BA">
        <w:rPr>
          <w:rFonts w:ascii="Bookman Old Style" w:hAnsi="Bookman Old Style"/>
          <w:bCs/>
        </w:rPr>
        <w:t xml:space="preserve"> autor publikacji z zakresu prawa europejskiego, prawa spółek, prawa papierów wartościowych, w szczególności w as</w:t>
      </w:r>
      <w:r w:rsidR="001562CF">
        <w:rPr>
          <w:rFonts w:ascii="Bookman Old Style" w:hAnsi="Bookman Old Style"/>
          <w:bCs/>
        </w:rPr>
        <w:t>pekcie obrotu międzynarodowego.</w:t>
      </w:r>
    </w:p>
    <w:p w:rsidR="00E2337D" w:rsidRPr="008355E1" w:rsidRDefault="00E2337D" w:rsidP="008355E1">
      <w:pPr>
        <w:ind w:left="2832" w:right="-709" w:hanging="2832"/>
        <w:jc w:val="both"/>
        <w:rPr>
          <w:rFonts w:ascii="Bookman Old Style" w:hAnsi="Bookman Old Style"/>
          <w:sz w:val="16"/>
          <w:szCs w:val="16"/>
        </w:rPr>
      </w:pPr>
    </w:p>
    <w:p w:rsidR="00E2337D" w:rsidRPr="00CC2961" w:rsidRDefault="00E2337D" w:rsidP="008355E1">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E2337D" w:rsidRDefault="00E2337D" w:rsidP="00535581">
      <w:pPr>
        <w:ind w:right="-709"/>
        <w:jc w:val="both"/>
        <w:rPr>
          <w:rFonts w:ascii="Bookman Old Style" w:hAnsi="Bookman Old Style"/>
        </w:rPr>
      </w:pPr>
    </w:p>
    <w:p w:rsidR="00E2337D" w:rsidRDefault="00E2337D" w:rsidP="00951279">
      <w:pPr>
        <w:ind w:right="1"/>
        <w:jc w:val="center"/>
        <w:rPr>
          <w:rFonts w:ascii="Bookman Old Style" w:hAnsi="Bookman Old Style"/>
          <w:b/>
        </w:rPr>
      </w:pPr>
      <w:r w:rsidRPr="002D2B81">
        <w:rPr>
          <w:rFonts w:ascii="Bookman Old Style" w:hAnsi="Bookman Old Style"/>
          <w:b/>
        </w:rPr>
        <w:t>PROGRAM SZCZEGÓŁOWY</w:t>
      </w:r>
    </w:p>
    <w:p w:rsidR="00E2337D" w:rsidRPr="00A92A7E" w:rsidRDefault="00E2337D" w:rsidP="00535581">
      <w:pPr>
        <w:ind w:right="-709"/>
        <w:jc w:val="center"/>
        <w:rPr>
          <w:rFonts w:ascii="Bookman Old Style" w:hAnsi="Bookman Old Style"/>
          <w:b/>
          <w:sz w:val="16"/>
          <w:szCs w:val="16"/>
        </w:rPr>
      </w:pPr>
    </w:p>
    <w:p w:rsidR="00E2337D" w:rsidRDefault="004B1F74" w:rsidP="00535581">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E2337D" w:rsidRPr="002D2B81" w:rsidRDefault="00E2337D" w:rsidP="00535581">
      <w:pPr>
        <w:ind w:right="-709"/>
        <w:rPr>
          <w:rFonts w:ascii="Bookman Old Style" w:hAnsi="Bookman Old Style"/>
          <w:b/>
        </w:rPr>
      </w:pPr>
      <w:r>
        <w:rPr>
          <w:rFonts w:ascii="Bookman Old Style" w:hAnsi="Bookman Old Style"/>
          <w:b/>
        </w:rPr>
        <w:t xml:space="preserve">ŚRODA  </w:t>
      </w:r>
      <w:r>
        <w:rPr>
          <w:rFonts w:ascii="Bookman Old Style" w:hAnsi="Bookman Old Style"/>
          <w:b/>
        </w:rPr>
        <w:tab/>
      </w:r>
      <w:r>
        <w:rPr>
          <w:rFonts w:ascii="Bookman Old Style" w:hAnsi="Bookman Old Style"/>
          <w:b/>
        </w:rPr>
        <w:tab/>
        <w:t>24 stycznia 2018</w:t>
      </w:r>
      <w:r w:rsidRPr="002D2B81">
        <w:rPr>
          <w:rFonts w:ascii="Bookman Old Style" w:hAnsi="Bookman Old Style"/>
          <w:b/>
        </w:rPr>
        <w:t xml:space="preserve"> r.</w:t>
      </w:r>
    </w:p>
    <w:p w:rsidR="00E2337D" w:rsidRPr="005A05D1" w:rsidRDefault="004B1F74" w:rsidP="00535581">
      <w:pPr>
        <w:ind w:right="1"/>
        <w:rPr>
          <w:rFonts w:ascii="Bookman Old Style" w:hAnsi="Bookman Old Style"/>
          <w:b/>
        </w:rPr>
        <w:sectPr w:rsidR="00E2337D" w:rsidRPr="005A05D1" w:rsidSect="00951279">
          <w:type w:val="continuous"/>
          <w:pgSz w:w="11906" w:h="16838"/>
          <w:pgMar w:top="85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E2337D" w:rsidRDefault="00E2337D" w:rsidP="008355E1">
      <w:pPr>
        <w:ind w:left="2127" w:hanging="2127"/>
        <w:jc w:val="both"/>
        <w:rPr>
          <w:rFonts w:ascii="Bookman Old Style" w:hAnsi="Bookman Old Style"/>
        </w:rPr>
      </w:pPr>
      <w:r w:rsidRPr="00003FAB">
        <w:rPr>
          <w:rFonts w:ascii="Bookman Old Style" w:hAnsi="Bookman Old Style"/>
        </w:rPr>
        <w:lastRenderedPageBreak/>
        <w:t>1</w:t>
      </w:r>
      <w:r>
        <w:rPr>
          <w:rFonts w:ascii="Bookman Old Style" w:hAnsi="Bookman Old Style"/>
        </w:rPr>
        <w:t>3</w:t>
      </w:r>
      <w:r w:rsidRPr="00003FAB">
        <w:rPr>
          <w:rFonts w:ascii="Bookman Old Style" w:hAnsi="Bookman Old Style"/>
        </w:rPr>
        <w:t>.</w:t>
      </w:r>
      <w:r>
        <w:rPr>
          <w:rFonts w:ascii="Bookman Old Style" w:hAnsi="Bookman Old Style"/>
        </w:rPr>
        <w:t>30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E2337D" w:rsidRPr="00C30EB1" w:rsidRDefault="00E2337D" w:rsidP="008355E1">
      <w:pPr>
        <w:ind w:left="2127" w:hanging="2127"/>
        <w:jc w:val="both"/>
        <w:rPr>
          <w:rFonts w:ascii="Bookman Old Style" w:hAnsi="Bookman Old Style"/>
        </w:rPr>
      </w:pPr>
      <w:r w:rsidRPr="00C30EB1">
        <w:rPr>
          <w:rFonts w:ascii="Bookman Old Style" w:hAnsi="Bookman Old Style"/>
        </w:rPr>
        <w:tab/>
        <w:t xml:space="preserve">w </w:t>
      </w:r>
      <w:r>
        <w:rPr>
          <w:rFonts w:ascii="Bookman Old Style" w:hAnsi="Bookman Old Style"/>
        </w:rPr>
        <w:t xml:space="preserve">Domu Aplikanta </w:t>
      </w:r>
    </w:p>
    <w:p w:rsidR="00E2337D" w:rsidRPr="00A92A7E" w:rsidRDefault="00E2337D" w:rsidP="008355E1">
      <w:pPr>
        <w:ind w:left="2127" w:hanging="2127"/>
        <w:jc w:val="both"/>
        <w:rPr>
          <w:rFonts w:ascii="Bookman Old Style" w:hAnsi="Bookman Old Style"/>
          <w:sz w:val="16"/>
          <w:szCs w:val="16"/>
        </w:rPr>
      </w:pPr>
    </w:p>
    <w:p w:rsidR="00E2337D" w:rsidRDefault="00E2337D" w:rsidP="008355E1">
      <w:pPr>
        <w:ind w:left="2127" w:hanging="2127"/>
        <w:jc w:val="both"/>
        <w:rPr>
          <w:rFonts w:ascii="Bookman Old Style" w:hAnsi="Bookman Old Style"/>
        </w:rPr>
      </w:pPr>
      <w:r w:rsidRPr="00003FAB">
        <w:rPr>
          <w:rFonts w:ascii="Bookman Old Style" w:hAnsi="Bookman Old Style"/>
        </w:rPr>
        <w:t>1</w:t>
      </w:r>
      <w:r>
        <w:rPr>
          <w:rFonts w:ascii="Bookman Old Style" w:hAnsi="Bookman Old Style"/>
        </w:rPr>
        <w:t>4.0</w:t>
      </w:r>
      <w:r w:rsidRPr="00003FAB">
        <w:rPr>
          <w:rFonts w:ascii="Bookman Old Style" w:hAnsi="Bookman Old Style"/>
        </w:rPr>
        <w:t>0</w:t>
      </w:r>
      <w:r>
        <w:rPr>
          <w:rFonts w:ascii="Bookman Old Style" w:hAnsi="Bookman Old Style"/>
        </w:rPr>
        <w:t xml:space="preserve"> – 15.00</w:t>
      </w:r>
      <w:r w:rsidRPr="00590785">
        <w:rPr>
          <w:rFonts w:ascii="Bookman Old Style" w:hAnsi="Bookman Old Style"/>
        </w:rPr>
        <w:tab/>
      </w:r>
      <w:r>
        <w:rPr>
          <w:rFonts w:ascii="Bookman Old Style" w:hAnsi="Bookman Old Style"/>
        </w:rPr>
        <w:t>obiad</w:t>
      </w:r>
    </w:p>
    <w:p w:rsidR="00E2337D" w:rsidRPr="00A92A7E" w:rsidRDefault="00E2337D" w:rsidP="008355E1">
      <w:pPr>
        <w:pStyle w:val="Tekstpodstawowy"/>
        <w:tabs>
          <w:tab w:val="left" w:pos="0"/>
        </w:tabs>
        <w:ind w:left="2127" w:hanging="2127"/>
        <w:rPr>
          <w:rFonts w:ascii="Bookman Old Style" w:hAnsi="Bookman Old Style"/>
          <w:b/>
          <w:sz w:val="16"/>
          <w:szCs w:val="16"/>
        </w:rPr>
      </w:pPr>
    </w:p>
    <w:p w:rsidR="00E2337D" w:rsidRPr="005935E3" w:rsidRDefault="00E2337D" w:rsidP="008355E1">
      <w:pPr>
        <w:ind w:left="2124" w:hanging="2124"/>
        <w:jc w:val="both"/>
        <w:rPr>
          <w:rFonts w:ascii="Bookman Old Style" w:hAnsi="Bookman Old Style"/>
          <w:b/>
        </w:rPr>
      </w:pPr>
      <w:r>
        <w:rPr>
          <w:rFonts w:ascii="Bookman Old Style" w:hAnsi="Bookman Old Style"/>
          <w:b/>
        </w:rPr>
        <w:t>15.00 – 16.30</w:t>
      </w:r>
      <w:r>
        <w:rPr>
          <w:rFonts w:ascii="Bookman Old Style" w:hAnsi="Bookman Old Style"/>
          <w:b/>
        </w:rPr>
        <w:tab/>
        <w:t>Elementy składowe weksla, klauzule obligatoryjne, klauzule wekslowo skuteczne, klauzule pozawekslowo skuteczne, procesowe zagadnienia oceny prawidłowości wystawienia weksla</w:t>
      </w:r>
      <w:r w:rsidR="00485B29">
        <w:rPr>
          <w:rFonts w:ascii="Bookman Old Style" w:hAnsi="Bookman Old Style"/>
          <w:b/>
        </w:rPr>
        <w:t>.</w:t>
      </w:r>
    </w:p>
    <w:p w:rsidR="00E2337D" w:rsidRPr="00485B29" w:rsidRDefault="00E2337D" w:rsidP="008355E1">
      <w:pPr>
        <w:ind w:left="2124" w:hanging="2124"/>
        <w:jc w:val="both"/>
        <w:rPr>
          <w:rFonts w:ascii="Bookman Old Style" w:hAnsi="Bookman Old Style"/>
          <w:b/>
        </w:rPr>
      </w:pPr>
      <w:r>
        <w:rPr>
          <w:rFonts w:ascii="Bookman Old Style" w:hAnsi="Bookman Old Style"/>
          <w:b/>
        </w:rPr>
        <w:tab/>
      </w:r>
      <w:r>
        <w:rPr>
          <w:rFonts w:ascii="Bookman Old Style" w:hAnsi="Bookman Old Style"/>
        </w:rPr>
        <w:t xml:space="preserve">Prowadzenie – </w:t>
      </w:r>
      <w:r w:rsidRPr="005935E3">
        <w:rPr>
          <w:rFonts w:ascii="Bookman Old Style" w:hAnsi="Bookman Old Style"/>
        </w:rPr>
        <w:t>Marcin Spyra</w:t>
      </w:r>
    </w:p>
    <w:p w:rsidR="00E2337D" w:rsidRPr="00A92A7E" w:rsidRDefault="00E2337D" w:rsidP="008355E1">
      <w:pPr>
        <w:pStyle w:val="Tekstpodstawowy"/>
        <w:tabs>
          <w:tab w:val="left" w:pos="0"/>
        </w:tabs>
        <w:ind w:left="2127" w:hanging="2127"/>
        <w:rPr>
          <w:rFonts w:ascii="Bookman Old Style" w:hAnsi="Bookman Old Style"/>
          <w:b/>
          <w:sz w:val="16"/>
          <w:szCs w:val="16"/>
        </w:rPr>
      </w:pPr>
    </w:p>
    <w:p w:rsidR="00E2337D" w:rsidRDefault="00E2337D" w:rsidP="008355E1">
      <w:pPr>
        <w:pStyle w:val="Tekstpodstawowy"/>
        <w:tabs>
          <w:tab w:val="left" w:pos="0"/>
        </w:tabs>
        <w:ind w:left="2127" w:hanging="2127"/>
        <w:rPr>
          <w:rFonts w:ascii="Bookman Old Style" w:hAnsi="Bookman Old Style"/>
          <w:szCs w:val="24"/>
        </w:rPr>
      </w:pPr>
      <w:r>
        <w:rPr>
          <w:rFonts w:ascii="Bookman Old Style" w:hAnsi="Bookman Old Style"/>
          <w:szCs w:val="24"/>
        </w:rPr>
        <w:t>16.30 – 16.45</w:t>
      </w:r>
      <w:r>
        <w:rPr>
          <w:rFonts w:ascii="Bookman Old Style" w:hAnsi="Bookman Old Style"/>
          <w:szCs w:val="24"/>
        </w:rPr>
        <w:tab/>
        <w:t>przerwa</w:t>
      </w:r>
    </w:p>
    <w:p w:rsidR="00E2337D" w:rsidRPr="00A92A7E" w:rsidRDefault="00E2337D" w:rsidP="008355E1">
      <w:pPr>
        <w:pStyle w:val="Tekstpodstawowy"/>
        <w:tabs>
          <w:tab w:val="left" w:pos="0"/>
        </w:tabs>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szCs w:val="24"/>
        </w:rPr>
      </w:pPr>
      <w:r>
        <w:rPr>
          <w:rFonts w:ascii="Bookman Old Style" w:hAnsi="Bookman Old Style"/>
          <w:b/>
          <w:szCs w:val="24"/>
        </w:rPr>
        <w:t>16.45 – 18.1</w:t>
      </w:r>
      <w:r w:rsidRPr="009C127F">
        <w:rPr>
          <w:rFonts w:ascii="Bookman Old Style" w:hAnsi="Bookman Old Style"/>
          <w:b/>
          <w:szCs w:val="24"/>
        </w:rPr>
        <w:t>5</w:t>
      </w:r>
      <w:r>
        <w:rPr>
          <w:rFonts w:ascii="Bookman Old Style" w:hAnsi="Bookman Old Style"/>
          <w:szCs w:val="24"/>
        </w:rPr>
        <w:tab/>
      </w:r>
      <w:r>
        <w:rPr>
          <w:rFonts w:ascii="Bookman Old Style" w:hAnsi="Bookman Old Style"/>
          <w:b/>
        </w:rPr>
        <w:t>Weksel in blanco, porozumienie wekslowe</w:t>
      </w:r>
      <w:r w:rsidR="00485B29">
        <w:rPr>
          <w:rFonts w:ascii="Bookman Old Style" w:hAnsi="Bookman Old Style"/>
          <w:b/>
        </w:rPr>
        <w:t xml:space="preserve"> (ocena prawidłowości, skutki).</w:t>
      </w:r>
    </w:p>
    <w:p w:rsidR="00E2337D" w:rsidRPr="00485B29" w:rsidRDefault="00485B29" w:rsidP="008355E1">
      <w:pPr>
        <w:pStyle w:val="Tekstpodstawowy"/>
        <w:tabs>
          <w:tab w:val="left" w:pos="0"/>
        </w:tabs>
        <w:ind w:left="2127" w:hanging="2127"/>
        <w:rPr>
          <w:rFonts w:ascii="Bookman Old Style" w:hAnsi="Bookman Old Style"/>
          <w:b/>
          <w:szCs w:val="24"/>
        </w:rPr>
      </w:pPr>
      <w:r>
        <w:rPr>
          <w:rFonts w:ascii="Bookman Old Style" w:hAnsi="Bookman Old Style"/>
          <w:b/>
          <w:szCs w:val="24"/>
        </w:rPr>
        <w:tab/>
      </w:r>
      <w:r w:rsidR="00E2337D">
        <w:rPr>
          <w:rFonts w:ascii="Bookman Old Style" w:hAnsi="Bookman Old Style"/>
          <w:szCs w:val="24"/>
        </w:rPr>
        <w:t xml:space="preserve">Prowadzenie - </w:t>
      </w:r>
      <w:r w:rsidR="00E2337D" w:rsidRPr="005935E3">
        <w:rPr>
          <w:rFonts w:ascii="Bookman Old Style" w:hAnsi="Bookman Old Style"/>
          <w:szCs w:val="24"/>
        </w:rPr>
        <w:t>Marcin Spyra</w:t>
      </w:r>
    </w:p>
    <w:p w:rsidR="00E2337D" w:rsidRDefault="00E2337D" w:rsidP="008355E1">
      <w:pPr>
        <w:spacing w:before="240" w:after="120"/>
        <w:ind w:left="2126" w:hanging="2126"/>
        <w:jc w:val="both"/>
        <w:rPr>
          <w:rFonts w:ascii="Bookman Old Style" w:hAnsi="Bookman Old Style"/>
        </w:rPr>
      </w:pPr>
      <w:r w:rsidRPr="00003FAB">
        <w:rPr>
          <w:rFonts w:ascii="Bookman Old Style" w:hAnsi="Bookman Old Style"/>
        </w:rPr>
        <w:t>18.</w:t>
      </w:r>
      <w:r>
        <w:rPr>
          <w:rFonts w:ascii="Bookman Old Style" w:hAnsi="Bookman Old Style"/>
        </w:rPr>
        <w:t>15</w:t>
      </w:r>
      <w:r w:rsidRPr="00590785">
        <w:rPr>
          <w:rFonts w:ascii="Bookman Old Style" w:hAnsi="Bookman Old Style"/>
        </w:rPr>
        <w:tab/>
      </w:r>
      <w:r>
        <w:rPr>
          <w:rFonts w:ascii="Bookman Old Style" w:hAnsi="Bookman Old Style"/>
        </w:rPr>
        <w:t>kolacja</w:t>
      </w:r>
    </w:p>
    <w:p w:rsidR="00E2337D" w:rsidRDefault="004B1F74" w:rsidP="008355E1">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E2337D" w:rsidRDefault="00E2337D" w:rsidP="00535581">
      <w:pPr>
        <w:ind w:right="-709"/>
        <w:rPr>
          <w:rFonts w:ascii="Bookman Old Style" w:hAnsi="Bookman Old Style"/>
          <w:b/>
        </w:rPr>
      </w:pPr>
      <w:r>
        <w:rPr>
          <w:rFonts w:ascii="Bookman Old Style" w:hAnsi="Bookman Old Style"/>
          <w:b/>
        </w:rPr>
        <w:t>CZWARTEK</w:t>
      </w:r>
      <w:r>
        <w:rPr>
          <w:rFonts w:ascii="Bookman Old Style" w:hAnsi="Bookman Old Style"/>
          <w:b/>
        </w:rPr>
        <w:tab/>
        <w:t>25 stycznia 2018</w:t>
      </w:r>
      <w:r w:rsidRPr="002D2B81">
        <w:rPr>
          <w:rFonts w:ascii="Bookman Old Style" w:hAnsi="Bookman Old Style"/>
          <w:b/>
        </w:rPr>
        <w:t xml:space="preserve"> r.</w:t>
      </w:r>
    </w:p>
    <w:p w:rsidR="00E2337D" w:rsidRDefault="004B1F74" w:rsidP="00535581">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E2337D" w:rsidRDefault="00E2337D" w:rsidP="008355E1">
      <w:pPr>
        <w:ind w:left="2126" w:hanging="2126"/>
        <w:jc w:val="both"/>
        <w:rPr>
          <w:rFonts w:ascii="Bookman Old Style" w:hAnsi="Bookman Old Style"/>
        </w:rPr>
      </w:pPr>
      <w:r>
        <w:rPr>
          <w:rFonts w:ascii="Bookman Old Style" w:hAnsi="Bookman Old Style"/>
        </w:rPr>
        <w:t xml:space="preserve">8.00 – </w:t>
      </w:r>
      <w:r w:rsidRPr="00003FAB">
        <w:rPr>
          <w:rFonts w:ascii="Bookman Old Style" w:hAnsi="Bookman Old Style"/>
        </w:rPr>
        <w:t>9.00</w:t>
      </w:r>
      <w:r w:rsidRPr="00590785">
        <w:rPr>
          <w:rFonts w:ascii="Bookman Old Style" w:hAnsi="Bookman Old Style"/>
        </w:rPr>
        <w:tab/>
      </w:r>
      <w:r>
        <w:rPr>
          <w:rFonts w:ascii="Bookman Old Style" w:hAnsi="Bookman Old Style"/>
        </w:rPr>
        <w:t>śniadanie</w:t>
      </w:r>
    </w:p>
    <w:p w:rsidR="00E2337D" w:rsidRPr="00A92A7E" w:rsidRDefault="00E2337D" w:rsidP="008355E1">
      <w:pPr>
        <w:ind w:left="2127" w:hanging="2127"/>
        <w:jc w:val="both"/>
        <w:rPr>
          <w:rFonts w:ascii="Bookman Old Style" w:hAnsi="Bookman Old Style"/>
          <w:sz w:val="16"/>
          <w:szCs w:val="16"/>
        </w:rPr>
      </w:pPr>
    </w:p>
    <w:p w:rsidR="00E2337D" w:rsidRPr="005935E3" w:rsidRDefault="00E2337D" w:rsidP="008355E1">
      <w:pPr>
        <w:ind w:left="2124" w:hanging="2124"/>
        <w:jc w:val="both"/>
        <w:rPr>
          <w:rFonts w:ascii="Bookman Old Style" w:hAnsi="Bookman Old Style"/>
          <w:b/>
        </w:rPr>
      </w:pPr>
      <w:r w:rsidRPr="00003FAB">
        <w:rPr>
          <w:rFonts w:ascii="Bookman Old Style" w:hAnsi="Bookman Old Style"/>
          <w:b/>
        </w:rPr>
        <w:t>9.00 – 10.30</w:t>
      </w:r>
      <w:r>
        <w:rPr>
          <w:rFonts w:ascii="Bookman Old Style" w:hAnsi="Bookman Old Style"/>
        </w:rPr>
        <w:tab/>
      </w:r>
      <w:r>
        <w:rPr>
          <w:rFonts w:ascii="Bookman Old Style" w:hAnsi="Bookman Old Style"/>
          <w:b/>
        </w:rPr>
        <w:t xml:space="preserve">Weksel </w:t>
      </w:r>
      <w:r w:rsidRPr="00A503AE">
        <w:rPr>
          <w:rFonts w:ascii="Bookman Old Style" w:hAnsi="Bookman Old Style"/>
          <w:b/>
          <w:i/>
        </w:rPr>
        <w:t>in blanco</w:t>
      </w:r>
      <w:r>
        <w:rPr>
          <w:rFonts w:ascii="Bookman Old Style" w:hAnsi="Bookman Old Style"/>
          <w:b/>
        </w:rPr>
        <w:t xml:space="preserve">, rozporządzenie wekslem </w:t>
      </w:r>
      <w:r w:rsidRPr="00A503AE">
        <w:rPr>
          <w:rFonts w:ascii="Bookman Old Style" w:hAnsi="Bookman Old Style"/>
          <w:b/>
          <w:i/>
        </w:rPr>
        <w:t>in blanco</w:t>
      </w:r>
      <w:r>
        <w:rPr>
          <w:rFonts w:ascii="Bookman Old Style" w:hAnsi="Bookman Old Style"/>
          <w:b/>
        </w:rPr>
        <w:t xml:space="preserve">, zarzuty w stosunku do weksla </w:t>
      </w:r>
      <w:r w:rsidRPr="00A503AE">
        <w:rPr>
          <w:rFonts w:ascii="Bookman Old Style" w:hAnsi="Bookman Old Style"/>
          <w:b/>
          <w:i/>
        </w:rPr>
        <w:t>in blanco</w:t>
      </w:r>
      <w:r>
        <w:rPr>
          <w:rFonts w:ascii="Bookman Old Style" w:hAnsi="Bookman Old Style"/>
          <w:b/>
          <w:i/>
        </w:rPr>
        <w:t xml:space="preserve">, </w:t>
      </w:r>
      <w:r>
        <w:rPr>
          <w:rFonts w:ascii="Bookman Old Style" w:hAnsi="Bookman Old Style"/>
          <w:b/>
        </w:rPr>
        <w:t>procesowe zagadnienia dochodzenia roszczeń z weksli kaucyjnych</w:t>
      </w:r>
      <w:r w:rsidR="00485B29">
        <w:rPr>
          <w:rFonts w:ascii="Bookman Old Style" w:hAnsi="Bookman Old Style"/>
          <w:b/>
        </w:rPr>
        <w:t>.</w:t>
      </w:r>
    </w:p>
    <w:p w:rsidR="00E2337D" w:rsidRPr="00485B29" w:rsidRDefault="00E2337D" w:rsidP="008355E1">
      <w:pPr>
        <w:ind w:left="2124" w:hanging="2124"/>
        <w:jc w:val="both"/>
        <w:rPr>
          <w:rFonts w:ascii="Bookman Old Style" w:hAnsi="Bookman Old Style" w:cs="Calibri"/>
          <w:b/>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w:t>
      </w:r>
      <w:r>
        <w:rPr>
          <w:rFonts w:ascii="Bookman Old Style" w:hAnsi="Bookman Old Style"/>
        </w:rPr>
        <w:t xml:space="preserve">– </w:t>
      </w:r>
      <w:r w:rsidRPr="005935E3">
        <w:rPr>
          <w:rFonts w:ascii="Bookman Old Style" w:hAnsi="Bookman Old Style"/>
        </w:rPr>
        <w:t>Marcin Spyra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szCs w:val="24"/>
        </w:rPr>
        <w:t>Poręczenie wekslowe, gwarancyjna funkcja indosu</w:t>
      </w:r>
      <w:r w:rsidR="00485B29">
        <w:rPr>
          <w:rFonts w:ascii="Bookman Old Style" w:hAnsi="Bookman Old Style"/>
          <w:b/>
          <w:szCs w:val="24"/>
        </w:rPr>
        <w:t>.</w:t>
      </w:r>
    </w:p>
    <w:p w:rsidR="00E2337D" w:rsidRDefault="00485B29" w:rsidP="008355E1">
      <w:pPr>
        <w:pStyle w:val="Tekstpodstawowy"/>
        <w:tabs>
          <w:tab w:val="left" w:pos="0"/>
        </w:tabs>
        <w:ind w:left="2127" w:hanging="2127"/>
        <w:rPr>
          <w:rFonts w:ascii="Bookman Old Style" w:hAnsi="Bookman Old Style"/>
          <w:szCs w:val="24"/>
        </w:rPr>
      </w:pPr>
      <w:r>
        <w:rPr>
          <w:rFonts w:ascii="Bookman Old Style" w:hAnsi="Bookman Old Style"/>
          <w:b/>
          <w:szCs w:val="24"/>
        </w:rPr>
        <w:tab/>
      </w:r>
      <w:r w:rsidR="00E2337D">
        <w:rPr>
          <w:rFonts w:ascii="Bookman Old Style" w:hAnsi="Bookman Old Style"/>
          <w:szCs w:val="24"/>
        </w:rPr>
        <w:t>Prowadzenie</w:t>
      </w:r>
      <w:r w:rsidR="00E2337D" w:rsidRPr="00D24846">
        <w:rPr>
          <w:rFonts w:ascii="Bookman Old Style" w:hAnsi="Bookman Old Style"/>
          <w:szCs w:val="24"/>
        </w:rPr>
        <w:t xml:space="preserve"> –</w:t>
      </w:r>
      <w:r w:rsidR="00E2337D">
        <w:rPr>
          <w:rFonts w:ascii="Bookman Old Style" w:hAnsi="Bookman Old Style"/>
          <w:szCs w:val="24"/>
        </w:rPr>
        <w:t xml:space="preserve"> </w:t>
      </w:r>
      <w:r w:rsidR="00E2337D" w:rsidRPr="005935E3">
        <w:rPr>
          <w:rFonts w:ascii="Bookman Old Style" w:hAnsi="Bookman Old Style"/>
          <w:szCs w:val="24"/>
        </w:rPr>
        <w:t>Marcin Spyra</w:t>
      </w:r>
    </w:p>
    <w:p w:rsidR="00485B29" w:rsidRPr="00485B29" w:rsidRDefault="00485B29" w:rsidP="008355E1">
      <w:pPr>
        <w:pStyle w:val="Tekstpodstawowy"/>
        <w:tabs>
          <w:tab w:val="left" w:pos="0"/>
        </w:tabs>
        <w:ind w:left="2127" w:hanging="2127"/>
        <w:rPr>
          <w:rFonts w:ascii="Bookman Old Style" w:hAnsi="Bookman Old Style"/>
          <w:b/>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Pr>
          <w:rFonts w:ascii="Bookman Old Style" w:hAnsi="Bookman Old Style"/>
          <w:szCs w:val="24"/>
        </w:rPr>
        <w:t>15</w:t>
      </w:r>
      <w:r>
        <w:rPr>
          <w:rFonts w:ascii="Bookman Old Style" w:hAnsi="Bookman Old Style"/>
          <w:szCs w:val="24"/>
        </w:rPr>
        <w:tab/>
        <w:t>obiad</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ind w:left="2124" w:hanging="2124"/>
        <w:jc w:val="both"/>
        <w:rPr>
          <w:rFonts w:ascii="Bookman Old Style" w:hAnsi="Bookman Old Style"/>
          <w:b/>
        </w:rPr>
      </w:pPr>
      <w:r w:rsidRPr="00E1468C">
        <w:rPr>
          <w:rFonts w:ascii="Bookman Old Style" w:hAnsi="Bookman Old Style"/>
          <w:b/>
        </w:rPr>
        <w:t>1</w:t>
      </w:r>
      <w:r>
        <w:rPr>
          <w:rFonts w:ascii="Bookman Old Style" w:hAnsi="Bookman Old Style"/>
          <w:b/>
        </w:rPr>
        <w:t>3</w:t>
      </w:r>
      <w:r w:rsidRPr="00E1468C">
        <w:rPr>
          <w:rFonts w:ascii="Bookman Old Style" w:hAnsi="Bookman Old Style"/>
          <w:b/>
        </w:rPr>
        <w:t>.</w:t>
      </w:r>
      <w:r>
        <w:rPr>
          <w:rFonts w:ascii="Bookman Old Style" w:hAnsi="Bookman Old Style"/>
          <w:b/>
        </w:rPr>
        <w:t>15</w:t>
      </w:r>
      <w:r w:rsidRPr="00E1468C">
        <w:rPr>
          <w:rFonts w:ascii="Bookman Old Style" w:hAnsi="Bookman Old Style"/>
          <w:b/>
        </w:rPr>
        <w:t xml:space="preserve"> – 1</w:t>
      </w:r>
      <w:r>
        <w:rPr>
          <w:rFonts w:ascii="Bookman Old Style" w:hAnsi="Bookman Old Style"/>
          <w:b/>
        </w:rPr>
        <w:t>4</w:t>
      </w:r>
      <w:r w:rsidRPr="00E1468C">
        <w:rPr>
          <w:rFonts w:ascii="Bookman Old Style" w:hAnsi="Bookman Old Style"/>
          <w:b/>
        </w:rPr>
        <w:t>.</w:t>
      </w:r>
      <w:r>
        <w:rPr>
          <w:rFonts w:ascii="Bookman Old Style" w:hAnsi="Bookman Old Style"/>
          <w:b/>
        </w:rPr>
        <w:t>45</w:t>
      </w:r>
      <w:r>
        <w:rPr>
          <w:rFonts w:ascii="Bookman Old Style" w:hAnsi="Bookman Old Style"/>
        </w:rPr>
        <w:tab/>
      </w:r>
      <w:r w:rsidRPr="00AC2B2C">
        <w:rPr>
          <w:rFonts w:ascii="Bookman Old Style" w:hAnsi="Bookman Old Style"/>
          <w:b/>
        </w:rPr>
        <w:t>Zarzuty weks</w:t>
      </w:r>
      <w:r>
        <w:rPr>
          <w:rFonts w:ascii="Bookman Old Style" w:hAnsi="Bookman Old Style"/>
          <w:b/>
        </w:rPr>
        <w:t>l</w:t>
      </w:r>
      <w:r w:rsidRPr="00AC2B2C">
        <w:rPr>
          <w:rFonts w:ascii="Bookman Old Style" w:hAnsi="Bookman Old Style"/>
          <w:b/>
        </w:rPr>
        <w:t>owe</w:t>
      </w:r>
      <w:r>
        <w:rPr>
          <w:rFonts w:ascii="Bookman Old Style" w:hAnsi="Bookman Old Style"/>
          <w:b/>
        </w:rPr>
        <w:t xml:space="preserve"> zarzuty dotyczące ważności zobowiązania wekslowego, konwersja weksla, dopuszczalność procesu dotyczącego tzw. stosunku podstawowego</w:t>
      </w:r>
      <w:r w:rsidR="00485B29">
        <w:rPr>
          <w:rFonts w:ascii="Bookman Old Style" w:hAnsi="Bookman Old Style"/>
          <w:b/>
        </w:rPr>
        <w:t>.</w:t>
      </w:r>
    </w:p>
    <w:p w:rsidR="00E2337D" w:rsidRPr="00485B29" w:rsidRDefault="00485B29" w:rsidP="008355E1">
      <w:pPr>
        <w:ind w:left="2124" w:hanging="2124"/>
        <w:jc w:val="both"/>
        <w:rPr>
          <w:rFonts w:ascii="Bookman Old Style" w:hAnsi="Bookman Old Style"/>
          <w:b/>
        </w:rPr>
      </w:pPr>
      <w:r>
        <w:rPr>
          <w:rFonts w:ascii="Bookman Old Style" w:hAnsi="Bookman Old Style"/>
          <w:b/>
        </w:rPr>
        <w:tab/>
      </w:r>
      <w:r w:rsidR="00E2337D">
        <w:rPr>
          <w:rFonts w:ascii="Bookman Old Style" w:hAnsi="Bookman Old Style"/>
        </w:rPr>
        <w:t>Prowadzenie</w:t>
      </w:r>
      <w:r w:rsidR="00E2337D" w:rsidRPr="00D24846">
        <w:rPr>
          <w:rFonts w:ascii="Bookman Old Style" w:hAnsi="Bookman Old Style"/>
        </w:rPr>
        <w:t xml:space="preserve"> –</w:t>
      </w:r>
      <w:r w:rsidR="00E2337D">
        <w:rPr>
          <w:rFonts w:ascii="Bookman Old Style" w:hAnsi="Bookman Old Style"/>
        </w:rPr>
        <w:t xml:space="preserve"> </w:t>
      </w:r>
      <w:r w:rsidR="00E2337D" w:rsidRPr="005935E3">
        <w:rPr>
          <w:rFonts w:ascii="Bookman Old Style" w:hAnsi="Bookman Old Style"/>
        </w:rPr>
        <w:t>Marcin Spyra</w:t>
      </w:r>
    </w:p>
    <w:p w:rsidR="00E2337D" w:rsidRPr="00A92A7E" w:rsidRDefault="00E2337D" w:rsidP="008355E1">
      <w:pPr>
        <w:pStyle w:val="Tekstpodstawowy"/>
        <w:tabs>
          <w:tab w:val="left" w:pos="0"/>
        </w:tabs>
        <w:spacing w:before="120"/>
        <w:ind w:left="2126" w:hanging="2126"/>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4</w:t>
      </w:r>
      <w:r w:rsidRPr="00003FAB">
        <w:rPr>
          <w:rFonts w:ascii="Bookman Old Style" w:hAnsi="Bookman Old Style"/>
          <w:szCs w:val="24"/>
        </w:rPr>
        <w:t>.</w:t>
      </w:r>
      <w:r>
        <w:rPr>
          <w:rFonts w:ascii="Bookman Old Style" w:hAnsi="Bookman Old Style"/>
          <w:szCs w:val="24"/>
        </w:rPr>
        <w:t>45</w:t>
      </w:r>
      <w:r w:rsidRPr="00003FAB">
        <w:rPr>
          <w:rFonts w:ascii="Bookman Old Style" w:hAnsi="Bookman Old Style"/>
          <w:szCs w:val="24"/>
        </w:rPr>
        <w:t xml:space="preserve"> – 1</w:t>
      </w:r>
      <w:r>
        <w:rPr>
          <w:rFonts w:ascii="Bookman Old Style" w:hAnsi="Bookman Old Style"/>
          <w:szCs w:val="24"/>
        </w:rPr>
        <w:t>5</w:t>
      </w:r>
      <w:r w:rsidRPr="00003FAB">
        <w:rPr>
          <w:rFonts w:ascii="Bookman Old Style" w:hAnsi="Bookman Old Style"/>
          <w:szCs w:val="24"/>
        </w:rPr>
        <w:t>.</w:t>
      </w:r>
      <w:r>
        <w:rPr>
          <w:rFonts w:ascii="Bookman Old Style" w:hAnsi="Bookman Old Style"/>
          <w:szCs w:val="24"/>
        </w:rPr>
        <w:t>00</w:t>
      </w:r>
      <w:r>
        <w:rPr>
          <w:rFonts w:ascii="Bookman Old Style" w:hAnsi="Bookman Old Style"/>
          <w:szCs w:val="24"/>
        </w:rPr>
        <w:tab/>
        <w:t>przerwa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5</w:t>
      </w:r>
      <w:r w:rsidRPr="00E1468C">
        <w:rPr>
          <w:rFonts w:ascii="Bookman Old Style" w:hAnsi="Bookman Old Style"/>
          <w:b/>
          <w:szCs w:val="24"/>
        </w:rPr>
        <w:t>.</w:t>
      </w:r>
      <w:r>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6</w:t>
      </w:r>
      <w:r w:rsidRPr="00E1468C">
        <w:rPr>
          <w:rFonts w:ascii="Bookman Old Style" w:hAnsi="Bookman Old Style"/>
          <w:b/>
          <w:szCs w:val="24"/>
        </w:rPr>
        <w:t>.</w:t>
      </w:r>
      <w:r>
        <w:rPr>
          <w:rFonts w:ascii="Bookman Old Style" w:hAnsi="Bookman Old Style"/>
          <w:b/>
          <w:szCs w:val="24"/>
        </w:rPr>
        <w:t>30</w:t>
      </w:r>
      <w:r>
        <w:rPr>
          <w:rFonts w:ascii="Bookman Old Style" w:hAnsi="Bookman Old Style"/>
          <w:szCs w:val="24"/>
        </w:rPr>
        <w:tab/>
      </w:r>
      <w:r>
        <w:rPr>
          <w:rFonts w:ascii="Bookman Old Style" w:hAnsi="Bookman Old Style"/>
          <w:b/>
        </w:rPr>
        <w:t>Zarzuty wekslowe, zagadnienia dowodowe, autonomia roszczenia wekslowego, zakres ochrony dłużnika, zakres ochrony nabywcy</w:t>
      </w:r>
      <w:r w:rsidR="00485B29">
        <w:rPr>
          <w:rFonts w:ascii="Bookman Old Style" w:hAnsi="Bookman Old Style"/>
          <w:b/>
        </w:rPr>
        <w:t>.</w:t>
      </w:r>
    </w:p>
    <w:p w:rsidR="00E2337D" w:rsidRPr="00CC227A" w:rsidRDefault="00485B29" w:rsidP="008355E1">
      <w:pPr>
        <w:pStyle w:val="Tekstpodstawowy"/>
        <w:tabs>
          <w:tab w:val="left" w:pos="0"/>
        </w:tabs>
        <w:ind w:left="2127" w:hanging="2127"/>
        <w:rPr>
          <w:rFonts w:ascii="Bookman Old Style" w:hAnsi="Bookman Old Style"/>
          <w:b/>
        </w:rPr>
      </w:pPr>
      <w:r>
        <w:rPr>
          <w:rFonts w:ascii="Bookman Old Style" w:hAnsi="Bookman Old Style"/>
          <w:b/>
        </w:rPr>
        <w:tab/>
      </w:r>
      <w:r w:rsidR="00E2337D">
        <w:rPr>
          <w:rFonts w:ascii="Bookman Old Style" w:hAnsi="Bookman Old Style"/>
          <w:szCs w:val="24"/>
        </w:rPr>
        <w:t xml:space="preserve">Prowadzenie – </w:t>
      </w:r>
      <w:r w:rsidR="00E2337D" w:rsidRPr="005935E3">
        <w:rPr>
          <w:rFonts w:ascii="Bookman Old Style" w:hAnsi="Bookman Old Style"/>
          <w:szCs w:val="24"/>
        </w:rPr>
        <w:t>Marcin Spyra</w:t>
      </w:r>
    </w:p>
    <w:p w:rsidR="00E2337D" w:rsidRPr="00A92A7E" w:rsidRDefault="00E2337D" w:rsidP="008355E1">
      <w:pPr>
        <w:pStyle w:val="Tekstpodstawowy"/>
        <w:tabs>
          <w:tab w:val="left" w:pos="0"/>
        </w:tabs>
        <w:spacing w:after="60"/>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E2337D" w:rsidRDefault="00F32459" w:rsidP="008355E1">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E2337D" w:rsidRDefault="00E2337D" w:rsidP="00535581">
      <w:pPr>
        <w:ind w:right="-709"/>
        <w:rPr>
          <w:rFonts w:ascii="Bookman Old Style" w:hAnsi="Bookman Old Style"/>
          <w:b/>
        </w:rPr>
      </w:pPr>
      <w:r>
        <w:rPr>
          <w:rFonts w:ascii="Bookman Old Style" w:hAnsi="Bookman Old Style"/>
          <w:b/>
        </w:rPr>
        <w:t>PIĄTEK</w:t>
      </w:r>
      <w:r>
        <w:rPr>
          <w:rFonts w:ascii="Bookman Old Style" w:hAnsi="Bookman Old Style"/>
          <w:b/>
        </w:rPr>
        <w:tab/>
      </w:r>
      <w:r>
        <w:rPr>
          <w:rFonts w:ascii="Bookman Old Style" w:hAnsi="Bookman Old Style"/>
          <w:b/>
        </w:rPr>
        <w:tab/>
        <w:t>26 stycznia 2018</w:t>
      </w:r>
      <w:r w:rsidRPr="002D2B81">
        <w:rPr>
          <w:rFonts w:ascii="Bookman Old Style" w:hAnsi="Bookman Old Style"/>
          <w:b/>
        </w:rPr>
        <w:t xml:space="preserve"> r.</w:t>
      </w:r>
    </w:p>
    <w:p w:rsidR="00E2337D" w:rsidRDefault="00F32459" w:rsidP="00535581">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E2337D" w:rsidRPr="00782ECB" w:rsidRDefault="00E2337D" w:rsidP="008355E1">
      <w:pPr>
        <w:ind w:right="1"/>
        <w:rPr>
          <w:rFonts w:ascii="Bookman Old Style" w:hAnsi="Bookman Old Style"/>
          <w:b/>
          <w:sz w:val="16"/>
          <w:szCs w:val="16"/>
        </w:rPr>
      </w:pPr>
    </w:p>
    <w:p w:rsidR="00E2337D" w:rsidRDefault="00E2337D" w:rsidP="008355E1">
      <w:pPr>
        <w:ind w:left="2127" w:hanging="2127"/>
        <w:jc w:val="both"/>
        <w:rPr>
          <w:rFonts w:ascii="Bookman Old Style" w:hAnsi="Bookman Old Style"/>
        </w:rPr>
      </w:pPr>
      <w:r>
        <w:rPr>
          <w:rFonts w:ascii="Bookman Old Style" w:hAnsi="Bookman Old Style"/>
        </w:rPr>
        <w:t>8</w:t>
      </w:r>
      <w:r w:rsidRPr="00003FAB">
        <w:rPr>
          <w:rFonts w:ascii="Bookman Old Style" w:hAnsi="Bookman Old Style"/>
        </w:rPr>
        <w:t>.</w:t>
      </w:r>
      <w:r>
        <w:rPr>
          <w:rFonts w:ascii="Bookman Old Style" w:hAnsi="Bookman Old Style"/>
        </w:rPr>
        <w:t>0</w:t>
      </w:r>
      <w:r w:rsidRPr="00003FAB">
        <w:rPr>
          <w:rFonts w:ascii="Bookman Old Style" w:hAnsi="Bookman Old Style"/>
        </w:rPr>
        <w:t xml:space="preserve">0 – </w:t>
      </w:r>
      <w:r>
        <w:rPr>
          <w:rFonts w:ascii="Bookman Old Style" w:hAnsi="Bookman Old Style"/>
        </w:rPr>
        <w:t>9</w:t>
      </w:r>
      <w:r w:rsidRPr="00003FAB">
        <w:rPr>
          <w:rFonts w:ascii="Bookman Old Style" w:hAnsi="Bookman Old Style"/>
        </w:rPr>
        <w:t>.</w:t>
      </w:r>
      <w:r>
        <w:rPr>
          <w:rFonts w:ascii="Bookman Old Style" w:hAnsi="Bookman Old Style"/>
        </w:rPr>
        <w:t>0</w:t>
      </w:r>
      <w:r w:rsidRPr="00003FAB">
        <w:rPr>
          <w:rFonts w:ascii="Bookman Old Style" w:hAnsi="Bookman Old Style"/>
        </w:rPr>
        <w:t>0</w:t>
      </w:r>
      <w:r w:rsidRPr="00590785">
        <w:rPr>
          <w:rFonts w:ascii="Bookman Old Style" w:hAnsi="Bookman Old Style"/>
        </w:rPr>
        <w:tab/>
      </w:r>
      <w:r>
        <w:rPr>
          <w:rFonts w:ascii="Bookman Old Style" w:hAnsi="Bookman Old Style"/>
        </w:rPr>
        <w:t>śniadanie</w:t>
      </w:r>
    </w:p>
    <w:p w:rsidR="00E2337D" w:rsidRPr="00A92A7E" w:rsidRDefault="00E2337D" w:rsidP="008355E1">
      <w:pPr>
        <w:pStyle w:val="Tekstpodstawowy"/>
        <w:tabs>
          <w:tab w:val="left" w:pos="0"/>
        </w:tabs>
        <w:ind w:left="2127" w:hanging="2127"/>
        <w:rPr>
          <w:rFonts w:ascii="Bookman Old Style" w:hAnsi="Bookman Old Style"/>
          <w:b/>
          <w:sz w:val="16"/>
          <w:szCs w:val="16"/>
        </w:rPr>
      </w:pPr>
    </w:p>
    <w:p w:rsidR="00485B29" w:rsidRPr="00485B29" w:rsidRDefault="00E2337D" w:rsidP="008355E1">
      <w:pPr>
        <w:pStyle w:val="Tekstpodstawowy"/>
        <w:tabs>
          <w:tab w:val="left" w:pos="0"/>
        </w:tabs>
        <w:spacing w:before="240"/>
        <w:ind w:left="2127" w:hanging="2127"/>
        <w:rPr>
          <w:rFonts w:ascii="Bookman Old Style" w:hAnsi="Bookman Old Style"/>
          <w:b/>
        </w:rPr>
      </w:pPr>
      <w:r>
        <w:rPr>
          <w:rFonts w:ascii="Bookman Old Style" w:hAnsi="Bookman Old Style"/>
          <w:b/>
          <w:szCs w:val="24"/>
        </w:rPr>
        <w:t>9</w:t>
      </w:r>
      <w:r w:rsidRPr="002D2B81">
        <w:rPr>
          <w:rFonts w:ascii="Bookman Old Style" w:hAnsi="Bookman Old Style"/>
          <w:b/>
          <w:szCs w:val="24"/>
        </w:rPr>
        <w:t>.</w:t>
      </w:r>
      <w:r>
        <w:rPr>
          <w:rFonts w:ascii="Bookman Old Style" w:hAnsi="Bookman Old Style"/>
          <w:b/>
          <w:szCs w:val="24"/>
        </w:rPr>
        <w:t>0</w:t>
      </w:r>
      <w:r w:rsidRPr="002D2B81">
        <w:rPr>
          <w:rFonts w:ascii="Bookman Old Style" w:hAnsi="Bookman Old Style"/>
          <w:b/>
          <w:szCs w:val="24"/>
        </w:rPr>
        <w:t>0 – 1</w:t>
      </w:r>
      <w:r>
        <w:rPr>
          <w:rFonts w:ascii="Bookman Old Style" w:hAnsi="Bookman Old Style"/>
          <w:b/>
          <w:szCs w:val="24"/>
        </w:rPr>
        <w:t>0.30</w:t>
      </w:r>
      <w:r>
        <w:rPr>
          <w:rFonts w:ascii="Bookman Old Style" w:hAnsi="Bookman Old Style"/>
          <w:b/>
          <w:szCs w:val="24"/>
        </w:rPr>
        <w:tab/>
      </w:r>
      <w:r>
        <w:rPr>
          <w:rFonts w:ascii="Bookman Old Style" w:hAnsi="Bookman Old Style"/>
          <w:b/>
        </w:rPr>
        <w:t>Odsetki od zobowiązań wekslowych, relacja oprocentowania weks</w:t>
      </w:r>
      <w:r w:rsidR="00485B29">
        <w:rPr>
          <w:rFonts w:ascii="Bookman Old Style" w:hAnsi="Bookman Old Style"/>
          <w:b/>
        </w:rPr>
        <w:t>la i tzw. stosunku podstawowego.</w:t>
      </w:r>
      <w:r w:rsidR="00485B29">
        <w:rPr>
          <w:rFonts w:ascii="Bookman Old Style" w:hAnsi="Bookman Old Style"/>
          <w:b/>
        </w:rPr>
        <w:br/>
      </w:r>
      <w:r w:rsidR="00485B29" w:rsidRPr="00485B29">
        <w:rPr>
          <w:rFonts w:ascii="Bookman Old Style" w:hAnsi="Bookman Old Style"/>
        </w:rPr>
        <w:t>Prowadzenie – Marcin Spyra</w:t>
      </w:r>
    </w:p>
    <w:p w:rsidR="00E2337D" w:rsidRPr="00A92A7E" w:rsidRDefault="00E2337D" w:rsidP="008355E1">
      <w:pPr>
        <w:pStyle w:val="Tekstpodstawowy"/>
        <w:tabs>
          <w:tab w:val="left" w:pos="0"/>
        </w:tabs>
        <w:ind w:left="2127" w:hanging="2127"/>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E2337D" w:rsidRPr="00A92A7E" w:rsidRDefault="00E2337D" w:rsidP="008355E1">
      <w:pPr>
        <w:pStyle w:val="Tekstpodstawowy"/>
        <w:tabs>
          <w:tab w:val="left" w:pos="0"/>
        </w:tabs>
        <w:spacing w:after="60"/>
        <w:ind w:left="2127" w:hanging="2127"/>
        <w:rPr>
          <w:rFonts w:ascii="Bookman Old Style" w:hAnsi="Bookman Old Style"/>
          <w:sz w:val="16"/>
          <w:szCs w:val="16"/>
        </w:rPr>
      </w:pPr>
    </w:p>
    <w:p w:rsidR="00485B29" w:rsidRDefault="00E2337D" w:rsidP="008355E1">
      <w:pPr>
        <w:pStyle w:val="Tekstpodstawowy"/>
        <w:tabs>
          <w:tab w:val="left" w:pos="0"/>
        </w:tabs>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P</w:t>
      </w:r>
      <w:r w:rsidRPr="005935E3">
        <w:rPr>
          <w:rFonts w:ascii="Bookman Old Style" w:hAnsi="Bookman Old Style"/>
          <w:b/>
        </w:rPr>
        <w:t>roces wekslowy</w:t>
      </w:r>
      <w:r w:rsidR="00485B29">
        <w:rPr>
          <w:rFonts w:ascii="Bookman Old Style" w:hAnsi="Bookman Old Style"/>
          <w:b/>
        </w:rPr>
        <w:t>.</w:t>
      </w:r>
    </w:p>
    <w:p w:rsidR="00E2337D" w:rsidRPr="00485B29" w:rsidRDefault="00485B29" w:rsidP="008355E1">
      <w:pPr>
        <w:pStyle w:val="Tekstpodstawowy"/>
        <w:tabs>
          <w:tab w:val="left" w:pos="0"/>
        </w:tabs>
        <w:ind w:left="2127" w:hanging="2127"/>
        <w:rPr>
          <w:rFonts w:ascii="Bookman Old Style" w:hAnsi="Bookman Old Style"/>
          <w:b/>
          <w:szCs w:val="24"/>
        </w:rPr>
      </w:pPr>
      <w:r>
        <w:rPr>
          <w:rFonts w:ascii="Bookman Old Style" w:hAnsi="Bookman Old Style"/>
          <w:b/>
          <w:szCs w:val="24"/>
        </w:rPr>
        <w:tab/>
      </w:r>
      <w:r w:rsidR="00E2337D">
        <w:rPr>
          <w:rFonts w:ascii="Bookman Old Style" w:hAnsi="Bookman Old Style"/>
          <w:szCs w:val="24"/>
        </w:rPr>
        <w:t>Prowadzenie</w:t>
      </w:r>
      <w:r w:rsidR="00E2337D" w:rsidRPr="00D24846">
        <w:rPr>
          <w:rFonts w:ascii="Bookman Old Style" w:hAnsi="Bookman Old Style"/>
          <w:szCs w:val="24"/>
        </w:rPr>
        <w:t xml:space="preserve"> –</w:t>
      </w:r>
      <w:r w:rsidR="00E2337D">
        <w:rPr>
          <w:rFonts w:ascii="Bookman Old Style" w:hAnsi="Bookman Old Style"/>
          <w:szCs w:val="24"/>
        </w:rPr>
        <w:t xml:space="preserve"> </w:t>
      </w:r>
      <w:r w:rsidR="00E2337D" w:rsidRPr="005935E3">
        <w:rPr>
          <w:rFonts w:ascii="Bookman Old Style" w:hAnsi="Bookman Old Style"/>
          <w:szCs w:val="24"/>
        </w:rPr>
        <w:t>Marcin Spyra</w:t>
      </w:r>
    </w:p>
    <w:p w:rsidR="00E2337D" w:rsidRPr="00A92A7E" w:rsidRDefault="00E2337D" w:rsidP="008355E1">
      <w:pPr>
        <w:pStyle w:val="Tekstpodstawowy"/>
        <w:tabs>
          <w:tab w:val="left" w:pos="0"/>
        </w:tabs>
        <w:spacing w:after="60"/>
        <w:ind w:left="2127"/>
        <w:rPr>
          <w:rFonts w:ascii="Bookman Old Style" w:hAnsi="Bookman Old Style"/>
          <w:sz w:val="16"/>
          <w:szCs w:val="16"/>
        </w:rPr>
      </w:pPr>
    </w:p>
    <w:p w:rsidR="00E2337D" w:rsidRDefault="00E2337D" w:rsidP="008355E1">
      <w:pPr>
        <w:pStyle w:val="Tekstpodstawowy"/>
        <w:tabs>
          <w:tab w:val="left" w:pos="0"/>
        </w:tabs>
        <w:spacing w:after="60"/>
        <w:ind w:left="2127" w:hanging="2127"/>
        <w:rPr>
          <w:rFonts w:ascii="Bookman Old Style" w:hAnsi="Bookman Old Style"/>
          <w:szCs w:val="24"/>
        </w:rPr>
      </w:pPr>
      <w:r w:rsidRPr="005A05D1">
        <w:rPr>
          <w:rFonts w:ascii="Bookman Old Style" w:hAnsi="Bookman Old Style"/>
          <w:szCs w:val="24"/>
        </w:rPr>
        <w:t>12.</w:t>
      </w:r>
      <w:r>
        <w:rPr>
          <w:rFonts w:ascii="Bookman Old Style" w:hAnsi="Bookman Old Style"/>
          <w:szCs w:val="24"/>
        </w:rPr>
        <w:t>15</w:t>
      </w:r>
      <w:r w:rsidRPr="005A05D1">
        <w:rPr>
          <w:rFonts w:ascii="Bookman Old Style" w:hAnsi="Bookman Old Style"/>
          <w:szCs w:val="24"/>
        </w:rPr>
        <w:t xml:space="preserve"> – 13.</w:t>
      </w:r>
      <w:r>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 xml:space="preserve">obiad </w:t>
      </w:r>
    </w:p>
    <w:p w:rsidR="00485B29" w:rsidRDefault="00485B29" w:rsidP="008355E1">
      <w:pPr>
        <w:pStyle w:val="Tekstpodstawowy"/>
        <w:tabs>
          <w:tab w:val="left" w:pos="0"/>
        </w:tabs>
        <w:spacing w:after="60"/>
        <w:ind w:left="2127" w:hanging="2127"/>
        <w:rPr>
          <w:rFonts w:ascii="Bookman Old Style" w:hAnsi="Bookman Old Style"/>
          <w:szCs w:val="24"/>
        </w:rPr>
      </w:pPr>
    </w:p>
    <w:p w:rsidR="001562CF" w:rsidRDefault="001562CF" w:rsidP="00535581">
      <w:pPr>
        <w:pStyle w:val="Tekstpodstawowy"/>
        <w:tabs>
          <w:tab w:val="left" w:pos="0"/>
        </w:tabs>
        <w:spacing w:after="60" w:line="276" w:lineRule="auto"/>
        <w:ind w:left="2127" w:hanging="2127"/>
        <w:rPr>
          <w:rFonts w:ascii="Bookman Old Style" w:hAnsi="Bookman Old Style"/>
          <w:szCs w:val="24"/>
        </w:rPr>
      </w:pPr>
    </w:p>
    <w:p w:rsidR="001562CF" w:rsidRDefault="001562CF" w:rsidP="00535581">
      <w:pPr>
        <w:pStyle w:val="Tekstpodstawowy"/>
        <w:tabs>
          <w:tab w:val="left" w:pos="0"/>
        </w:tabs>
        <w:spacing w:after="60" w:line="276" w:lineRule="auto"/>
        <w:ind w:left="2127" w:hanging="2127"/>
        <w:rPr>
          <w:rFonts w:ascii="Bookman Old Style" w:hAnsi="Bookman Old Style"/>
          <w:szCs w:val="24"/>
        </w:rPr>
      </w:pPr>
    </w:p>
    <w:p w:rsidR="00E2337D" w:rsidRPr="003D2213" w:rsidRDefault="00E2337D" w:rsidP="00F450A4">
      <w:pPr>
        <w:jc w:val="center"/>
        <w:rPr>
          <w:rFonts w:ascii="Bookman Old Style" w:hAnsi="Bookman Old Style"/>
          <w:sz w:val="20"/>
          <w:szCs w:val="20"/>
        </w:rPr>
      </w:pPr>
      <w:r w:rsidRPr="003D2213">
        <w:rPr>
          <w:rFonts w:ascii="Bookman Old Style" w:hAnsi="Bookman Old Style"/>
          <w:sz w:val="20"/>
          <w:szCs w:val="20"/>
        </w:rPr>
        <w:t>Program szkolenia dostępny jest na Platformie Szkoleniowej KSSiP pod adresem:</w:t>
      </w:r>
    </w:p>
    <w:p w:rsidR="00E2337D" w:rsidRPr="003D2213" w:rsidRDefault="004B1F74" w:rsidP="00F450A4">
      <w:pPr>
        <w:jc w:val="center"/>
        <w:rPr>
          <w:rFonts w:ascii="Bookman Old Style" w:hAnsi="Bookman Old Style"/>
          <w:sz w:val="20"/>
          <w:szCs w:val="20"/>
        </w:rPr>
      </w:pPr>
      <w:hyperlink r:id="rId11" w:history="1">
        <w:r w:rsidR="00E2337D" w:rsidRPr="003D2213">
          <w:rPr>
            <w:rFonts w:ascii="Bookman Old Style" w:hAnsi="Bookman Old Style"/>
            <w:sz w:val="20"/>
            <w:szCs w:val="20"/>
          </w:rPr>
          <w:t>http://szkolenia.kssip.gov.pl/login/</w:t>
        </w:r>
      </w:hyperlink>
      <w:r w:rsidR="00E2337D" w:rsidRPr="003D2213">
        <w:rPr>
          <w:rFonts w:ascii="Bookman Old Style" w:hAnsi="Bookman Old Style"/>
          <w:sz w:val="20"/>
          <w:szCs w:val="20"/>
        </w:rPr>
        <w:t xml:space="preserve"> </w:t>
      </w:r>
    </w:p>
    <w:p w:rsidR="00E2337D" w:rsidRPr="003D2213" w:rsidRDefault="00E2337D" w:rsidP="00F450A4">
      <w:pPr>
        <w:spacing w:before="60"/>
        <w:jc w:val="center"/>
        <w:rPr>
          <w:rFonts w:ascii="Bookman Old Style" w:hAnsi="Bookman Old Style"/>
          <w:sz w:val="20"/>
          <w:szCs w:val="20"/>
        </w:rPr>
      </w:pPr>
      <w:r w:rsidRPr="003D2213">
        <w:rPr>
          <w:rFonts w:ascii="Bookman Old Style" w:hAnsi="Bookman Old Style"/>
          <w:sz w:val="20"/>
          <w:szCs w:val="20"/>
        </w:rPr>
        <w:t xml:space="preserve">oraz na stronie internetowej KSSiP pod adresem: </w:t>
      </w:r>
      <w:hyperlink r:id="rId12" w:history="1">
        <w:r w:rsidRPr="00CD67E5">
          <w:rPr>
            <w:rStyle w:val="Hipercze"/>
            <w:rFonts w:ascii="Bookman Old Style" w:hAnsi="Bookman Old Style"/>
            <w:sz w:val="20"/>
            <w:szCs w:val="20"/>
          </w:rPr>
          <w:t>www.kssip.gov.pl</w:t>
        </w:r>
      </w:hyperlink>
      <w:r>
        <w:rPr>
          <w:rFonts w:ascii="Bookman Old Style" w:hAnsi="Bookman Old Style"/>
          <w:sz w:val="20"/>
          <w:szCs w:val="20"/>
        </w:rPr>
        <w:t xml:space="preserve"> </w:t>
      </w:r>
    </w:p>
    <w:p w:rsidR="00E2337D" w:rsidRPr="00F450A4" w:rsidRDefault="00E2337D" w:rsidP="00F450A4">
      <w:pPr>
        <w:spacing w:before="60"/>
        <w:jc w:val="center"/>
        <w:rPr>
          <w:rFonts w:ascii="Bookman Old Style" w:hAnsi="Bookman Old Style"/>
          <w:sz w:val="16"/>
          <w:szCs w:val="16"/>
        </w:rPr>
      </w:pPr>
    </w:p>
    <w:p w:rsidR="00E2337D" w:rsidRPr="003D2213" w:rsidRDefault="00E2337D" w:rsidP="00F450A4">
      <w:pPr>
        <w:spacing w:before="60"/>
        <w:jc w:val="center"/>
        <w:rPr>
          <w:rFonts w:ascii="Bookman Old Style" w:hAnsi="Bookman Old Style"/>
          <w:sz w:val="20"/>
          <w:szCs w:val="20"/>
        </w:rPr>
      </w:pPr>
      <w:r w:rsidRPr="003D221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2337D" w:rsidRPr="00F450A4" w:rsidRDefault="00E2337D" w:rsidP="00F450A4">
      <w:pPr>
        <w:spacing w:before="60"/>
        <w:jc w:val="center"/>
        <w:rPr>
          <w:rFonts w:ascii="Bookman Old Style" w:hAnsi="Bookman Old Style"/>
          <w:sz w:val="20"/>
          <w:szCs w:val="20"/>
        </w:rPr>
      </w:pPr>
      <w:r w:rsidRPr="003D2213">
        <w:rPr>
          <w:rFonts w:ascii="Bookman Old Style" w:hAnsi="Bookman Old Style"/>
          <w:sz w:val="20"/>
          <w:szCs w:val="20"/>
        </w:rPr>
        <w:t xml:space="preserve">Po uzupełnieniu ankiety zaświadczenie można pobrać i wydrukować z zakładki </w:t>
      </w:r>
      <w:r w:rsidRPr="003D2213">
        <w:rPr>
          <w:rFonts w:ascii="Bookman Old Style" w:hAnsi="Bookman Old Style"/>
          <w:sz w:val="20"/>
          <w:szCs w:val="20"/>
        </w:rPr>
        <w:br/>
        <w:t>„moje zaświadczenia”.</w:t>
      </w:r>
    </w:p>
    <w:sectPr w:rsidR="00E2337D" w:rsidRPr="00F450A4" w:rsidSect="00535581">
      <w:type w:val="continuous"/>
      <w:pgSz w:w="11906" w:h="16838"/>
      <w:pgMar w:top="993" w:right="1416"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74" w:rsidRDefault="004B1F74" w:rsidP="00A24B2A">
      <w:r>
        <w:separator/>
      </w:r>
    </w:p>
  </w:endnote>
  <w:endnote w:type="continuationSeparator" w:id="0">
    <w:p w:rsidR="004B1F74" w:rsidRDefault="004B1F74"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74" w:rsidRDefault="004B1F74" w:rsidP="00A24B2A">
      <w:r>
        <w:separator/>
      </w:r>
    </w:p>
  </w:footnote>
  <w:footnote w:type="continuationSeparator" w:id="0">
    <w:p w:rsidR="004B1F74" w:rsidRDefault="004B1F74"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524E8"/>
    <w:rsid w:val="00080052"/>
    <w:rsid w:val="000964C6"/>
    <w:rsid w:val="000A78A4"/>
    <w:rsid w:val="000C75A4"/>
    <w:rsid w:val="000F458C"/>
    <w:rsid w:val="001007BA"/>
    <w:rsid w:val="00126676"/>
    <w:rsid w:val="00145B7E"/>
    <w:rsid w:val="001562CF"/>
    <w:rsid w:val="001659D9"/>
    <w:rsid w:val="00174D25"/>
    <w:rsid w:val="00192E49"/>
    <w:rsid w:val="00193F72"/>
    <w:rsid w:val="001B40C3"/>
    <w:rsid w:val="001C6128"/>
    <w:rsid w:val="001E2F9B"/>
    <w:rsid w:val="001E667A"/>
    <w:rsid w:val="001F3B86"/>
    <w:rsid w:val="002101B0"/>
    <w:rsid w:val="00213887"/>
    <w:rsid w:val="00280DB0"/>
    <w:rsid w:val="00286B64"/>
    <w:rsid w:val="0029139C"/>
    <w:rsid w:val="002B0DAF"/>
    <w:rsid w:val="002C44D1"/>
    <w:rsid w:val="002C5B58"/>
    <w:rsid w:val="002D2B81"/>
    <w:rsid w:val="002E0F7A"/>
    <w:rsid w:val="002E28CD"/>
    <w:rsid w:val="002E3A09"/>
    <w:rsid w:val="002F5EDE"/>
    <w:rsid w:val="00313E64"/>
    <w:rsid w:val="0031702E"/>
    <w:rsid w:val="003377DE"/>
    <w:rsid w:val="00347198"/>
    <w:rsid w:val="00357866"/>
    <w:rsid w:val="00367400"/>
    <w:rsid w:val="003B62EC"/>
    <w:rsid w:val="003C20BD"/>
    <w:rsid w:val="003D2213"/>
    <w:rsid w:val="003F3B98"/>
    <w:rsid w:val="003F6A90"/>
    <w:rsid w:val="003F7727"/>
    <w:rsid w:val="00446722"/>
    <w:rsid w:val="00447768"/>
    <w:rsid w:val="00482B3A"/>
    <w:rsid w:val="00485693"/>
    <w:rsid w:val="00485B29"/>
    <w:rsid w:val="00491031"/>
    <w:rsid w:val="0049426B"/>
    <w:rsid w:val="0049587C"/>
    <w:rsid w:val="004B1F74"/>
    <w:rsid w:val="004C15C9"/>
    <w:rsid w:val="004D333D"/>
    <w:rsid w:val="004E4749"/>
    <w:rsid w:val="004F3E4D"/>
    <w:rsid w:val="004F7EE1"/>
    <w:rsid w:val="00525E6D"/>
    <w:rsid w:val="00531947"/>
    <w:rsid w:val="0053424D"/>
    <w:rsid w:val="00535581"/>
    <w:rsid w:val="00537D8E"/>
    <w:rsid w:val="00555A10"/>
    <w:rsid w:val="00556117"/>
    <w:rsid w:val="00576296"/>
    <w:rsid w:val="00581132"/>
    <w:rsid w:val="005837D2"/>
    <w:rsid w:val="0058610B"/>
    <w:rsid w:val="00590316"/>
    <w:rsid w:val="00590785"/>
    <w:rsid w:val="00591E23"/>
    <w:rsid w:val="005935E3"/>
    <w:rsid w:val="005950BD"/>
    <w:rsid w:val="005A05D1"/>
    <w:rsid w:val="005A0CC6"/>
    <w:rsid w:val="005A4AFE"/>
    <w:rsid w:val="005F1070"/>
    <w:rsid w:val="00610D61"/>
    <w:rsid w:val="00621136"/>
    <w:rsid w:val="00621BD6"/>
    <w:rsid w:val="00633317"/>
    <w:rsid w:val="00635D90"/>
    <w:rsid w:val="006430C5"/>
    <w:rsid w:val="00652C38"/>
    <w:rsid w:val="006734C4"/>
    <w:rsid w:val="00684042"/>
    <w:rsid w:val="006960ED"/>
    <w:rsid w:val="006C149F"/>
    <w:rsid w:val="00715A5E"/>
    <w:rsid w:val="00722BD1"/>
    <w:rsid w:val="00742AD3"/>
    <w:rsid w:val="00752223"/>
    <w:rsid w:val="00782ECB"/>
    <w:rsid w:val="007A02D8"/>
    <w:rsid w:val="007A0A52"/>
    <w:rsid w:val="007A425E"/>
    <w:rsid w:val="007D03E0"/>
    <w:rsid w:val="007D72A9"/>
    <w:rsid w:val="007E03D6"/>
    <w:rsid w:val="008120B3"/>
    <w:rsid w:val="008355E1"/>
    <w:rsid w:val="00864626"/>
    <w:rsid w:val="00884A6C"/>
    <w:rsid w:val="00897123"/>
    <w:rsid w:val="008B3FE6"/>
    <w:rsid w:val="008D4FF9"/>
    <w:rsid w:val="008F32A8"/>
    <w:rsid w:val="008F5DD2"/>
    <w:rsid w:val="00900F6F"/>
    <w:rsid w:val="00921E5A"/>
    <w:rsid w:val="0092519B"/>
    <w:rsid w:val="009406B1"/>
    <w:rsid w:val="0094705E"/>
    <w:rsid w:val="00951279"/>
    <w:rsid w:val="00955387"/>
    <w:rsid w:val="009617B7"/>
    <w:rsid w:val="00971E03"/>
    <w:rsid w:val="009A07D8"/>
    <w:rsid w:val="009B7B2F"/>
    <w:rsid w:val="009C09CF"/>
    <w:rsid w:val="009C127F"/>
    <w:rsid w:val="009D0470"/>
    <w:rsid w:val="009F424F"/>
    <w:rsid w:val="00A175BB"/>
    <w:rsid w:val="00A24B2A"/>
    <w:rsid w:val="00A2612E"/>
    <w:rsid w:val="00A442E1"/>
    <w:rsid w:val="00A503AE"/>
    <w:rsid w:val="00A74D11"/>
    <w:rsid w:val="00A771FA"/>
    <w:rsid w:val="00A8244B"/>
    <w:rsid w:val="00A92A7E"/>
    <w:rsid w:val="00AA0CA4"/>
    <w:rsid w:val="00AB0C56"/>
    <w:rsid w:val="00AC1EB2"/>
    <w:rsid w:val="00AC2B2C"/>
    <w:rsid w:val="00AD54D0"/>
    <w:rsid w:val="00AE0954"/>
    <w:rsid w:val="00AE5E41"/>
    <w:rsid w:val="00AF69DA"/>
    <w:rsid w:val="00B06282"/>
    <w:rsid w:val="00B13788"/>
    <w:rsid w:val="00B2249C"/>
    <w:rsid w:val="00B440ED"/>
    <w:rsid w:val="00B50B80"/>
    <w:rsid w:val="00B57FD2"/>
    <w:rsid w:val="00B700E2"/>
    <w:rsid w:val="00B7043D"/>
    <w:rsid w:val="00B71092"/>
    <w:rsid w:val="00B73CF2"/>
    <w:rsid w:val="00BA564B"/>
    <w:rsid w:val="00BE544D"/>
    <w:rsid w:val="00BF04C5"/>
    <w:rsid w:val="00BF475B"/>
    <w:rsid w:val="00C115A4"/>
    <w:rsid w:val="00C22542"/>
    <w:rsid w:val="00C30EB1"/>
    <w:rsid w:val="00C35540"/>
    <w:rsid w:val="00C43C91"/>
    <w:rsid w:val="00C468B4"/>
    <w:rsid w:val="00C60299"/>
    <w:rsid w:val="00C65A95"/>
    <w:rsid w:val="00C85632"/>
    <w:rsid w:val="00C94E3F"/>
    <w:rsid w:val="00CC227A"/>
    <w:rsid w:val="00CC2961"/>
    <w:rsid w:val="00CD67E5"/>
    <w:rsid w:val="00CE02B7"/>
    <w:rsid w:val="00D24846"/>
    <w:rsid w:val="00D33155"/>
    <w:rsid w:val="00D37441"/>
    <w:rsid w:val="00D52D25"/>
    <w:rsid w:val="00D62D2F"/>
    <w:rsid w:val="00D67770"/>
    <w:rsid w:val="00D815AB"/>
    <w:rsid w:val="00D962A3"/>
    <w:rsid w:val="00DA3258"/>
    <w:rsid w:val="00DA7D80"/>
    <w:rsid w:val="00DB4801"/>
    <w:rsid w:val="00DB7FD9"/>
    <w:rsid w:val="00DC5E8A"/>
    <w:rsid w:val="00DC73B1"/>
    <w:rsid w:val="00DD400B"/>
    <w:rsid w:val="00DD4396"/>
    <w:rsid w:val="00DF6B97"/>
    <w:rsid w:val="00E1468C"/>
    <w:rsid w:val="00E2337D"/>
    <w:rsid w:val="00E24734"/>
    <w:rsid w:val="00E30DC2"/>
    <w:rsid w:val="00E33ECD"/>
    <w:rsid w:val="00E41531"/>
    <w:rsid w:val="00E621E3"/>
    <w:rsid w:val="00E77DCA"/>
    <w:rsid w:val="00E84C55"/>
    <w:rsid w:val="00E87708"/>
    <w:rsid w:val="00E91B81"/>
    <w:rsid w:val="00EA1DC2"/>
    <w:rsid w:val="00EB349D"/>
    <w:rsid w:val="00EC22B4"/>
    <w:rsid w:val="00EE0DB2"/>
    <w:rsid w:val="00EE6BE0"/>
    <w:rsid w:val="00EF705A"/>
    <w:rsid w:val="00F04E71"/>
    <w:rsid w:val="00F32459"/>
    <w:rsid w:val="00F423E9"/>
    <w:rsid w:val="00F429E4"/>
    <w:rsid w:val="00F450A4"/>
    <w:rsid w:val="00F55287"/>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F3927FC-E2CF-48EA-B2AD-B8F19B09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basedOn w:val="Domylnaczcionkaakapitu"/>
    <w:uiPriority w:val="99"/>
    <w:qFormat/>
    <w:locked/>
    <w:rsid w:val="00555A10"/>
    <w:rPr>
      <w:rFonts w:cs="Times New Roman"/>
      <w:b/>
    </w:rPr>
  </w:style>
  <w:style w:type="paragraph" w:styleId="Nagwek">
    <w:name w:val="header"/>
    <w:basedOn w:val="Normalny"/>
    <w:link w:val="NagwekZnak"/>
    <w:uiPriority w:val="99"/>
    <w:rsid w:val="00A24B2A"/>
    <w:pPr>
      <w:tabs>
        <w:tab w:val="center" w:pos="4536"/>
        <w:tab w:val="right" w:pos="9072"/>
      </w:tabs>
    </w:pPr>
  </w:style>
  <w:style w:type="character" w:customStyle="1" w:styleId="NagwekZnak">
    <w:name w:val="Nagłówek Znak"/>
    <w:basedOn w:val="Domylnaczcionkaakapitu"/>
    <w:link w:val="Nagwek"/>
    <w:uiPriority w:val="99"/>
    <w:locked/>
    <w:rsid w:val="00A24B2A"/>
    <w:rPr>
      <w:rFonts w:ascii="Times New Roman" w:hAnsi="Times New Roman" w:cs="Times New Roman"/>
      <w:sz w:val="24"/>
      <w:szCs w:val="24"/>
    </w:rPr>
  </w:style>
  <w:style w:type="paragraph" w:styleId="Stopka">
    <w:name w:val="footer"/>
    <w:basedOn w:val="Normalny"/>
    <w:link w:val="StopkaZnak"/>
    <w:uiPriority w:val="99"/>
    <w:rsid w:val="00A24B2A"/>
    <w:pPr>
      <w:tabs>
        <w:tab w:val="center" w:pos="4536"/>
        <w:tab w:val="right" w:pos="9072"/>
      </w:tabs>
    </w:pPr>
  </w:style>
  <w:style w:type="character" w:customStyle="1" w:styleId="StopkaZnak">
    <w:name w:val="Stopka Znak"/>
    <w:basedOn w:val="Domylnaczcionkaakapitu"/>
    <w:link w:val="Stopka"/>
    <w:uiPriority w:val="99"/>
    <w:locked/>
    <w:rsid w:val="00A24B2A"/>
    <w:rPr>
      <w:rFonts w:ascii="Times New Roman" w:hAnsi="Times New Roman" w:cs="Times New Roman"/>
      <w:sz w:val="24"/>
      <w:szCs w:val="24"/>
    </w:rPr>
  </w:style>
  <w:style w:type="character" w:styleId="Uwydatnienie">
    <w:name w:val="Emphasis"/>
    <w:basedOn w:val="Domylnaczcionkaakapitu"/>
    <w:uiPriority w:val="99"/>
    <w:qFormat/>
    <w:locked/>
    <w:rsid w:val="00B2249C"/>
    <w:rPr>
      <w:rFonts w:cs="Times New Roman"/>
      <w:i/>
      <w:iCs/>
    </w:rPr>
  </w:style>
  <w:style w:type="paragraph" w:styleId="NormalnyWeb">
    <w:name w:val="Normal (Web)"/>
    <w:basedOn w:val="Normalny"/>
    <w:uiPriority w:val="99"/>
    <w:semiHidden/>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84994">
      <w:marLeft w:val="0"/>
      <w:marRight w:val="0"/>
      <w:marTop w:val="0"/>
      <w:marBottom w:val="0"/>
      <w:divBdr>
        <w:top w:val="none" w:sz="0" w:space="0" w:color="auto"/>
        <w:left w:val="none" w:sz="0" w:space="0" w:color="auto"/>
        <w:bottom w:val="none" w:sz="0" w:space="0" w:color="auto"/>
        <w:right w:val="none" w:sz="0" w:space="0" w:color="auto"/>
      </w:divBdr>
      <w:divsChild>
        <w:div w:id="1543784999">
          <w:marLeft w:val="0"/>
          <w:marRight w:val="0"/>
          <w:marTop w:val="0"/>
          <w:marBottom w:val="0"/>
          <w:divBdr>
            <w:top w:val="none" w:sz="0" w:space="0" w:color="auto"/>
            <w:left w:val="none" w:sz="0" w:space="0" w:color="auto"/>
            <w:bottom w:val="none" w:sz="0" w:space="0" w:color="auto"/>
            <w:right w:val="none" w:sz="0" w:space="0" w:color="auto"/>
          </w:divBdr>
        </w:div>
      </w:divsChild>
    </w:div>
    <w:div w:id="1543784995">
      <w:marLeft w:val="0"/>
      <w:marRight w:val="0"/>
      <w:marTop w:val="0"/>
      <w:marBottom w:val="0"/>
      <w:divBdr>
        <w:top w:val="none" w:sz="0" w:space="0" w:color="auto"/>
        <w:left w:val="none" w:sz="0" w:space="0" w:color="auto"/>
        <w:bottom w:val="none" w:sz="0" w:space="0" w:color="auto"/>
        <w:right w:val="none" w:sz="0" w:space="0" w:color="auto"/>
      </w:divBdr>
    </w:div>
    <w:div w:id="1543784996">
      <w:marLeft w:val="0"/>
      <w:marRight w:val="0"/>
      <w:marTop w:val="0"/>
      <w:marBottom w:val="0"/>
      <w:divBdr>
        <w:top w:val="none" w:sz="0" w:space="0" w:color="auto"/>
        <w:left w:val="none" w:sz="0" w:space="0" w:color="auto"/>
        <w:bottom w:val="none" w:sz="0" w:space="0" w:color="auto"/>
        <w:right w:val="none" w:sz="0" w:space="0" w:color="auto"/>
      </w:divBdr>
    </w:div>
    <w:div w:id="1543784997">
      <w:marLeft w:val="0"/>
      <w:marRight w:val="0"/>
      <w:marTop w:val="0"/>
      <w:marBottom w:val="0"/>
      <w:divBdr>
        <w:top w:val="none" w:sz="0" w:space="0" w:color="auto"/>
        <w:left w:val="none" w:sz="0" w:space="0" w:color="auto"/>
        <w:bottom w:val="none" w:sz="0" w:space="0" w:color="auto"/>
        <w:right w:val="none" w:sz="0" w:space="0" w:color="auto"/>
      </w:divBdr>
    </w:div>
    <w:div w:id="1543784998">
      <w:marLeft w:val="0"/>
      <w:marRight w:val="0"/>
      <w:marTop w:val="0"/>
      <w:marBottom w:val="0"/>
      <w:divBdr>
        <w:top w:val="none" w:sz="0" w:space="0" w:color="auto"/>
        <w:left w:val="none" w:sz="0" w:space="0" w:color="auto"/>
        <w:bottom w:val="none" w:sz="0" w:space="0" w:color="auto"/>
        <w:right w:val="none" w:sz="0" w:space="0" w:color="auto"/>
      </w:divBdr>
    </w:div>
    <w:div w:id="1543785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3612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2016-10-25T08:27:00Z</cp:lastPrinted>
  <dcterms:created xsi:type="dcterms:W3CDTF">2017-11-27T10:23:00Z</dcterms:created>
  <dcterms:modified xsi:type="dcterms:W3CDTF">2017-11-27T10:23:00Z</dcterms:modified>
</cp:coreProperties>
</file>