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64F6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4558030</wp:posOffset>
            </wp:positionH>
            <wp:positionV relativeFrom="paragraph">
              <wp:posOffset>-217170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9B64F6" w:rsidRDefault="00491FA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1E617F">
        <w:rPr>
          <w:rFonts w:ascii="Bookman Old Style" w:hAnsi="Bookman Old Style"/>
        </w:rPr>
        <w:t>213.9</w:t>
      </w:r>
      <w:r w:rsidR="00811CBE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B67F4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27 lutego</w:t>
      </w:r>
      <w:r w:rsidR="00AB67F4">
        <w:rPr>
          <w:rFonts w:ascii="Bookman Old Style" w:hAnsi="Bookman Old Style"/>
        </w:rPr>
        <w:t xml:space="preserve"> </w:t>
      </w:r>
      <w:r w:rsidR="005C37E8" w:rsidRPr="009B64F6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</w:p>
    <w:p w:rsidR="00A62D5F" w:rsidRP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AB67F4">
        <w:rPr>
          <w:rFonts w:ascii="Bookman Old Style" w:hAnsi="Bookman Old Style"/>
        </w:rPr>
        <w:t>K</w:t>
      </w:r>
      <w:r w:rsidR="001B17A9" w:rsidRPr="00AB67F4">
        <w:rPr>
          <w:rFonts w:ascii="Bookman Old Style" w:hAnsi="Bookman Old Style"/>
        </w:rPr>
        <w:t>16</w:t>
      </w:r>
      <w:proofErr w:type="spellEnd"/>
      <w:r w:rsidR="001E617F">
        <w:rPr>
          <w:rFonts w:ascii="Bookman Old Style" w:hAnsi="Bookman Old Style"/>
        </w:rPr>
        <w:t>/H</w:t>
      </w:r>
      <w:bookmarkStart w:id="0" w:name="_GoBack"/>
      <w:bookmarkEnd w:id="0"/>
      <w:r w:rsidR="00DB61E5" w:rsidRPr="00AB67F4">
        <w:rPr>
          <w:rFonts w:ascii="Bookman Old Style" w:hAnsi="Bookman Old Style"/>
        </w:rPr>
        <w:t>/1</w:t>
      </w:r>
      <w:r w:rsidR="001B17A9" w:rsidRPr="00AB67F4">
        <w:rPr>
          <w:rFonts w:ascii="Bookman Old Style" w:hAnsi="Bookman Old Style"/>
        </w:rPr>
        <w:t>8</w:t>
      </w:r>
    </w:p>
    <w:p w:rsidR="00A62D5F" w:rsidRPr="009B64F6" w:rsidRDefault="001E6C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B64F6">
        <w:rPr>
          <w:rFonts w:ascii="Bookman Old Style" w:hAnsi="Bookman Old Style"/>
          <w:spacing w:val="30"/>
        </w:rPr>
        <w:t>P R O G R A M</w:t>
      </w:r>
    </w:p>
    <w:p w:rsidR="00AB67F4" w:rsidRDefault="001B17A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B64F6">
        <w:rPr>
          <w:rFonts w:ascii="Bookman Old Style" w:hAnsi="Bookman Old Style"/>
        </w:rPr>
        <w:t>SZKOLENIA</w:t>
      </w:r>
      <w:r w:rsidRPr="009B64F6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</w:p>
    <w:p w:rsidR="00967A9F" w:rsidRPr="009B64F6" w:rsidRDefault="00AB67F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3422B3">
        <w:rPr>
          <w:rFonts w:ascii="Bookman Old Style" w:hAnsi="Bookman Old Style"/>
          <w:bCs/>
        </w:rPr>
        <w:t xml:space="preserve">apelacji / regionu </w:t>
      </w:r>
      <w:r w:rsidR="001E617F">
        <w:rPr>
          <w:rFonts w:ascii="Bookman Old Style" w:hAnsi="Bookman Old Style"/>
          <w:bCs/>
        </w:rPr>
        <w:t>rzeszowskiego</w:t>
      </w:r>
    </w:p>
    <w:p w:rsidR="00A62D5F" w:rsidRPr="009B64F6" w:rsidRDefault="001E6C8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B64F6" w:rsidRDefault="001E6C8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TEMAT SZKOLENIA:</w:t>
      </w:r>
    </w:p>
    <w:p w:rsidR="00A62D5F" w:rsidRPr="009B64F6" w:rsidRDefault="001E6C8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9B64F6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„</w:t>
      </w:r>
      <w:r w:rsidR="001B17A9" w:rsidRPr="009B64F6">
        <w:rPr>
          <w:rFonts w:ascii="Bookman Old Style" w:hAnsi="Bookman Old Style"/>
          <w:b/>
        </w:rPr>
        <w:t>Środki zapobiegawcze w postępowaniu karnym</w:t>
      </w:r>
      <w:r w:rsidR="00DA293B" w:rsidRPr="009B64F6">
        <w:rPr>
          <w:rFonts w:ascii="Bookman Old Style" w:hAnsi="Bookman Old Style"/>
          <w:b/>
        </w:rPr>
        <w:t>”</w:t>
      </w:r>
    </w:p>
    <w:p w:rsidR="00A62D5F" w:rsidRPr="009B64F6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b/>
        </w:rPr>
        <w:t xml:space="preserve"> </w:t>
      </w:r>
    </w:p>
    <w:p w:rsidR="00A62D5F" w:rsidRPr="009B64F6" w:rsidRDefault="001E6C8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DATA I MIEJSCE:</w:t>
      </w:r>
    </w:p>
    <w:p w:rsidR="00A62D5F" w:rsidRPr="009B64F6" w:rsidRDefault="001E6C8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1E617F" w:rsidRPr="001E617F" w:rsidRDefault="001E617F" w:rsidP="001E617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473EC3">
        <w:rPr>
          <w:rFonts w:ascii="Bookman Old Style" w:hAnsi="Bookman Old Style"/>
        </w:rPr>
        <w:t xml:space="preserve"> maja</w:t>
      </w:r>
      <w:r w:rsidR="005C37E8" w:rsidRPr="009B64F6">
        <w:rPr>
          <w:rFonts w:ascii="Bookman Old Style" w:hAnsi="Bookman Old Style"/>
        </w:rPr>
        <w:t xml:space="preserve"> 201</w:t>
      </w:r>
      <w:r w:rsidR="001B17A9" w:rsidRPr="009B64F6"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  <w:r w:rsidR="00A62D5F" w:rsidRPr="009B64F6">
        <w:rPr>
          <w:rFonts w:ascii="Bookman Old Style" w:hAnsi="Bookman Old Style"/>
        </w:rPr>
        <w:tab/>
      </w:r>
      <w:r w:rsidR="00A62D5F" w:rsidRPr="009B64F6">
        <w:rPr>
          <w:rFonts w:ascii="Bookman Old Style" w:hAnsi="Bookman Old Style"/>
        </w:rPr>
        <w:tab/>
      </w:r>
      <w:r w:rsidR="001146AD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>Sąd Apelacyjny w Rzeszowie</w:t>
      </w:r>
    </w:p>
    <w:p w:rsidR="001E617F" w:rsidRPr="001E617F" w:rsidRDefault="001E617F" w:rsidP="001E617F">
      <w:pPr>
        <w:spacing w:line="276" w:lineRule="auto"/>
        <w:rPr>
          <w:rFonts w:ascii="Bookman Old Style" w:hAnsi="Bookman Old Style"/>
        </w:rPr>
      </w:pP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  <w:t>Al. Piłsudskiego 28</w:t>
      </w:r>
    </w:p>
    <w:p w:rsidR="001E617F" w:rsidRPr="007D03E0" w:rsidRDefault="001E617F" w:rsidP="001E617F">
      <w:pPr>
        <w:spacing w:line="276" w:lineRule="auto"/>
        <w:rPr>
          <w:rFonts w:ascii="Bookman Old Style" w:hAnsi="Bookman Old Style"/>
        </w:rPr>
      </w:pP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</w:r>
      <w:r w:rsidRPr="001E617F">
        <w:rPr>
          <w:rFonts w:ascii="Bookman Old Style" w:hAnsi="Bookman Old Style"/>
        </w:rPr>
        <w:tab/>
        <w:t>35-001 Rzeszów</w:t>
      </w:r>
    </w:p>
    <w:p w:rsidR="00A62D5F" w:rsidRPr="009B64F6" w:rsidRDefault="00A62D5F" w:rsidP="001E617F">
      <w:pPr>
        <w:spacing w:before="60"/>
        <w:rPr>
          <w:rFonts w:ascii="Bookman Old Style" w:hAnsi="Bookman Old Style"/>
        </w:rPr>
      </w:pPr>
    </w:p>
    <w:p w:rsidR="00A62D5F" w:rsidRPr="009B64F6" w:rsidRDefault="001E6C8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ORGANIZATOR:</w:t>
      </w:r>
    </w:p>
    <w:p w:rsidR="00A62D5F" w:rsidRPr="009B64F6" w:rsidRDefault="001E6C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>Krajowa Szkoła Sądownictwa i Prokuratury</w:t>
      </w: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B67F4" w:rsidRDefault="00AB67F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 xml:space="preserve">ul. </w:t>
      </w:r>
      <w:r w:rsidR="00A62D5F" w:rsidRPr="00AB67F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B67F4" w:rsidRDefault="00AB67F4" w:rsidP="00E43230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 xml:space="preserve">tel. </w:t>
      </w:r>
      <w:r w:rsidR="00A62D5F" w:rsidRPr="00AB67F4">
        <w:rPr>
          <w:rFonts w:ascii="Bookman Old Style" w:hAnsi="Bookman Old Style"/>
        </w:rPr>
        <w:t>81 440 87 10</w:t>
      </w:r>
    </w:p>
    <w:p w:rsidR="00A62D5F" w:rsidRPr="009B64F6" w:rsidRDefault="001E6C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9B64F6" w:rsidRDefault="00A62D5F" w:rsidP="00E43230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OSOBY ODPOWIEDZIALNE ZE STRONY ORGANIZATORA:</w:t>
      </w:r>
      <w:r w:rsidR="001E6C8F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AB67F4" w:rsidRDefault="00AB67F4" w:rsidP="00AB67F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AB67F4">
        <w:rPr>
          <w:rFonts w:ascii="Bookman Old Style" w:hAnsi="Bookman Old Style"/>
          <w:sz w:val="22"/>
          <w:szCs w:val="22"/>
        </w:rPr>
        <w:t>organizacyjnie</w:t>
      </w:r>
    </w:p>
    <w:p w:rsidR="00E43230" w:rsidRPr="009B64F6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9B64F6">
        <w:rPr>
          <w:rFonts w:ascii="Bookman Old Style" w:hAnsi="Bookman Old Style"/>
          <w:sz w:val="22"/>
          <w:szCs w:val="22"/>
        </w:rPr>
        <w:t xml:space="preserve">sędzia dr Janusz Konecki </w:t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  <w:t xml:space="preserve">specjalista </w:t>
      </w:r>
      <w:r w:rsidR="005A49EE">
        <w:rPr>
          <w:rFonts w:ascii="Bookman Old Style" w:hAnsi="Bookman Old Style"/>
          <w:sz w:val="22"/>
          <w:szCs w:val="22"/>
        </w:rPr>
        <w:t>Małgorzata Wójtowicz-Dołęga</w:t>
      </w:r>
    </w:p>
    <w:p w:rsidR="00E43230" w:rsidRPr="000A0453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A0453">
        <w:rPr>
          <w:rFonts w:ascii="Bookman Old Style" w:hAnsi="Bookman Old Style"/>
          <w:sz w:val="22"/>
          <w:szCs w:val="22"/>
          <w:lang w:val="en-US"/>
        </w:rPr>
        <w:t>tel. 81</w:t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0A0453">
        <w:rPr>
          <w:rFonts w:ascii="Bookman Old Style" w:hAnsi="Bookman Old Style"/>
          <w:sz w:val="22"/>
          <w:szCs w:val="22"/>
          <w:lang w:val="en-US"/>
        </w:rPr>
        <w:tab/>
      </w:r>
      <w:r w:rsidR="005A49EE" w:rsidRPr="000A0453">
        <w:rPr>
          <w:rFonts w:ascii="Bookman Old Style" w:hAnsi="Bookman Old Style"/>
          <w:sz w:val="22"/>
          <w:szCs w:val="22"/>
          <w:lang w:val="en-US"/>
        </w:rPr>
        <w:t>tel. 81 458 37 52</w:t>
      </w:r>
    </w:p>
    <w:p w:rsidR="00E43230" w:rsidRPr="00811CBE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11CBE">
        <w:rPr>
          <w:rFonts w:ascii="Bookman Old Style" w:hAnsi="Bookman Old Style"/>
          <w:sz w:val="22"/>
          <w:szCs w:val="22"/>
          <w:lang w:val="en-US"/>
        </w:rPr>
        <w:t>e-mail: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AB67F4" w:rsidRPr="00811CBE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Pr="00811CB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811CBE" w:rsidRPr="00787269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811CBE" w:rsidRDefault="00E43230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62D5F" w:rsidRPr="009B64F6" w:rsidRDefault="001E6C8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9B64F6">
        <w:rPr>
          <w:rFonts w:ascii="Bookman Old Style" w:hAnsi="Bookman Old Style"/>
          <w:lang w:val="pt-BR"/>
        </w:rPr>
        <w:t>WYKŁADOWCY:</w:t>
      </w:r>
    </w:p>
    <w:p w:rsidR="00A62D5F" w:rsidRPr="009B64F6" w:rsidRDefault="001E6C8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AB67F4" w:rsidRDefault="00A62D5F" w:rsidP="00AB67F4">
      <w:pPr>
        <w:ind w:right="-709"/>
        <w:rPr>
          <w:rFonts w:ascii="Bookman Old Style" w:hAnsi="Bookman Old Style"/>
          <w:sz w:val="10"/>
          <w:szCs w:val="10"/>
        </w:rPr>
      </w:pPr>
    </w:p>
    <w:p w:rsidR="00302DF9" w:rsidRPr="009B64F6" w:rsidRDefault="00302DF9" w:rsidP="00AB67F4">
      <w:pPr>
        <w:spacing w:before="60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Zbigniew </w:t>
      </w:r>
      <w:proofErr w:type="spellStart"/>
      <w:r w:rsidRPr="009B64F6">
        <w:rPr>
          <w:rFonts w:ascii="Bookman Old Style" w:hAnsi="Bookman Old Style"/>
          <w:b/>
        </w:rPr>
        <w:t>Kapiński</w:t>
      </w:r>
      <w:proofErr w:type="spellEnd"/>
      <w:r w:rsidRPr="009B64F6">
        <w:rPr>
          <w:rFonts w:ascii="Bookman Old Style" w:hAnsi="Bookman Old Style"/>
          <w:b/>
        </w:rPr>
        <w:t xml:space="preserve"> </w:t>
      </w:r>
    </w:p>
    <w:p w:rsidR="00302DF9" w:rsidRPr="009B64F6" w:rsidRDefault="00302DF9" w:rsidP="00AB67F4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sędzia Sądu Apelacyjnego w Warszawie; wykładowca Krajowej Szkoły Sądownictwa i Prokuratury</w:t>
      </w:r>
      <w:r w:rsidR="00AB67F4">
        <w:rPr>
          <w:rFonts w:ascii="Bookman Old Style" w:hAnsi="Bookman Old Style"/>
        </w:rPr>
        <w:t>.</w:t>
      </w:r>
    </w:p>
    <w:p w:rsidR="005C37E8" w:rsidRPr="00AB67F4" w:rsidRDefault="005C37E8" w:rsidP="00AB67F4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9B64F6" w:rsidRDefault="005C37E8" w:rsidP="00AB67F4">
      <w:pPr>
        <w:spacing w:before="60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Zajęcia prowadzone będą w formie seminarium</w:t>
      </w:r>
      <w:r w:rsidR="00AB67F4">
        <w:rPr>
          <w:rFonts w:ascii="Bookman Old Style" w:hAnsi="Bookman Old Style"/>
        </w:rPr>
        <w:t>.</w:t>
      </w:r>
    </w:p>
    <w:p w:rsidR="00A62D5F" w:rsidRPr="009B64F6" w:rsidRDefault="00A62D5F" w:rsidP="00AB67F4">
      <w:pPr>
        <w:ind w:right="-709"/>
        <w:jc w:val="both"/>
        <w:rPr>
          <w:rFonts w:ascii="Bookman Old Style" w:hAnsi="Bookman Old Style"/>
        </w:rPr>
      </w:pPr>
    </w:p>
    <w:p w:rsidR="00A62D5F" w:rsidRPr="009B64F6" w:rsidRDefault="00A62D5F" w:rsidP="00AB67F4">
      <w:pPr>
        <w:ind w:right="1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PROGRAM SZCZEGÓŁOWY</w:t>
      </w:r>
    </w:p>
    <w:p w:rsidR="00A62D5F" w:rsidRPr="009B64F6" w:rsidRDefault="001E6C8F" w:rsidP="00AB67F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B67F4" w:rsidRDefault="001E617F" w:rsidP="00AB67F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</w:t>
      </w:r>
      <w:r w:rsidR="001146AD">
        <w:rPr>
          <w:rFonts w:ascii="Bookman Old Style" w:hAnsi="Bookman Old Style"/>
          <w:b/>
        </w:rPr>
        <w:t xml:space="preserve"> maja</w:t>
      </w:r>
      <w:r w:rsidR="00AB67F4" w:rsidRPr="00AB67F4">
        <w:rPr>
          <w:rFonts w:ascii="Bookman Old Style" w:hAnsi="Bookman Old Style"/>
          <w:b/>
        </w:rPr>
        <w:tab/>
      </w:r>
      <w:r w:rsidR="00AB67F4" w:rsidRPr="00AB67F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wtorek </w:t>
      </w:r>
      <w:r w:rsidR="00AD1845" w:rsidRPr="00AB67F4">
        <w:rPr>
          <w:rFonts w:ascii="Bookman Old Style" w:hAnsi="Bookman Old Style"/>
          <w:b/>
        </w:rPr>
        <w:t>201</w:t>
      </w:r>
      <w:r w:rsidR="001B17A9" w:rsidRPr="00AB67F4">
        <w:rPr>
          <w:rFonts w:ascii="Bookman Old Style" w:hAnsi="Bookman Old Style"/>
          <w:b/>
        </w:rPr>
        <w:t>8</w:t>
      </w:r>
      <w:r w:rsidR="00A62D5F" w:rsidRPr="00AB67F4">
        <w:rPr>
          <w:rFonts w:ascii="Bookman Old Style" w:hAnsi="Bookman Old Style"/>
          <w:b/>
        </w:rPr>
        <w:t xml:space="preserve"> r.</w:t>
      </w:r>
    </w:p>
    <w:p w:rsidR="00A62D5F" w:rsidRPr="009B64F6" w:rsidRDefault="001E6C8F" w:rsidP="00AB67F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AB67F4" w:rsidRDefault="00A62D5F" w:rsidP="00AB67F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A2513" w:rsidRPr="009B64F6" w:rsidRDefault="00EA2513" w:rsidP="00AB67F4">
      <w:pPr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9.00 – 10.30 </w:t>
      </w:r>
      <w:r w:rsidRPr="009B64F6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EA2513" w:rsidRPr="009B64F6" w:rsidRDefault="00EA2513" w:rsidP="00AB67F4">
      <w:pPr>
        <w:ind w:left="2127" w:hanging="3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Relacja pojęć: „środki przymusu” – „środki zapobiegawcze”.</w:t>
      </w:r>
    </w:p>
    <w:p w:rsidR="00EA2513" w:rsidRPr="009B64F6" w:rsidRDefault="00EA2513" w:rsidP="00AB67F4">
      <w:pPr>
        <w:ind w:left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Podział środków </w:t>
      </w:r>
      <w:r w:rsidR="00AB67F4">
        <w:rPr>
          <w:rFonts w:ascii="Bookman Old Style" w:hAnsi="Bookman Old Style"/>
          <w:b/>
        </w:rPr>
        <w:t>zapobiegawczych na izolacyjne i </w:t>
      </w:r>
      <w:proofErr w:type="spellStart"/>
      <w:r w:rsidRPr="009B64F6">
        <w:rPr>
          <w:rFonts w:ascii="Bookman Old Style" w:hAnsi="Bookman Old Style"/>
          <w:b/>
        </w:rPr>
        <w:t>nieizolacyjne</w:t>
      </w:r>
      <w:proofErr w:type="spellEnd"/>
      <w:r w:rsidRPr="009B64F6">
        <w:rPr>
          <w:rFonts w:ascii="Bookman Old Style" w:hAnsi="Bookman Old Style"/>
          <w:b/>
        </w:rPr>
        <w:t xml:space="preserve"> (wolnościowe).</w:t>
      </w:r>
      <w:r w:rsidR="00AB67F4">
        <w:rPr>
          <w:rFonts w:ascii="Bookman Old Style" w:hAnsi="Bookman Old Style"/>
          <w:b/>
        </w:rPr>
        <w:t xml:space="preserve">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ab/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 xml:space="preserve">przerwa </w:t>
      </w:r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Zagadnienie długości stosowania tymczasowego aresztowania.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Procedowanie sądu w przedmiocie wniosku prokuratora o zastosowanie tymczasowego aresztowania i przedłużenie czasu jego stosowania.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EA2513" w:rsidRPr="009B64F6">
        <w:rPr>
          <w:rFonts w:ascii="Bookman Old Style" w:hAnsi="Bookman Old Style"/>
          <w:b/>
        </w:rPr>
        <w:t>niezolacyjnych</w:t>
      </w:r>
      <w:proofErr w:type="spellEnd"/>
      <w:r w:rsidR="00EA2513" w:rsidRPr="009B64F6">
        <w:rPr>
          <w:rFonts w:ascii="Bookman Old Style" w:hAnsi="Bookman Old Style"/>
          <w:b/>
        </w:rPr>
        <w:t xml:space="preserve"> środków zapobiegawczych.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Środki zaskarżenia i konsekwencje związane z wniesieniem zażalenia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9B64F6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TK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ETPCz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SN i </w:t>
      </w:r>
      <w:r w:rsidR="009B64F6">
        <w:rPr>
          <w:rFonts w:ascii="Bookman Old Style" w:hAnsi="Bookman Old Style"/>
          <w:b/>
          <w:szCs w:val="24"/>
        </w:rPr>
        <w:t>s</w:t>
      </w:r>
      <w:r w:rsidR="00EA2513" w:rsidRPr="009B64F6">
        <w:rPr>
          <w:rFonts w:ascii="Bookman Old Style" w:hAnsi="Bookman Old Style"/>
          <w:b/>
          <w:szCs w:val="24"/>
        </w:rPr>
        <w:t xml:space="preserve">ądów </w:t>
      </w:r>
      <w:r w:rsidR="009B64F6">
        <w:rPr>
          <w:rFonts w:ascii="Bookman Old Style" w:hAnsi="Bookman Old Style"/>
          <w:b/>
          <w:szCs w:val="24"/>
        </w:rPr>
        <w:t>a</w:t>
      </w:r>
      <w:r w:rsidR="00EA2513" w:rsidRPr="009B64F6">
        <w:rPr>
          <w:rFonts w:ascii="Bookman Old Style" w:hAnsi="Bookman Old Style"/>
          <w:b/>
          <w:szCs w:val="24"/>
        </w:rPr>
        <w:t>pelacyjnych.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  <w:b/>
          <w:szCs w:val="24"/>
        </w:rPr>
        <w:lastRenderedPageBreak/>
        <w:tab/>
      </w: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>przerwa</w:t>
      </w:r>
    </w:p>
    <w:p w:rsidR="00EA2513" w:rsidRPr="00AB67F4" w:rsidRDefault="00EA2513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</w:t>
      </w:r>
    </w:p>
    <w:p w:rsidR="00EA2513" w:rsidRPr="009B64F6" w:rsidRDefault="001E6C8F" w:rsidP="00AB67F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A2513" w:rsidRPr="009B64F6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A2513"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AB67F4" w:rsidRPr="0026761D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AB67F4">
        <w:rPr>
          <w:rFonts w:ascii="Bookman Old Style" w:hAnsi="Bookman Old Style"/>
          <w:sz w:val="20"/>
          <w:szCs w:val="20"/>
        </w:rPr>
        <w:t xml:space="preserve"> </w:t>
      </w:r>
      <w:r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B64F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A2513" w:rsidRPr="009B64F6" w:rsidRDefault="00EA2513" w:rsidP="00AB67F4">
      <w:pPr>
        <w:rPr>
          <w:rFonts w:ascii="Bookman Old Style" w:hAnsi="Bookman Old Style"/>
          <w:b/>
        </w:rPr>
      </w:pPr>
    </w:p>
    <w:sectPr w:rsidR="00EA2513" w:rsidRPr="009B64F6" w:rsidSect="00AB67F4">
      <w:pgSz w:w="11906" w:h="16838"/>
      <w:pgMar w:top="709" w:right="1416" w:bottom="56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8_"/>
      </v:shape>
    </w:pict>
  </w:numPicBullet>
  <w:numPicBullet w:numPicBulletId="1">
    <w:pict>
      <v:shape id="_x0000_i1044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A0453"/>
    <w:rsid w:val="001146AD"/>
    <w:rsid w:val="00183113"/>
    <w:rsid w:val="001B17A9"/>
    <w:rsid w:val="001E617F"/>
    <w:rsid w:val="001E6C8F"/>
    <w:rsid w:val="00216B84"/>
    <w:rsid w:val="00265014"/>
    <w:rsid w:val="00302DF9"/>
    <w:rsid w:val="003422B3"/>
    <w:rsid w:val="003F5099"/>
    <w:rsid w:val="00473EC3"/>
    <w:rsid w:val="00491FA3"/>
    <w:rsid w:val="005062D3"/>
    <w:rsid w:val="00570B31"/>
    <w:rsid w:val="005A49EE"/>
    <w:rsid w:val="005C37E8"/>
    <w:rsid w:val="006B3211"/>
    <w:rsid w:val="00811CBE"/>
    <w:rsid w:val="00967A9F"/>
    <w:rsid w:val="009B64F6"/>
    <w:rsid w:val="009E628A"/>
    <w:rsid w:val="00A512A3"/>
    <w:rsid w:val="00A62D5F"/>
    <w:rsid w:val="00AB67F4"/>
    <w:rsid w:val="00AD1845"/>
    <w:rsid w:val="00B469CC"/>
    <w:rsid w:val="00CE3E0C"/>
    <w:rsid w:val="00D948B9"/>
    <w:rsid w:val="00DA293B"/>
    <w:rsid w:val="00DB61E5"/>
    <w:rsid w:val="00E43230"/>
    <w:rsid w:val="00E75EF4"/>
    <w:rsid w:val="00E80323"/>
    <w:rsid w:val="00E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2131-FC73-46D4-AAC6-631D2C13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2</cp:revision>
  <dcterms:created xsi:type="dcterms:W3CDTF">2018-03-01T13:45:00Z</dcterms:created>
  <dcterms:modified xsi:type="dcterms:W3CDTF">2018-03-01T13:45:00Z</dcterms:modified>
</cp:coreProperties>
</file>