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B" w:rsidRPr="006A2B06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6A2B06">
        <w:t xml:space="preserve">OPINIA PATRONA PRAKTYKI </w:t>
      </w:r>
      <w:r w:rsidR="0007460B" w:rsidRPr="006A2B06">
        <w:t>WRAZ Z OCENĄ PRZEBIEGU PRAKTYKI</w:t>
      </w:r>
    </w:p>
    <w:p w:rsidR="00631DCB" w:rsidRPr="004424A0" w:rsidRDefault="00071C44" w:rsidP="00631DCB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 w:rsidRPr="004424A0">
        <w:t xml:space="preserve">dotycząca aplikanta </w:t>
      </w:r>
      <w:r w:rsidR="00631DCB" w:rsidRPr="004424A0">
        <w:t>X</w:t>
      </w:r>
      <w:r w:rsidR="006A2B06" w:rsidRPr="004424A0">
        <w:t>I</w:t>
      </w:r>
      <w:r w:rsidR="00631DCB" w:rsidRPr="004424A0">
        <w:t xml:space="preserve"> rocznika aplikacji s</w:t>
      </w:r>
      <w:r w:rsidRPr="004424A0">
        <w:t>ędziowskiej</w:t>
      </w:r>
      <w:r w:rsidR="00631DCB" w:rsidRPr="004424A0">
        <w:t xml:space="preserve"> 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071C44" w:rsidRPr="006A2B06" w:rsidRDefault="002F1056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A2B06">
        <w:rPr>
          <w:sz w:val="16"/>
          <w:szCs w:val="16"/>
        </w:rPr>
        <w:t>…………………………………………………</w:t>
      </w:r>
      <w:r w:rsidR="00631DCB" w:rsidRPr="006A2B06">
        <w:rPr>
          <w:sz w:val="16"/>
          <w:szCs w:val="16"/>
        </w:rPr>
        <w:t>…………………………………………………………………………………………………</w:t>
      </w:r>
    </w:p>
    <w:p w:rsidR="00631DCB" w:rsidRPr="006A2B06" w:rsidRDefault="00631DCB" w:rsidP="00631DCB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6A2B06">
        <w:rPr>
          <w:i/>
          <w:sz w:val="16"/>
          <w:szCs w:val="16"/>
        </w:rPr>
        <w:t>(imię i nazwisko aplikanta)</w:t>
      </w:r>
    </w:p>
    <w:p w:rsidR="00631DCB" w:rsidRPr="006A2B06" w:rsidRDefault="00631DCB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071C44" w:rsidRPr="004424A0" w:rsidRDefault="001130AA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4424A0">
        <w:t xml:space="preserve">po V zjeździe </w:t>
      </w:r>
      <w:r w:rsidR="00071C44" w:rsidRPr="004424A0">
        <w:t>za okres praktyki od</w:t>
      </w:r>
      <w:r w:rsidR="00111818" w:rsidRPr="004424A0">
        <w:t xml:space="preserve"> </w:t>
      </w:r>
      <w:r w:rsidR="00C975DA">
        <w:t>…..</w:t>
      </w:r>
      <w:bookmarkStart w:id="0" w:name="_GoBack"/>
      <w:bookmarkEnd w:id="0"/>
      <w:r w:rsidR="00C975DA">
        <w:t>..</w:t>
      </w:r>
      <w:r w:rsidR="0034132A" w:rsidRPr="004424A0">
        <w:t xml:space="preserve"> października </w:t>
      </w:r>
      <w:r w:rsidR="00111818" w:rsidRPr="004424A0">
        <w:t xml:space="preserve"> </w:t>
      </w:r>
      <w:r w:rsidR="00071C44" w:rsidRPr="004424A0">
        <w:t>do</w:t>
      </w:r>
      <w:r w:rsidR="005B2BF6" w:rsidRPr="004424A0">
        <w:t xml:space="preserve"> </w:t>
      </w:r>
      <w:r w:rsidR="00C975DA">
        <w:t>…….</w:t>
      </w:r>
      <w:r w:rsidR="0034132A" w:rsidRPr="004424A0">
        <w:t xml:space="preserve"> października </w:t>
      </w:r>
      <w:r w:rsidR="005B2BF6" w:rsidRPr="004424A0">
        <w:t>2020 r.</w:t>
      </w:r>
    </w:p>
    <w:p w:rsidR="00071C44" w:rsidRPr="004424A0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4424A0">
        <w:t xml:space="preserve">w </w:t>
      </w:r>
      <w:r w:rsidR="003E1BD1" w:rsidRPr="004424A0">
        <w:t>Prokuraturze</w:t>
      </w:r>
      <w:r w:rsidR="00ED5240">
        <w:t xml:space="preserve"> Rejonowej</w:t>
      </w:r>
      <w:r w:rsidRPr="004424A0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A2B06">
        <w:t xml:space="preserve">sporządzona przez patrona praktyki </w:t>
      </w:r>
      <w:r w:rsidRPr="006A2B06">
        <w:tab/>
      </w:r>
    </w:p>
    <w:p w:rsidR="00071C44" w:rsidRPr="006A2B06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A2B06">
        <w:t>w dniu</w:t>
      </w:r>
      <w:r w:rsidRPr="006A2B06">
        <w:tab/>
      </w:r>
    </w:p>
    <w:p w:rsidR="00DE2736" w:rsidRDefault="00DE2736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</w:p>
    <w:p w:rsidR="00F61127" w:rsidRPr="00A20900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4424A0" w:rsidTr="005D5FBC">
        <w:trPr>
          <w:trHeight w:val="226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 xml:space="preserve">Analiza akt postępowań przygotowawczych, w toku których Policja lub inne uprawnione organy stosowały zatrzymanie tzw. procesowe z uwzględnieniem zasadności, legalności i prawidłowości zatrzymania.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</w:tr>
      <w:tr w:rsidR="004424A0" w:rsidTr="005D5FBC">
        <w:trPr>
          <w:trHeight w:val="225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 xml:space="preserve">Analiza akt postępowań przygotowawczych w zakresie oceny przesłanek zastosowania instytucji zatrzymania podejrzanego (art. 75 § 2 </w:t>
            </w:r>
            <w:proofErr w:type="spellStart"/>
            <w:r>
              <w:t>kpk</w:t>
            </w:r>
            <w:proofErr w:type="spellEnd"/>
            <w:r>
              <w:t xml:space="preserve">) oraz zatrzymania osoby podejrzanej (art. 247 § 1 </w:t>
            </w:r>
            <w:proofErr w:type="spellStart"/>
            <w:r>
              <w:t>kpk</w:t>
            </w:r>
            <w:proofErr w:type="spellEnd"/>
            <w:r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</w:tr>
      <w:tr w:rsidR="004424A0" w:rsidTr="005D5FBC">
        <w:trPr>
          <w:trHeight w:val="226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akt postępowań przygotowawczych przy uwzględnieniu zaistnienia przesłanek do zastosowania tymczasowego aresztowania bądź innych środków zapobiegawczych.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</w:tr>
      <w:tr w:rsidR="004424A0" w:rsidTr="001219F4">
        <w:trPr>
          <w:trHeight w:val="21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akt postępowań przygotowawczych przy uwzględnieniu zaistnienia przesłanek do zastosowania zabezpieczenia majątkowego bądź tymczasowego zajęcia mienia ruchomego.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</w:tr>
      <w:tr w:rsidR="004424A0" w:rsidTr="006A2B06">
        <w:trPr>
          <w:trHeight w:val="169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lastRenderedPageBreak/>
              <w:t>Sporządzanie projektu (-ów) wniosków do sądu o zastosowanie tymczasowego aresztowania.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</w:tr>
      <w:tr w:rsidR="005D5FBC" w:rsidTr="006A2B06">
        <w:trPr>
          <w:trHeight w:val="169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BC" w:rsidRDefault="005D5FBC" w:rsidP="005D5FBC">
            <w:pPr>
              <w:pStyle w:val="Teksttreci60"/>
              <w:numPr>
                <w:ilvl w:val="0"/>
                <w:numId w:val="5"/>
              </w:numPr>
              <w:tabs>
                <w:tab w:val="left" w:leader="dot" w:pos="3805"/>
              </w:tabs>
            </w:pPr>
            <w:r>
              <w:t>dokonywania czynności związanych z wykonywaniem tymczasowego aresztowania, tj.:</w:t>
            </w:r>
          </w:p>
          <w:p w:rsidR="005D5FBC" w:rsidRDefault="005D5FBC" w:rsidP="005D5FBC">
            <w:pPr>
              <w:pStyle w:val="Teksttreci60"/>
              <w:numPr>
                <w:ilvl w:val="0"/>
                <w:numId w:val="10"/>
              </w:numPr>
              <w:tabs>
                <w:tab w:val="left" w:leader="dot" w:pos="3805"/>
              </w:tabs>
              <w:ind w:left="709"/>
            </w:pPr>
            <w:r>
              <w:t>oceny zasadności utrzymania tymczasowego aresztowania podejrzanego umieszczonego przez sąd stosujący ten środek w odpowiednim zakładzie leczniczym (§ 182 ust. 2 Reg.),</w:t>
            </w:r>
          </w:p>
          <w:p w:rsidR="005D5FBC" w:rsidRDefault="005D5FBC" w:rsidP="005D5FBC">
            <w:pPr>
              <w:pStyle w:val="Teksttreci60"/>
              <w:numPr>
                <w:ilvl w:val="0"/>
                <w:numId w:val="10"/>
              </w:numPr>
              <w:tabs>
                <w:tab w:val="left" w:leader="dot" w:pos="3805"/>
              </w:tabs>
              <w:ind w:left="709"/>
            </w:pPr>
            <w:r>
              <w:t xml:space="preserve">oceny okoliczności podnoszonych w zażaleniu na tymczasowy areszt oraz wniosku aresztowanego o uchylenie (zmianę) środka zapobiegawczego (art. 252 § 1 </w:t>
            </w:r>
            <w:proofErr w:type="spellStart"/>
            <w:r>
              <w:t>kpk</w:t>
            </w:r>
            <w:proofErr w:type="spellEnd"/>
            <w:r>
              <w:t xml:space="preserve">, art. 254 § 1 </w:t>
            </w:r>
            <w:proofErr w:type="spellStart"/>
            <w:r>
              <w:t>kpk</w:t>
            </w:r>
            <w:proofErr w:type="spellEnd"/>
            <w:r>
              <w:t>),</w:t>
            </w:r>
          </w:p>
          <w:p w:rsidR="005D5FBC" w:rsidRDefault="005D5FBC" w:rsidP="005D5FBC">
            <w:pPr>
              <w:pStyle w:val="Teksttreci60"/>
              <w:numPr>
                <w:ilvl w:val="0"/>
                <w:numId w:val="10"/>
              </w:numPr>
              <w:tabs>
                <w:tab w:val="left" w:leader="dot" w:pos="3805"/>
              </w:tabs>
              <w:ind w:left="709"/>
            </w:pPr>
            <w:r>
              <w:t>analizy akt przy uwzględnieniu z urzędu zaistnienia okoliczności uzasadniających uchylenie lub zmianę tymczasowego aresztowania na inny środek zapobiegawczy,</w:t>
            </w:r>
          </w:p>
          <w:p w:rsidR="005D5FBC" w:rsidRDefault="005D5FBC" w:rsidP="005D5FBC">
            <w:pPr>
              <w:pStyle w:val="Teksttreci60"/>
              <w:numPr>
                <w:ilvl w:val="0"/>
                <w:numId w:val="10"/>
              </w:numPr>
              <w:tabs>
                <w:tab w:val="left" w:leader="dot" w:pos="3805"/>
              </w:tabs>
              <w:ind w:left="709"/>
            </w:pPr>
            <w:r>
              <w:t>opracowanie projektu postanowienia o uchyleniu lub zmianie tymczasowego aresztowania,</w:t>
            </w:r>
          </w:p>
          <w:p w:rsidR="005D5FBC" w:rsidRDefault="005D5FBC" w:rsidP="005D5FBC">
            <w:pPr>
              <w:pStyle w:val="Teksttreci60"/>
              <w:tabs>
                <w:tab w:val="left" w:leader="dot" w:pos="3805"/>
              </w:tabs>
              <w:ind w:left="709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BC" w:rsidRDefault="005D5F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FBC" w:rsidRDefault="005D5FBC" w:rsidP="00B04DBC">
            <w:pPr>
              <w:rPr>
                <w:sz w:val="10"/>
                <w:szCs w:val="10"/>
              </w:rPr>
            </w:pPr>
          </w:p>
        </w:tc>
      </w:tr>
      <w:tr w:rsidR="004424A0" w:rsidTr="00AC4AB8">
        <w:trPr>
          <w:trHeight w:val="141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4424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>
              <w:t>Opracowanie projektu wniosku o przedłużenie okresu tymczasowego aresztowania.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</w:tr>
      <w:tr w:rsidR="004424A0" w:rsidTr="00AC4AB8">
        <w:trPr>
          <w:trHeight w:val="2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AC4AB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>
              <w:t>Analiza akt postępowań przygotowawczych, w których mogą zaistnieć przesłanki do dopuszczenia dowodu z opinii biegłych (w szczególn</w:t>
            </w:r>
            <w:r w:rsidR="00AC4AB8">
              <w:t>ości z zakresu medycyny sądowej i</w:t>
            </w:r>
            <w:r>
              <w:t xml:space="preserve"> informatyki itp.)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A0" w:rsidRDefault="004424A0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A520C7" w:rsidTr="00CB5CD2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Pr="00F35204" w:rsidRDefault="001E780D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F35204">
              <w:t xml:space="preserve">3. </w:t>
            </w:r>
            <w:r w:rsidR="003054C9" w:rsidRPr="00F35204">
              <w:t xml:space="preserve">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4. 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2807CD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463901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436E86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B97119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955FF6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Pr="00A20900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A20900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t>Uzasadnienie oceny</w:t>
      </w:r>
      <w:bookmarkEnd w:id="3"/>
    </w:p>
    <w:p w:rsidR="00071C44" w:rsidRDefault="00071C44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</w:pPr>
    </w:p>
    <w:p w:rsidR="00DE2736" w:rsidRDefault="00DE2736" w:rsidP="00DE2736">
      <w:pPr>
        <w:pStyle w:val="Teksttreci60"/>
        <w:shd w:val="clear" w:color="auto" w:fill="auto"/>
        <w:spacing w:line="274" w:lineRule="exact"/>
        <w:ind w:left="20" w:right="600"/>
        <w:jc w:val="both"/>
        <w:sectPr w:rsidR="00DE2736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DE2736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Pr="00A20900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DE2736" w:rsidRDefault="00DE2736" w:rsidP="00DE2736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071C44" w:rsidRDefault="00071C44" w:rsidP="00DE2736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DE2736" w:rsidRDefault="00DE2736" w:rsidP="00DE2736">
      <w:pPr>
        <w:pStyle w:val="Teksttreci60"/>
        <w:shd w:val="clear" w:color="auto" w:fill="auto"/>
        <w:spacing w:line="230" w:lineRule="exact"/>
        <w:ind w:left="40"/>
        <w:jc w:val="both"/>
      </w:pPr>
    </w:p>
    <w:p w:rsidR="00EF3B4A" w:rsidRPr="00B251AF" w:rsidRDefault="00EF3B4A" w:rsidP="00DE2736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B251A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EF3B4A" w:rsidRPr="00B251AF" w:rsidRDefault="00EF3B4A" w:rsidP="00DE2736">
      <w:pPr>
        <w:ind w:left="5664"/>
        <w:rPr>
          <w:i/>
          <w:color w:val="auto"/>
        </w:rPr>
      </w:pPr>
      <w:r w:rsidRPr="00B251A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Pr="00EF3B4A" w:rsidRDefault="0034222A" w:rsidP="00DE2736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sectPr w:rsidR="0034222A" w:rsidRPr="00EF3B4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52CAB3A"/>
    <w:lvl w:ilvl="0" w:tplc="CF7679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1476"/>
    <w:multiLevelType w:val="hybridMultilevel"/>
    <w:tmpl w:val="37F881B2"/>
    <w:lvl w:ilvl="0" w:tplc="3AE601B8">
      <w:start w:val="1"/>
      <w:numFmt w:val="lowerLetter"/>
      <w:lvlText w:val="%1)"/>
      <w:lvlJc w:val="left"/>
      <w:pPr>
        <w:ind w:left="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5770F"/>
    <w:rsid w:val="00064035"/>
    <w:rsid w:val="00071C44"/>
    <w:rsid w:val="0007460B"/>
    <w:rsid w:val="00096331"/>
    <w:rsid w:val="000A6AF4"/>
    <w:rsid w:val="000B2A81"/>
    <w:rsid w:val="000F1027"/>
    <w:rsid w:val="00111818"/>
    <w:rsid w:val="001130AA"/>
    <w:rsid w:val="001219F4"/>
    <w:rsid w:val="00125DA9"/>
    <w:rsid w:val="00154F28"/>
    <w:rsid w:val="00184AE4"/>
    <w:rsid w:val="001C651D"/>
    <w:rsid w:val="001D1749"/>
    <w:rsid w:val="001E780D"/>
    <w:rsid w:val="001F2511"/>
    <w:rsid w:val="00240A34"/>
    <w:rsid w:val="0027747E"/>
    <w:rsid w:val="002D62EA"/>
    <w:rsid w:val="002E2C66"/>
    <w:rsid w:val="002F1056"/>
    <w:rsid w:val="002F7EAB"/>
    <w:rsid w:val="003054C9"/>
    <w:rsid w:val="0034132A"/>
    <w:rsid w:val="0034222A"/>
    <w:rsid w:val="003B7674"/>
    <w:rsid w:val="003E1BD1"/>
    <w:rsid w:val="004163B8"/>
    <w:rsid w:val="004165F4"/>
    <w:rsid w:val="004424A0"/>
    <w:rsid w:val="00463901"/>
    <w:rsid w:val="00480247"/>
    <w:rsid w:val="004E0378"/>
    <w:rsid w:val="005037E9"/>
    <w:rsid w:val="00552775"/>
    <w:rsid w:val="00571131"/>
    <w:rsid w:val="005B2BF6"/>
    <w:rsid w:val="005C7B22"/>
    <w:rsid w:val="005D5FBC"/>
    <w:rsid w:val="00625979"/>
    <w:rsid w:val="00631DCB"/>
    <w:rsid w:val="00671349"/>
    <w:rsid w:val="006A2B06"/>
    <w:rsid w:val="006C0516"/>
    <w:rsid w:val="006C2F19"/>
    <w:rsid w:val="006E25C7"/>
    <w:rsid w:val="0073479F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20900"/>
    <w:rsid w:val="00A520C7"/>
    <w:rsid w:val="00A600B9"/>
    <w:rsid w:val="00A81708"/>
    <w:rsid w:val="00AB2D37"/>
    <w:rsid w:val="00AC4AB8"/>
    <w:rsid w:val="00B04DBC"/>
    <w:rsid w:val="00B251AF"/>
    <w:rsid w:val="00B5385F"/>
    <w:rsid w:val="00B7591C"/>
    <w:rsid w:val="00BB7B73"/>
    <w:rsid w:val="00BF76A8"/>
    <w:rsid w:val="00C2548D"/>
    <w:rsid w:val="00C46546"/>
    <w:rsid w:val="00C46B4F"/>
    <w:rsid w:val="00C51CAC"/>
    <w:rsid w:val="00C52A81"/>
    <w:rsid w:val="00C55E2C"/>
    <w:rsid w:val="00C975DA"/>
    <w:rsid w:val="00CB5CD2"/>
    <w:rsid w:val="00D27AAE"/>
    <w:rsid w:val="00D30692"/>
    <w:rsid w:val="00D4616A"/>
    <w:rsid w:val="00D56D0B"/>
    <w:rsid w:val="00D663F3"/>
    <w:rsid w:val="00D84214"/>
    <w:rsid w:val="00D9313D"/>
    <w:rsid w:val="00DB7FEB"/>
    <w:rsid w:val="00DC4657"/>
    <w:rsid w:val="00DE1D27"/>
    <w:rsid w:val="00DE2736"/>
    <w:rsid w:val="00E21AF2"/>
    <w:rsid w:val="00E41BDF"/>
    <w:rsid w:val="00E510FE"/>
    <w:rsid w:val="00E64B91"/>
    <w:rsid w:val="00E8142A"/>
    <w:rsid w:val="00E91263"/>
    <w:rsid w:val="00EC649D"/>
    <w:rsid w:val="00ED05F7"/>
    <w:rsid w:val="00ED5240"/>
    <w:rsid w:val="00EF3B4A"/>
    <w:rsid w:val="00F00EC8"/>
    <w:rsid w:val="00F35204"/>
    <w:rsid w:val="00F421A1"/>
    <w:rsid w:val="00F4241A"/>
    <w:rsid w:val="00F55E43"/>
    <w:rsid w:val="00F61127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Anna Gołda</cp:lastModifiedBy>
  <cp:revision>11</cp:revision>
  <cp:lastPrinted>2018-08-28T07:11:00Z</cp:lastPrinted>
  <dcterms:created xsi:type="dcterms:W3CDTF">2020-09-08T09:17:00Z</dcterms:created>
  <dcterms:modified xsi:type="dcterms:W3CDTF">2020-09-08T09:43:00Z</dcterms:modified>
</cp:coreProperties>
</file>